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4.xml" ContentType="application/vnd.openxmlformats-officedocument.wordprocessingml.footer+xml"/>
  <Override PartName="/word/footer1.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3.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1990" w:rsidRDefault="00571990">
      <w:pPr>
        <w:ind w:left="0"/>
        <w:jc w:val="left"/>
        <w:outlineLvl w:val="9"/>
        <w:rPr>
          <w:b/>
        </w:rPr>
      </w:pPr>
    </w:p>
    <w:p w:rsidR="00571990" w:rsidRDefault="00571990" w:rsidP="000E0C4B">
      <w:pPr>
        <w:pStyle w:val="ListParagraph"/>
        <w:numPr>
          <w:ilvl w:val="0"/>
          <w:numId w:val="0"/>
        </w:numPr>
        <w:ind w:left="792"/>
      </w:pPr>
    </w:p>
    <w:p w:rsidR="000E0C4B" w:rsidRDefault="000E0C4B" w:rsidP="000E0C4B">
      <w:pPr>
        <w:ind w:left="792" w:hanging="432"/>
      </w:pPr>
    </w:p>
    <w:p w:rsidR="000E0C4B" w:rsidRDefault="000E0C4B" w:rsidP="000E0C4B">
      <w:pPr>
        <w:ind w:left="792" w:hanging="432"/>
      </w:pPr>
    </w:p>
    <w:p w:rsidR="000E0C4B" w:rsidRDefault="000E0C4B" w:rsidP="000E0C4B">
      <w:pPr>
        <w:ind w:left="792" w:hanging="432"/>
      </w:pPr>
    </w:p>
    <w:p w:rsidR="000E0C4B" w:rsidRDefault="000E0C4B" w:rsidP="000E0C4B">
      <w:pPr>
        <w:ind w:left="792" w:hanging="432"/>
      </w:pPr>
    </w:p>
    <w:p w:rsidR="000E0C4B" w:rsidRDefault="00D25EDB" w:rsidP="000E0C4B">
      <w:pPr>
        <w:ind w:left="792" w:hanging="432"/>
      </w:pPr>
      <w:r w:rsidRPr="00CF39EF">
        <w:rPr>
          <w:rFonts w:ascii="Tahoma" w:hAnsi="Tahoma" w:cs="Tahoma"/>
          <w:iCs w:val="0"/>
          <w:noProof/>
          <w:sz w:val="20"/>
          <w:szCs w:val="14"/>
          <w:lang w:val="en-US"/>
        </w:rPr>
        <w:drawing>
          <wp:anchor distT="0" distB="0" distL="114300" distR="114300" simplePos="0" relativeHeight="251663360" behindDoc="0" locked="0" layoutInCell="1" allowOverlap="1" wp14:anchorId="5A2D5F46" wp14:editId="214D87F7">
            <wp:simplePos x="0" y="0"/>
            <wp:positionH relativeFrom="character">
              <wp:posOffset>1276350</wp:posOffset>
            </wp:positionH>
            <wp:positionV relativeFrom="paragraph">
              <wp:posOffset>12700</wp:posOffset>
            </wp:positionV>
            <wp:extent cx="2628900" cy="1021715"/>
            <wp:effectExtent l="0" t="0" r="0" b="698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28900" cy="1021715"/>
                    </a:xfrm>
                    <a:prstGeom prst="rect">
                      <a:avLst/>
                    </a:prstGeom>
                    <a:noFill/>
                  </pic:spPr>
                </pic:pic>
              </a:graphicData>
            </a:graphic>
            <wp14:sizeRelH relativeFrom="page">
              <wp14:pctWidth>0</wp14:pctWidth>
            </wp14:sizeRelH>
            <wp14:sizeRelV relativeFrom="page">
              <wp14:pctHeight>0</wp14:pctHeight>
            </wp14:sizeRelV>
          </wp:anchor>
        </w:drawing>
      </w:r>
    </w:p>
    <w:p w:rsidR="000E0C4B" w:rsidRDefault="000E0C4B" w:rsidP="000E0C4B">
      <w:pPr>
        <w:ind w:left="792" w:hanging="432"/>
      </w:pPr>
    </w:p>
    <w:p w:rsidR="000E0C4B" w:rsidRDefault="000E0C4B" w:rsidP="000E0C4B">
      <w:pPr>
        <w:ind w:left="792" w:hanging="432"/>
      </w:pPr>
    </w:p>
    <w:p w:rsidR="000E0C4B" w:rsidRDefault="000E0C4B" w:rsidP="000E0C4B">
      <w:pPr>
        <w:ind w:left="792" w:hanging="432"/>
      </w:pPr>
    </w:p>
    <w:p w:rsidR="000E0C4B" w:rsidRDefault="000E0C4B" w:rsidP="000E0C4B">
      <w:pPr>
        <w:ind w:left="792" w:hanging="432"/>
      </w:pPr>
    </w:p>
    <w:p w:rsidR="000E0C4B" w:rsidRDefault="000E0C4B" w:rsidP="000E0C4B">
      <w:pPr>
        <w:ind w:left="792" w:hanging="432"/>
      </w:pPr>
    </w:p>
    <w:p w:rsidR="000E0C4B" w:rsidRDefault="000E0C4B" w:rsidP="000E0C4B">
      <w:pPr>
        <w:ind w:left="792" w:hanging="432"/>
      </w:pPr>
    </w:p>
    <w:p w:rsidR="000E0C4B" w:rsidRDefault="000E0C4B" w:rsidP="000E0C4B">
      <w:pPr>
        <w:ind w:left="792" w:hanging="432"/>
      </w:pPr>
    </w:p>
    <w:p w:rsidR="000E0C4B" w:rsidRDefault="000E0C4B" w:rsidP="000E0C4B">
      <w:pPr>
        <w:ind w:left="792" w:hanging="432"/>
      </w:pPr>
    </w:p>
    <w:p w:rsidR="000E0C4B" w:rsidRDefault="000E0C4B" w:rsidP="000E0C4B">
      <w:pPr>
        <w:ind w:left="792" w:hanging="432"/>
      </w:pPr>
    </w:p>
    <w:p w:rsidR="000E0C4B" w:rsidRDefault="000E0C4B" w:rsidP="000E0C4B">
      <w:pPr>
        <w:ind w:left="792" w:hanging="432"/>
      </w:pPr>
    </w:p>
    <w:p w:rsidR="00571990" w:rsidRPr="000E0C4B" w:rsidRDefault="00571990" w:rsidP="000E0C4B">
      <w:pPr>
        <w:ind w:left="792" w:hanging="432"/>
        <w:rPr>
          <w:sz w:val="52"/>
          <w:szCs w:val="52"/>
        </w:rPr>
      </w:pPr>
      <w:bookmarkStart w:id="0" w:name="_Toc476220668"/>
      <w:r w:rsidRPr="000E0C4B">
        <w:rPr>
          <w:sz w:val="52"/>
          <w:szCs w:val="52"/>
        </w:rPr>
        <w:t>Subsidized Motor Transport Handbook</w:t>
      </w:r>
      <w:bookmarkEnd w:id="0"/>
    </w:p>
    <w:p w:rsidR="00C57F99" w:rsidRPr="00571990" w:rsidRDefault="00571990" w:rsidP="003C3A40">
      <w:pPr>
        <w:ind w:left="792" w:hanging="432"/>
        <w:jc w:val="right"/>
      </w:pPr>
      <w:bookmarkStart w:id="1" w:name="_Toc476220669"/>
      <w:r w:rsidRPr="00571990">
        <w:t>Version 1</w:t>
      </w:r>
      <w:r>
        <w:t xml:space="preserve"> of 2017</w:t>
      </w:r>
      <w:bookmarkEnd w:id="1"/>
      <w:r w:rsidR="00E616EE" w:rsidRPr="00571990">
        <w:br w:type="page"/>
      </w:r>
    </w:p>
    <w:p w:rsidR="00E616EE" w:rsidRDefault="000E5B48" w:rsidP="000E5B48">
      <w:pPr>
        <w:jc w:val="center"/>
        <w:rPr>
          <w:b/>
        </w:rPr>
      </w:pPr>
      <w:bookmarkStart w:id="2" w:name="_Toc476220670"/>
      <w:r w:rsidRPr="000E5B48">
        <w:rPr>
          <w:b/>
        </w:rPr>
        <w:lastRenderedPageBreak/>
        <w:t>TABLE OF CONTENTS</w:t>
      </w:r>
      <w:bookmarkEnd w:id="2"/>
    </w:p>
    <w:p w:rsidR="00D745B3" w:rsidRDefault="00D745B3" w:rsidP="000E5B48">
      <w:pPr>
        <w:jc w:val="center"/>
        <w:rPr>
          <w:b/>
        </w:rPr>
      </w:pPr>
    </w:p>
    <w:p w:rsidR="00F35F3B" w:rsidRPr="00F35F3B" w:rsidRDefault="00F35F3B">
      <w:pPr>
        <w:pStyle w:val="TOC2"/>
        <w:tabs>
          <w:tab w:val="left" w:pos="720"/>
          <w:tab w:val="right" w:leader="dot" w:pos="9627"/>
        </w:tabs>
        <w:rPr>
          <w:rFonts w:ascii="Arial" w:eastAsiaTheme="minorEastAsia" w:hAnsi="Arial"/>
          <w:smallCaps w:val="0"/>
          <w:noProof/>
          <w:sz w:val="24"/>
          <w:szCs w:val="24"/>
          <w:lang w:val="en-US"/>
        </w:rPr>
      </w:pPr>
      <w:r>
        <w:rPr>
          <w:b/>
        </w:rPr>
        <w:fldChar w:fldCharType="begin"/>
      </w:r>
      <w:r>
        <w:rPr>
          <w:b/>
        </w:rPr>
        <w:instrText xml:space="preserve"> TOC \o "2-2" \h \z \u \t "Heading 1,1" </w:instrText>
      </w:r>
      <w:r>
        <w:rPr>
          <w:b/>
        </w:rPr>
        <w:fldChar w:fldCharType="separate"/>
      </w:r>
      <w:hyperlink w:anchor="_Toc476221408" w:history="1">
        <w:r w:rsidRPr="00F35F3B">
          <w:rPr>
            <w:rStyle w:val="Hyperlink"/>
            <w:rFonts w:ascii="Arial" w:hAnsi="Arial"/>
            <w:noProof/>
            <w:sz w:val="24"/>
            <w:szCs w:val="24"/>
          </w:rPr>
          <w:t>1.</w:t>
        </w:r>
        <w:r w:rsidRPr="00F35F3B">
          <w:rPr>
            <w:rFonts w:ascii="Arial" w:eastAsiaTheme="minorEastAsia" w:hAnsi="Arial"/>
            <w:smallCaps w:val="0"/>
            <w:noProof/>
            <w:sz w:val="24"/>
            <w:szCs w:val="24"/>
            <w:lang w:val="en-US"/>
          </w:rPr>
          <w:tab/>
        </w:r>
        <w:r w:rsidRPr="00F35F3B">
          <w:rPr>
            <w:rStyle w:val="Hyperlink"/>
            <w:rFonts w:ascii="Arial" w:hAnsi="Arial"/>
            <w:noProof/>
            <w:sz w:val="24"/>
            <w:szCs w:val="24"/>
          </w:rPr>
          <w:t>Definitions</w:t>
        </w:r>
        <w:r w:rsidRPr="00F35F3B">
          <w:rPr>
            <w:rFonts w:ascii="Arial" w:hAnsi="Arial"/>
            <w:noProof/>
            <w:webHidden/>
            <w:sz w:val="24"/>
            <w:szCs w:val="24"/>
          </w:rPr>
          <w:tab/>
        </w:r>
        <w:r w:rsidRPr="00F35F3B">
          <w:rPr>
            <w:rFonts w:ascii="Arial" w:hAnsi="Arial"/>
            <w:noProof/>
            <w:webHidden/>
            <w:sz w:val="24"/>
            <w:szCs w:val="24"/>
          </w:rPr>
          <w:fldChar w:fldCharType="begin"/>
        </w:r>
        <w:r w:rsidRPr="00F35F3B">
          <w:rPr>
            <w:rFonts w:ascii="Arial" w:hAnsi="Arial"/>
            <w:noProof/>
            <w:webHidden/>
            <w:sz w:val="24"/>
            <w:szCs w:val="24"/>
          </w:rPr>
          <w:instrText xml:space="preserve"> PAGEREF _Toc476221408 \h </w:instrText>
        </w:r>
        <w:r w:rsidRPr="00F35F3B">
          <w:rPr>
            <w:rFonts w:ascii="Arial" w:hAnsi="Arial"/>
            <w:noProof/>
            <w:webHidden/>
            <w:sz w:val="24"/>
            <w:szCs w:val="24"/>
          </w:rPr>
        </w:r>
        <w:r w:rsidRPr="00F35F3B">
          <w:rPr>
            <w:rFonts w:ascii="Arial" w:hAnsi="Arial"/>
            <w:noProof/>
            <w:webHidden/>
            <w:sz w:val="24"/>
            <w:szCs w:val="24"/>
          </w:rPr>
          <w:fldChar w:fldCharType="separate"/>
        </w:r>
        <w:r w:rsidR="00D25EDB">
          <w:rPr>
            <w:rFonts w:ascii="Arial" w:hAnsi="Arial"/>
            <w:noProof/>
            <w:webHidden/>
            <w:sz w:val="24"/>
            <w:szCs w:val="24"/>
          </w:rPr>
          <w:t>4</w:t>
        </w:r>
        <w:r w:rsidRPr="00F35F3B">
          <w:rPr>
            <w:rFonts w:ascii="Arial" w:hAnsi="Arial"/>
            <w:noProof/>
            <w:webHidden/>
            <w:sz w:val="24"/>
            <w:szCs w:val="24"/>
          </w:rPr>
          <w:fldChar w:fldCharType="end"/>
        </w:r>
      </w:hyperlink>
    </w:p>
    <w:p w:rsidR="00F35F3B" w:rsidRPr="00F35F3B" w:rsidRDefault="00390CE0">
      <w:pPr>
        <w:pStyle w:val="TOC2"/>
        <w:tabs>
          <w:tab w:val="left" w:pos="720"/>
          <w:tab w:val="right" w:leader="dot" w:pos="9627"/>
        </w:tabs>
        <w:rPr>
          <w:rFonts w:ascii="Arial" w:eastAsiaTheme="minorEastAsia" w:hAnsi="Arial"/>
          <w:smallCaps w:val="0"/>
          <w:noProof/>
          <w:sz w:val="24"/>
          <w:szCs w:val="24"/>
          <w:lang w:val="en-US"/>
        </w:rPr>
      </w:pPr>
      <w:hyperlink w:anchor="_Toc476221409" w:history="1">
        <w:r w:rsidR="00F35F3B" w:rsidRPr="00F35F3B">
          <w:rPr>
            <w:rStyle w:val="Hyperlink"/>
            <w:rFonts w:ascii="Arial" w:hAnsi="Arial"/>
            <w:noProof/>
            <w:sz w:val="24"/>
            <w:szCs w:val="24"/>
          </w:rPr>
          <w:t>2.</w:t>
        </w:r>
        <w:r w:rsidR="00F35F3B" w:rsidRPr="00F35F3B">
          <w:rPr>
            <w:rFonts w:ascii="Arial" w:eastAsiaTheme="minorEastAsia" w:hAnsi="Arial"/>
            <w:smallCaps w:val="0"/>
            <w:noProof/>
            <w:sz w:val="24"/>
            <w:szCs w:val="24"/>
            <w:lang w:val="en-US"/>
          </w:rPr>
          <w:tab/>
        </w:r>
        <w:r w:rsidR="00F35F3B" w:rsidRPr="00F35F3B">
          <w:rPr>
            <w:rStyle w:val="Hyperlink"/>
            <w:rFonts w:ascii="Arial" w:hAnsi="Arial"/>
            <w:noProof/>
            <w:sz w:val="24"/>
            <w:szCs w:val="24"/>
          </w:rPr>
          <w:t>An overview</w:t>
        </w:r>
        <w:r w:rsidR="00F35F3B" w:rsidRPr="00F35F3B">
          <w:rPr>
            <w:rFonts w:ascii="Arial" w:hAnsi="Arial"/>
            <w:noProof/>
            <w:webHidden/>
            <w:sz w:val="24"/>
            <w:szCs w:val="24"/>
          </w:rPr>
          <w:tab/>
        </w:r>
        <w:r w:rsidR="00F35F3B" w:rsidRPr="00F35F3B">
          <w:rPr>
            <w:rFonts w:ascii="Arial" w:hAnsi="Arial"/>
            <w:noProof/>
            <w:webHidden/>
            <w:sz w:val="24"/>
            <w:szCs w:val="24"/>
          </w:rPr>
          <w:fldChar w:fldCharType="begin"/>
        </w:r>
        <w:r w:rsidR="00F35F3B" w:rsidRPr="00F35F3B">
          <w:rPr>
            <w:rFonts w:ascii="Arial" w:hAnsi="Arial"/>
            <w:noProof/>
            <w:webHidden/>
            <w:sz w:val="24"/>
            <w:szCs w:val="24"/>
          </w:rPr>
          <w:instrText xml:space="preserve"> PAGEREF _Toc476221409 \h </w:instrText>
        </w:r>
        <w:r w:rsidR="00F35F3B" w:rsidRPr="00F35F3B">
          <w:rPr>
            <w:rFonts w:ascii="Arial" w:hAnsi="Arial"/>
            <w:noProof/>
            <w:webHidden/>
            <w:sz w:val="24"/>
            <w:szCs w:val="24"/>
          </w:rPr>
        </w:r>
        <w:r w:rsidR="00F35F3B" w:rsidRPr="00F35F3B">
          <w:rPr>
            <w:rFonts w:ascii="Arial" w:hAnsi="Arial"/>
            <w:noProof/>
            <w:webHidden/>
            <w:sz w:val="24"/>
            <w:szCs w:val="24"/>
          </w:rPr>
          <w:fldChar w:fldCharType="separate"/>
        </w:r>
        <w:r w:rsidR="00D25EDB">
          <w:rPr>
            <w:rFonts w:ascii="Arial" w:hAnsi="Arial"/>
            <w:noProof/>
            <w:webHidden/>
            <w:sz w:val="24"/>
            <w:szCs w:val="24"/>
          </w:rPr>
          <w:t>5</w:t>
        </w:r>
        <w:r w:rsidR="00F35F3B" w:rsidRPr="00F35F3B">
          <w:rPr>
            <w:rFonts w:ascii="Arial" w:hAnsi="Arial"/>
            <w:noProof/>
            <w:webHidden/>
            <w:sz w:val="24"/>
            <w:szCs w:val="24"/>
          </w:rPr>
          <w:fldChar w:fldCharType="end"/>
        </w:r>
      </w:hyperlink>
    </w:p>
    <w:p w:rsidR="00F35F3B" w:rsidRPr="00F35F3B" w:rsidRDefault="00390CE0">
      <w:pPr>
        <w:pStyle w:val="TOC2"/>
        <w:tabs>
          <w:tab w:val="left" w:pos="720"/>
          <w:tab w:val="right" w:leader="dot" w:pos="9627"/>
        </w:tabs>
        <w:rPr>
          <w:rFonts w:ascii="Arial" w:eastAsiaTheme="minorEastAsia" w:hAnsi="Arial"/>
          <w:smallCaps w:val="0"/>
          <w:noProof/>
          <w:sz w:val="24"/>
          <w:szCs w:val="24"/>
          <w:lang w:val="en-US"/>
        </w:rPr>
      </w:pPr>
      <w:hyperlink w:anchor="_Toc476221410" w:history="1">
        <w:r w:rsidR="00F35F3B" w:rsidRPr="00F35F3B">
          <w:rPr>
            <w:rStyle w:val="Hyperlink"/>
            <w:rFonts w:ascii="Arial" w:hAnsi="Arial"/>
            <w:noProof/>
            <w:sz w:val="24"/>
            <w:szCs w:val="24"/>
          </w:rPr>
          <w:t>3.</w:t>
        </w:r>
        <w:r w:rsidR="00F35F3B" w:rsidRPr="00F35F3B">
          <w:rPr>
            <w:rFonts w:ascii="Arial" w:eastAsiaTheme="minorEastAsia" w:hAnsi="Arial"/>
            <w:smallCaps w:val="0"/>
            <w:noProof/>
            <w:sz w:val="24"/>
            <w:szCs w:val="24"/>
            <w:lang w:val="en-US"/>
          </w:rPr>
          <w:tab/>
        </w:r>
        <w:r w:rsidR="00F35F3B" w:rsidRPr="00F35F3B">
          <w:rPr>
            <w:rStyle w:val="Hyperlink"/>
            <w:rFonts w:ascii="Arial" w:hAnsi="Arial"/>
            <w:noProof/>
            <w:sz w:val="24"/>
            <w:szCs w:val="24"/>
          </w:rPr>
          <w:t>Interpretation</w:t>
        </w:r>
        <w:r w:rsidR="00F35F3B" w:rsidRPr="00F35F3B">
          <w:rPr>
            <w:rFonts w:ascii="Arial" w:hAnsi="Arial"/>
            <w:noProof/>
            <w:webHidden/>
            <w:sz w:val="24"/>
            <w:szCs w:val="24"/>
          </w:rPr>
          <w:tab/>
        </w:r>
        <w:r w:rsidR="00F35F3B" w:rsidRPr="00F35F3B">
          <w:rPr>
            <w:rFonts w:ascii="Arial" w:hAnsi="Arial"/>
            <w:noProof/>
            <w:webHidden/>
            <w:sz w:val="24"/>
            <w:szCs w:val="24"/>
          </w:rPr>
          <w:fldChar w:fldCharType="begin"/>
        </w:r>
        <w:r w:rsidR="00F35F3B" w:rsidRPr="00F35F3B">
          <w:rPr>
            <w:rFonts w:ascii="Arial" w:hAnsi="Arial"/>
            <w:noProof/>
            <w:webHidden/>
            <w:sz w:val="24"/>
            <w:szCs w:val="24"/>
          </w:rPr>
          <w:instrText xml:space="preserve"> PAGEREF _Toc476221410 \h </w:instrText>
        </w:r>
        <w:r w:rsidR="00F35F3B" w:rsidRPr="00F35F3B">
          <w:rPr>
            <w:rFonts w:ascii="Arial" w:hAnsi="Arial"/>
            <w:noProof/>
            <w:webHidden/>
            <w:sz w:val="24"/>
            <w:szCs w:val="24"/>
          </w:rPr>
        </w:r>
        <w:r w:rsidR="00F35F3B" w:rsidRPr="00F35F3B">
          <w:rPr>
            <w:rFonts w:ascii="Arial" w:hAnsi="Arial"/>
            <w:noProof/>
            <w:webHidden/>
            <w:sz w:val="24"/>
            <w:szCs w:val="24"/>
          </w:rPr>
          <w:fldChar w:fldCharType="separate"/>
        </w:r>
        <w:r w:rsidR="00D25EDB">
          <w:rPr>
            <w:rFonts w:ascii="Arial" w:hAnsi="Arial"/>
            <w:noProof/>
            <w:webHidden/>
            <w:sz w:val="24"/>
            <w:szCs w:val="24"/>
          </w:rPr>
          <w:t>5</w:t>
        </w:r>
        <w:r w:rsidR="00F35F3B" w:rsidRPr="00F35F3B">
          <w:rPr>
            <w:rFonts w:ascii="Arial" w:hAnsi="Arial"/>
            <w:noProof/>
            <w:webHidden/>
            <w:sz w:val="24"/>
            <w:szCs w:val="24"/>
          </w:rPr>
          <w:fldChar w:fldCharType="end"/>
        </w:r>
      </w:hyperlink>
    </w:p>
    <w:p w:rsidR="00F35F3B" w:rsidRPr="00F35F3B" w:rsidRDefault="00390CE0">
      <w:pPr>
        <w:pStyle w:val="TOC2"/>
        <w:tabs>
          <w:tab w:val="left" w:pos="720"/>
          <w:tab w:val="right" w:leader="dot" w:pos="9627"/>
        </w:tabs>
        <w:rPr>
          <w:rFonts w:ascii="Arial" w:eastAsiaTheme="minorEastAsia" w:hAnsi="Arial"/>
          <w:smallCaps w:val="0"/>
          <w:noProof/>
          <w:sz w:val="24"/>
          <w:szCs w:val="24"/>
          <w:lang w:val="en-US"/>
        </w:rPr>
      </w:pPr>
      <w:hyperlink w:anchor="_Toc476221411" w:history="1">
        <w:r w:rsidR="00F35F3B" w:rsidRPr="00F35F3B">
          <w:rPr>
            <w:rStyle w:val="Hyperlink"/>
            <w:rFonts w:ascii="Arial" w:hAnsi="Arial"/>
            <w:noProof/>
            <w:sz w:val="24"/>
            <w:szCs w:val="24"/>
          </w:rPr>
          <w:t>4.</w:t>
        </w:r>
        <w:r w:rsidR="00F35F3B" w:rsidRPr="00F35F3B">
          <w:rPr>
            <w:rFonts w:ascii="Arial" w:eastAsiaTheme="minorEastAsia" w:hAnsi="Arial"/>
            <w:smallCaps w:val="0"/>
            <w:noProof/>
            <w:sz w:val="24"/>
            <w:szCs w:val="24"/>
            <w:lang w:val="en-US"/>
          </w:rPr>
          <w:tab/>
        </w:r>
        <w:r w:rsidR="00F35F3B" w:rsidRPr="00F35F3B">
          <w:rPr>
            <w:rStyle w:val="Hyperlink"/>
            <w:rFonts w:ascii="Arial" w:hAnsi="Arial"/>
            <w:noProof/>
            <w:sz w:val="24"/>
            <w:szCs w:val="24"/>
          </w:rPr>
          <w:t>Delegation</w:t>
        </w:r>
        <w:r w:rsidR="00F35F3B" w:rsidRPr="00F35F3B">
          <w:rPr>
            <w:rFonts w:ascii="Arial" w:hAnsi="Arial"/>
            <w:noProof/>
            <w:webHidden/>
            <w:sz w:val="24"/>
            <w:szCs w:val="24"/>
          </w:rPr>
          <w:tab/>
        </w:r>
        <w:r w:rsidR="00F35F3B" w:rsidRPr="00F35F3B">
          <w:rPr>
            <w:rFonts w:ascii="Arial" w:hAnsi="Arial"/>
            <w:noProof/>
            <w:webHidden/>
            <w:sz w:val="24"/>
            <w:szCs w:val="24"/>
          </w:rPr>
          <w:fldChar w:fldCharType="begin"/>
        </w:r>
        <w:r w:rsidR="00F35F3B" w:rsidRPr="00F35F3B">
          <w:rPr>
            <w:rFonts w:ascii="Arial" w:hAnsi="Arial"/>
            <w:noProof/>
            <w:webHidden/>
            <w:sz w:val="24"/>
            <w:szCs w:val="24"/>
          </w:rPr>
          <w:instrText xml:space="preserve"> PAGEREF _Toc476221411 \h </w:instrText>
        </w:r>
        <w:r w:rsidR="00F35F3B" w:rsidRPr="00F35F3B">
          <w:rPr>
            <w:rFonts w:ascii="Arial" w:hAnsi="Arial"/>
            <w:noProof/>
            <w:webHidden/>
            <w:sz w:val="24"/>
            <w:szCs w:val="24"/>
          </w:rPr>
        </w:r>
        <w:r w:rsidR="00F35F3B" w:rsidRPr="00F35F3B">
          <w:rPr>
            <w:rFonts w:ascii="Arial" w:hAnsi="Arial"/>
            <w:noProof/>
            <w:webHidden/>
            <w:sz w:val="24"/>
            <w:szCs w:val="24"/>
          </w:rPr>
          <w:fldChar w:fldCharType="separate"/>
        </w:r>
        <w:r w:rsidR="00D25EDB">
          <w:rPr>
            <w:rFonts w:ascii="Arial" w:hAnsi="Arial"/>
            <w:noProof/>
            <w:webHidden/>
            <w:sz w:val="24"/>
            <w:szCs w:val="24"/>
          </w:rPr>
          <w:t>5</w:t>
        </w:r>
        <w:r w:rsidR="00F35F3B" w:rsidRPr="00F35F3B">
          <w:rPr>
            <w:rFonts w:ascii="Arial" w:hAnsi="Arial"/>
            <w:noProof/>
            <w:webHidden/>
            <w:sz w:val="24"/>
            <w:szCs w:val="24"/>
          </w:rPr>
          <w:fldChar w:fldCharType="end"/>
        </w:r>
      </w:hyperlink>
    </w:p>
    <w:p w:rsidR="00F35F3B" w:rsidRPr="00F35F3B" w:rsidRDefault="00390CE0">
      <w:pPr>
        <w:pStyle w:val="TOC2"/>
        <w:tabs>
          <w:tab w:val="left" w:pos="720"/>
          <w:tab w:val="right" w:leader="dot" w:pos="9627"/>
        </w:tabs>
        <w:rPr>
          <w:rFonts w:ascii="Arial" w:eastAsiaTheme="minorEastAsia" w:hAnsi="Arial"/>
          <w:smallCaps w:val="0"/>
          <w:noProof/>
          <w:sz w:val="24"/>
          <w:szCs w:val="24"/>
          <w:lang w:val="en-US"/>
        </w:rPr>
      </w:pPr>
      <w:hyperlink w:anchor="_Toc476221412" w:history="1">
        <w:r w:rsidR="00F35F3B" w:rsidRPr="00F35F3B">
          <w:rPr>
            <w:rStyle w:val="Hyperlink"/>
            <w:rFonts w:ascii="Arial" w:hAnsi="Arial"/>
            <w:noProof/>
            <w:sz w:val="24"/>
            <w:szCs w:val="24"/>
          </w:rPr>
          <w:t>5.</w:t>
        </w:r>
        <w:r w:rsidR="00F35F3B" w:rsidRPr="00F35F3B">
          <w:rPr>
            <w:rFonts w:ascii="Arial" w:eastAsiaTheme="minorEastAsia" w:hAnsi="Arial"/>
            <w:smallCaps w:val="0"/>
            <w:noProof/>
            <w:sz w:val="24"/>
            <w:szCs w:val="24"/>
            <w:lang w:val="en-US"/>
          </w:rPr>
          <w:tab/>
        </w:r>
        <w:r w:rsidR="00F35F3B" w:rsidRPr="00F35F3B">
          <w:rPr>
            <w:rStyle w:val="Hyperlink"/>
            <w:rFonts w:ascii="Arial" w:hAnsi="Arial"/>
            <w:noProof/>
            <w:sz w:val="24"/>
            <w:szCs w:val="24"/>
          </w:rPr>
          <w:t>Purpose</w:t>
        </w:r>
        <w:r w:rsidR="00F35F3B" w:rsidRPr="00F35F3B">
          <w:rPr>
            <w:rFonts w:ascii="Arial" w:hAnsi="Arial"/>
            <w:noProof/>
            <w:webHidden/>
            <w:sz w:val="24"/>
            <w:szCs w:val="24"/>
          </w:rPr>
          <w:tab/>
        </w:r>
        <w:r w:rsidR="00F35F3B" w:rsidRPr="00F35F3B">
          <w:rPr>
            <w:rFonts w:ascii="Arial" w:hAnsi="Arial"/>
            <w:noProof/>
            <w:webHidden/>
            <w:sz w:val="24"/>
            <w:szCs w:val="24"/>
          </w:rPr>
          <w:fldChar w:fldCharType="begin"/>
        </w:r>
        <w:r w:rsidR="00F35F3B" w:rsidRPr="00F35F3B">
          <w:rPr>
            <w:rFonts w:ascii="Arial" w:hAnsi="Arial"/>
            <w:noProof/>
            <w:webHidden/>
            <w:sz w:val="24"/>
            <w:szCs w:val="24"/>
          </w:rPr>
          <w:instrText xml:space="preserve"> PAGEREF _Toc476221412 \h </w:instrText>
        </w:r>
        <w:r w:rsidR="00F35F3B" w:rsidRPr="00F35F3B">
          <w:rPr>
            <w:rFonts w:ascii="Arial" w:hAnsi="Arial"/>
            <w:noProof/>
            <w:webHidden/>
            <w:sz w:val="24"/>
            <w:szCs w:val="24"/>
          </w:rPr>
        </w:r>
        <w:r w:rsidR="00F35F3B" w:rsidRPr="00F35F3B">
          <w:rPr>
            <w:rFonts w:ascii="Arial" w:hAnsi="Arial"/>
            <w:noProof/>
            <w:webHidden/>
            <w:sz w:val="24"/>
            <w:szCs w:val="24"/>
          </w:rPr>
          <w:fldChar w:fldCharType="separate"/>
        </w:r>
        <w:r w:rsidR="00D25EDB">
          <w:rPr>
            <w:rFonts w:ascii="Arial" w:hAnsi="Arial"/>
            <w:noProof/>
            <w:webHidden/>
            <w:sz w:val="24"/>
            <w:szCs w:val="24"/>
          </w:rPr>
          <w:t>6</w:t>
        </w:r>
        <w:r w:rsidR="00F35F3B" w:rsidRPr="00F35F3B">
          <w:rPr>
            <w:rFonts w:ascii="Arial" w:hAnsi="Arial"/>
            <w:noProof/>
            <w:webHidden/>
            <w:sz w:val="24"/>
            <w:szCs w:val="24"/>
          </w:rPr>
          <w:fldChar w:fldCharType="end"/>
        </w:r>
      </w:hyperlink>
    </w:p>
    <w:p w:rsidR="00F35F3B" w:rsidRPr="00F35F3B" w:rsidRDefault="00390CE0">
      <w:pPr>
        <w:pStyle w:val="TOC2"/>
        <w:tabs>
          <w:tab w:val="right" w:leader="dot" w:pos="9627"/>
        </w:tabs>
        <w:rPr>
          <w:rFonts w:ascii="Arial" w:eastAsiaTheme="minorEastAsia" w:hAnsi="Arial"/>
          <w:smallCaps w:val="0"/>
          <w:noProof/>
          <w:sz w:val="24"/>
          <w:szCs w:val="24"/>
          <w:lang w:val="en-US"/>
        </w:rPr>
      </w:pPr>
      <w:hyperlink w:anchor="_Toc476221413" w:history="1">
        <w:r w:rsidR="00F35F3B" w:rsidRPr="00F35F3B">
          <w:rPr>
            <w:rStyle w:val="Hyperlink"/>
            <w:rFonts w:ascii="Arial" w:hAnsi="Arial"/>
            <w:noProof/>
            <w:sz w:val="24"/>
            <w:szCs w:val="24"/>
          </w:rPr>
          <w:t>Scheme A</w:t>
        </w:r>
        <w:r w:rsidR="00F35F3B" w:rsidRPr="00F35F3B">
          <w:rPr>
            <w:rFonts w:ascii="Arial" w:hAnsi="Arial"/>
            <w:noProof/>
            <w:webHidden/>
            <w:sz w:val="24"/>
            <w:szCs w:val="24"/>
          </w:rPr>
          <w:tab/>
        </w:r>
        <w:r w:rsidR="00F35F3B" w:rsidRPr="00F35F3B">
          <w:rPr>
            <w:rFonts w:ascii="Arial" w:hAnsi="Arial"/>
            <w:noProof/>
            <w:webHidden/>
            <w:sz w:val="24"/>
            <w:szCs w:val="24"/>
          </w:rPr>
          <w:fldChar w:fldCharType="begin"/>
        </w:r>
        <w:r w:rsidR="00F35F3B" w:rsidRPr="00F35F3B">
          <w:rPr>
            <w:rFonts w:ascii="Arial" w:hAnsi="Arial"/>
            <w:noProof/>
            <w:webHidden/>
            <w:sz w:val="24"/>
            <w:szCs w:val="24"/>
          </w:rPr>
          <w:instrText xml:space="preserve"> PAGEREF _Toc476221413 \h </w:instrText>
        </w:r>
        <w:r w:rsidR="00F35F3B" w:rsidRPr="00F35F3B">
          <w:rPr>
            <w:rFonts w:ascii="Arial" w:hAnsi="Arial"/>
            <w:noProof/>
            <w:webHidden/>
            <w:sz w:val="24"/>
            <w:szCs w:val="24"/>
          </w:rPr>
        </w:r>
        <w:r w:rsidR="00F35F3B" w:rsidRPr="00F35F3B">
          <w:rPr>
            <w:rFonts w:ascii="Arial" w:hAnsi="Arial"/>
            <w:noProof/>
            <w:webHidden/>
            <w:sz w:val="24"/>
            <w:szCs w:val="24"/>
          </w:rPr>
          <w:fldChar w:fldCharType="separate"/>
        </w:r>
        <w:r w:rsidR="00D25EDB">
          <w:rPr>
            <w:rFonts w:ascii="Arial" w:hAnsi="Arial"/>
            <w:noProof/>
            <w:webHidden/>
            <w:sz w:val="24"/>
            <w:szCs w:val="24"/>
          </w:rPr>
          <w:t>6</w:t>
        </w:r>
        <w:r w:rsidR="00F35F3B" w:rsidRPr="00F35F3B">
          <w:rPr>
            <w:rFonts w:ascii="Arial" w:hAnsi="Arial"/>
            <w:noProof/>
            <w:webHidden/>
            <w:sz w:val="24"/>
            <w:szCs w:val="24"/>
          </w:rPr>
          <w:fldChar w:fldCharType="end"/>
        </w:r>
      </w:hyperlink>
    </w:p>
    <w:p w:rsidR="00F35F3B" w:rsidRPr="00F35F3B" w:rsidRDefault="00390CE0">
      <w:pPr>
        <w:pStyle w:val="TOC2"/>
        <w:tabs>
          <w:tab w:val="left" w:pos="720"/>
          <w:tab w:val="right" w:leader="dot" w:pos="9627"/>
        </w:tabs>
        <w:rPr>
          <w:rFonts w:ascii="Arial" w:eastAsiaTheme="minorEastAsia" w:hAnsi="Arial"/>
          <w:smallCaps w:val="0"/>
          <w:noProof/>
          <w:sz w:val="24"/>
          <w:szCs w:val="24"/>
          <w:lang w:val="en-US"/>
        </w:rPr>
      </w:pPr>
      <w:hyperlink w:anchor="_Toc476221414" w:history="1">
        <w:r w:rsidR="00F35F3B" w:rsidRPr="00F35F3B">
          <w:rPr>
            <w:rStyle w:val="Hyperlink"/>
            <w:rFonts w:ascii="Arial" w:hAnsi="Arial"/>
            <w:noProof/>
            <w:sz w:val="24"/>
            <w:szCs w:val="24"/>
          </w:rPr>
          <w:t>1</w:t>
        </w:r>
        <w:r w:rsidR="00F35F3B" w:rsidRPr="00F35F3B">
          <w:rPr>
            <w:rFonts w:ascii="Arial" w:eastAsiaTheme="minorEastAsia" w:hAnsi="Arial"/>
            <w:smallCaps w:val="0"/>
            <w:noProof/>
            <w:sz w:val="24"/>
            <w:szCs w:val="24"/>
            <w:lang w:val="en-US"/>
          </w:rPr>
          <w:tab/>
        </w:r>
        <w:r w:rsidR="00F35F3B" w:rsidRPr="00F35F3B">
          <w:rPr>
            <w:rStyle w:val="Hyperlink"/>
            <w:rFonts w:ascii="Arial" w:hAnsi="Arial"/>
            <w:noProof/>
            <w:sz w:val="24"/>
            <w:szCs w:val="24"/>
          </w:rPr>
          <w:t>Participation in the scheme</w:t>
        </w:r>
        <w:r w:rsidR="00F35F3B" w:rsidRPr="00F35F3B">
          <w:rPr>
            <w:rFonts w:ascii="Arial" w:hAnsi="Arial"/>
            <w:noProof/>
            <w:webHidden/>
            <w:sz w:val="24"/>
            <w:szCs w:val="24"/>
          </w:rPr>
          <w:tab/>
        </w:r>
        <w:r w:rsidR="00F35F3B" w:rsidRPr="00F35F3B">
          <w:rPr>
            <w:rFonts w:ascii="Arial" w:hAnsi="Arial"/>
            <w:noProof/>
            <w:webHidden/>
            <w:sz w:val="24"/>
            <w:szCs w:val="24"/>
          </w:rPr>
          <w:fldChar w:fldCharType="begin"/>
        </w:r>
        <w:r w:rsidR="00F35F3B" w:rsidRPr="00F35F3B">
          <w:rPr>
            <w:rFonts w:ascii="Arial" w:hAnsi="Arial"/>
            <w:noProof/>
            <w:webHidden/>
            <w:sz w:val="24"/>
            <w:szCs w:val="24"/>
          </w:rPr>
          <w:instrText xml:space="preserve"> PAGEREF _Toc476221414 \h </w:instrText>
        </w:r>
        <w:r w:rsidR="00F35F3B" w:rsidRPr="00F35F3B">
          <w:rPr>
            <w:rFonts w:ascii="Arial" w:hAnsi="Arial"/>
            <w:noProof/>
            <w:webHidden/>
            <w:sz w:val="24"/>
            <w:szCs w:val="24"/>
          </w:rPr>
        </w:r>
        <w:r w:rsidR="00F35F3B" w:rsidRPr="00F35F3B">
          <w:rPr>
            <w:rFonts w:ascii="Arial" w:hAnsi="Arial"/>
            <w:noProof/>
            <w:webHidden/>
            <w:sz w:val="24"/>
            <w:szCs w:val="24"/>
          </w:rPr>
          <w:fldChar w:fldCharType="separate"/>
        </w:r>
        <w:r w:rsidR="00D25EDB">
          <w:rPr>
            <w:rFonts w:ascii="Arial" w:hAnsi="Arial"/>
            <w:noProof/>
            <w:webHidden/>
            <w:sz w:val="24"/>
            <w:szCs w:val="24"/>
          </w:rPr>
          <w:t>6</w:t>
        </w:r>
        <w:r w:rsidR="00F35F3B" w:rsidRPr="00F35F3B">
          <w:rPr>
            <w:rFonts w:ascii="Arial" w:hAnsi="Arial"/>
            <w:noProof/>
            <w:webHidden/>
            <w:sz w:val="24"/>
            <w:szCs w:val="24"/>
          </w:rPr>
          <w:fldChar w:fldCharType="end"/>
        </w:r>
      </w:hyperlink>
    </w:p>
    <w:p w:rsidR="00F35F3B" w:rsidRPr="00F35F3B" w:rsidRDefault="00390CE0">
      <w:pPr>
        <w:pStyle w:val="TOC2"/>
        <w:tabs>
          <w:tab w:val="left" w:pos="720"/>
          <w:tab w:val="right" w:leader="dot" w:pos="9627"/>
        </w:tabs>
        <w:rPr>
          <w:rFonts w:ascii="Arial" w:eastAsiaTheme="minorEastAsia" w:hAnsi="Arial"/>
          <w:smallCaps w:val="0"/>
          <w:noProof/>
          <w:sz w:val="24"/>
          <w:szCs w:val="24"/>
          <w:lang w:val="en-US"/>
        </w:rPr>
      </w:pPr>
      <w:hyperlink w:anchor="_Toc476221415" w:history="1">
        <w:r w:rsidR="00F35F3B" w:rsidRPr="00F35F3B">
          <w:rPr>
            <w:rStyle w:val="Hyperlink"/>
            <w:rFonts w:ascii="Arial" w:hAnsi="Arial"/>
            <w:noProof/>
            <w:sz w:val="24"/>
            <w:szCs w:val="24"/>
          </w:rPr>
          <w:t>2</w:t>
        </w:r>
        <w:r w:rsidR="00F35F3B" w:rsidRPr="00F35F3B">
          <w:rPr>
            <w:rFonts w:ascii="Arial" w:eastAsiaTheme="minorEastAsia" w:hAnsi="Arial"/>
            <w:smallCaps w:val="0"/>
            <w:noProof/>
            <w:sz w:val="24"/>
            <w:szCs w:val="24"/>
            <w:lang w:val="en-US"/>
          </w:rPr>
          <w:tab/>
        </w:r>
        <w:r w:rsidR="00F35F3B" w:rsidRPr="00F35F3B">
          <w:rPr>
            <w:rStyle w:val="Hyperlink"/>
            <w:rFonts w:ascii="Arial" w:hAnsi="Arial"/>
            <w:noProof/>
            <w:sz w:val="24"/>
            <w:szCs w:val="24"/>
          </w:rPr>
          <w:t>Provincial Policies and guidelines</w:t>
        </w:r>
        <w:r w:rsidR="00F35F3B" w:rsidRPr="00F35F3B">
          <w:rPr>
            <w:rFonts w:ascii="Arial" w:hAnsi="Arial"/>
            <w:noProof/>
            <w:webHidden/>
            <w:sz w:val="24"/>
            <w:szCs w:val="24"/>
          </w:rPr>
          <w:tab/>
        </w:r>
        <w:r w:rsidR="00F35F3B" w:rsidRPr="00F35F3B">
          <w:rPr>
            <w:rFonts w:ascii="Arial" w:hAnsi="Arial"/>
            <w:noProof/>
            <w:webHidden/>
            <w:sz w:val="24"/>
            <w:szCs w:val="24"/>
          </w:rPr>
          <w:fldChar w:fldCharType="begin"/>
        </w:r>
        <w:r w:rsidR="00F35F3B" w:rsidRPr="00F35F3B">
          <w:rPr>
            <w:rFonts w:ascii="Arial" w:hAnsi="Arial"/>
            <w:noProof/>
            <w:webHidden/>
            <w:sz w:val="24"/>
            <w:szCs w:val="24"/>
          </w:rPr>
          <w:instrText xml:space="preserve"> PAGEREF _Toc476221415 \h </w:instrText>
        </w:r>
        <w:r w:rsidR="00F35F3B" w:rsidRPr="00F35F3B">
          <w:rPr>
            <w:rFonts w:ascii="Arial" w:hAnsi="Arial"/>
            <w:noProof/>
            <w:webHidden/>
            <w:sz w:val="24"/>
            <w:szCs w:val="24"/>
          </w:rPr>
        </w:r>
        <w:r w:rsidR="00F35F3B" w:rsidRPr="00F35F3B">
          <w:rPr>
            <w:rFonts w:ascii="Arial" w:hAnsi="Arial"/>
            <w:noProof/>
            <w:webHidden/>
            <w:sz w:val="24"/>
            <w:szCs w:val="24"/>
          </w:rPr>
          <w:fldChar w:fldCharType="separate"/>
        </w:r>
        <w:r w:rsidR="00D25EDB">
          <w:rPr>
            <w:rFonts w:ascii="Arial" w:hAnsi="Arial"/>
            <w:noProof/>
            <w:webHidden/>
            <w:sz w:val="24"/>
            <w:szCs w:val="24"/>
          </w:rPr>
          <w:t>6</w:t>
        </w:r>
        <w:r w:rsidR="00F35F3B" w:rsidRPr="00F35F3B">
          <w:rPr>
            <w:rFonts w:ascii="Arial" w:hAnsi="Arial"/>
            <w:noProof/>
            <w:webHidden/>
            <w:sz w:val="24"/>
            <w:szCs w:val="24"/>
          </w:rPr>
          <w:fldChar w:fldCharType="end"/>
        </w:r>
      </w:hyperlink>
    </w:p>
    <w:p w:rsidR="00F35F3B" w:rsidRPr="00F35F3B" w:rsidRDefault="00390CE0">
      <w:pPr>
        <w:pStyle w:val="TOC2"/>
        <w:tabs>
          <w:tab w:val="left" w:pos="720"/>
          <w:tab w:val="right" w:leader="dot" w:pos="9627"/>
        </w:tabs>
        <w:rPr>
          <w:rFonts w:ascii="Arial" w:eastAsiaTheme="minorEastAsia" w:hAnsi="Arial"/>
          <w:smallCaps w:val="0"/>
          <w:noProof/>
          <w:sz w:val="24"/>
          <w:szCs w:val="24"/>
          <w:lang w:val="en-US"/>
        </w:rPr>
      </w:pPr>
      <w:hyperlink w:anchor="_Toc476221416" w:history="1">
        <w:r w:rsidR="00F35F3B" w:rsidRPr="00F35F3B">
          <w:rPr>
            <w:rStyle w:val="Hyperlink"/>
            <w:rFonts w:ascii="Arial" w:hAnsi="Arial"/>
            <w:noProof/>
            <w:sz w:val="24"/>
            <w:szCs w:val="24"/>
          </w:rPr>
          <w:t>3</w:t>
        </w:r>
        <w:r w:rsidR="00F35F3B" w:rsidRPr="00F35F3B">
          <w:rPr>
            <w:rFonts w:ascii="Arial" w:eastAsiaTheme="minorEastAsia" w:hAnsi="Arial"/>
            <w:smallCaps w:val="0"/>
            <w:noProof/>
            <w:sz w:val="24"/>
            <w:szCs w:val="24"/>
            <w:lang w:val="en-US"/>
          </w:rPr>
          <w:tab/>
        </w:r>
        <w:r w:rsidR="00F35F3B" w:rsidRPr="00F35F3B">
          <w:rPr>
            <w:rStyle w:val="Hyperlink"/>
            <w:rFonts w:ascii="Arial" w:hAnsi="Arial"/>
            <w:noProof/>
            <w:sz w:val="24"/>
            <w:szCs w:val="24"/>
          </w:rPr>
          <w:t>Advisory Committee</w:t>
        </w:r>
        <w:r w:rsidR="00F35F3B" w:rsidRPr="00F35F3B">
          <w:rPr>
            <w:rFonts w:ascii="Arial" w:hAnsi="Arial"/>
            <w:noProof/>
            <w:webHidden/>
            <w:sz w:val="24"/>
            <w:szCs w:val="24"/>
          </w:rPr>
          <w:tab/>
        </w:r>
        <w:r w:rsidR="00F35F3B" w:rsidRPr="00F35F3B">
          <w:rPr>
            <w:rFonts w:ascii="Arial" w:hAnsi="Arial"/>
            <w:noProof/>
            <w:webHidden/>
            <w:sz w:val="24"/>
            <w:szCs w:val="24"/>
          </w:rPr>
          <w:fldChar w:fldCharType="begin"/>
        </w:r>
        <w:r w:rsidR="00F35F3B" w:rsidRPr="00F35F3B">
          <w:rPr>
            <w:rFonts w:ascii="Arial" w:hAnsi="Arial"/>
            <w:noProof/>
            <w:webHidden/>
            <w:sz w:val="24"/>
            <w:szCs w:val="24"/>
          </w:rPr>
          <w:instrText xml:space="preserve"> PAGEREF _Toc476221416 \h </w:instrText>
        </w:r>
        <w:r w:rsidR="00F35F3B" w:rsidRPr="00F35F3B">
          <w:rPr>
            <w:rFonts w:ascii="Arial" w:hAnsi="Arial"/>
            <w:noProof/>
            <w:webHidden/>
            <w:sz w:val="24"/>
            <w:szCs w:val="24"/>
          </w:rPr>
        </w:r>
        <w:r w:rsidR="00F35F3B" w:rsidRPr="00F35F3B">
          <w:rPr>
            <w:rFonts w:ascii="Arial" w:hAnsi="Arial"/>
            <w:noProof/>
            <w:webHidden/>
            <w:sz w:val="24"/>
            <w:szCs w:val="24"/>
          </w:rPr>
          <w:fldChar w:fldCharType="separate"/>
        </w:r>
        <w:r w:rsidR="00D25EDB">
          <w:rPr>
            <w:rFonts w:ascii="Arial" w:hAnsi="Arial"/>
            <w:noProof/>
            <w:webHidden/>
            <w:sz w:val="24"/>
            <w:szCs w:val="24"/>
          </w:rPr>
          <w:t>7</w:t>
        </w:r>
        <w:r w:rsidR="00F35F3B" w:rsidRPr="00F35F3B">
          <w:rPr>
            <w:rFonts w:ascii="Arial" w:hAnsi="Arial"/>
            <w:noProof/>
            <w:webHidden/>
            <w:sz w:val="24"/>
            <w:szCs w:val="24"/>
          </w:rPr>
          <w:fldChar w:fldCharType="end"/>
        </w:r>
      </w:hyperlink>
    </w:p>
    <w:p w:rsidR="00F35F3B" w:rsidRPr="00F35F3B" w:rsidRDefault="00390CE0">
      <w:pPr>
        <w:pStyle w:val="TOC2"/>
        <w:tabs>
          <w:tab w:val="left" w:pos="720"/>
          <w:tab w:val="right" w:leader="dot" w:pos="9627"/>
        </w:tabs>
        <w:rPr>
          <w:rFonts w:ascii="Arial" w:eastAsiaTheme="minorEastAsia" w:hAnsi="Arial"/>
          <w:smallCaps w:val="0"/>
          <w:noProof/>
          <w:sz w:val="24"/>
          <w:szCs w:val="24"/>
          <w:lang w:val="en-US"/>
        </w:rPr>
      </w:pPr>
      <w:hyperlink w:anchor="_Toc476221417" w:history="1">
        <w:r w:rsidR="00F35F3B" w:rsidRPr="00F35F3B">
          <w:rPr>
            <w:rStyle w:val="Hyperlink"/>
            <w:rFonts w:ascii="Arial" w:hAnsi="Arial"/>
            <w:noProof/>
            <w:sz w:val="24"/>
            <w:szCs w:val="24"/>
          </w:rPr>
          <w:t>4</w:t>
        </w:r>
        <w:r w:rsidR="00F35F3B" w:rsidRPr="00F35F3B">
          <w:rPr>
            <w:rFonts w:ascii="Arial" w:eastAsiaTheme="minorEastAsia" w:hAnsi="Arial"/>
            <w:smallCaps w:val="0"/>
            <w:noProof/>
            <w:sz w:val="24"/>
            <w:szCs w:val="24"/>
            <w:lang w:val="en-US"/>
          </w:rPr>
          <w:tab/>
        </w:r>
        <w:r w:rsidR="00F35F3B" w:rsidRPr="00F35F3B">
          <w:rPr>
            <w:rStyle w:val="Hyperlink"/>
            <w:rFonts w:ascii="Arial" w:hAnsi="Arial"/>
            <w:noProof/>
            <w:sz w:val="24"/>
            <w:szCs w:val="24"/>
          </w:rPr>
          <w:t>Details stipulated within contracts</w:t>
        </w:r>
        <w:r w:rsidR="00F35F3B" w:rsidRPr="00F35F3B">
          <w:rPr>
            <w:rFonts w:ascii="Arial" w:hAnsi="Arial"/>
            <w:noProof/>
            <w:webHidden/>
            <w:sz w:val="24"/>
            <w:szCs w:val="24"/>
          </w:rPr>
          <w:tab/>
        </w:r>
        <w:r w:rsidR="00F35F3B" w:rsidRPr="00F35F3B">
          <w:rPr>
            <w:rFonts w:ascii="Arial" w:hAnsi="Arial"/>
            <w:noProof/>
            <w:webHidden/>
            <w:sz w:val="24"/>
            <w:szCs w:val="24"/>
          </w:rPr>
          <w:fldChar w:fldCharType="begin"/>
        </w:r>
        <w:r w:rsidR="00F35F3B" w:rsidRPr="00F35F3B">
          <w:rPr>
            <w:rFonts w:ascii="Arial" w:hAnsi="Arial"/>
            <w:noProof/>
            <w:webHidden/>
            <w:sz w:val="24"/>
            <w:szCs w:val="24"/>
          </w:rPr>
          <w:instrText xml:space="preserve"> PAGEREF _Toc476221417 \h </w:instrText>
        </w:r>
        <w:r w:rsidR="00F35F3B" w:rsidRPr="00F35F3B">
          <w:rPr>
            <w:rFonts w:ascii="Arial" w:hAnsi="Arial"/>
            <w:noProof/>
            <w:webHidden/>
            <w:sz w:val="24"/>
            <w:szCs w:val="24"/>
          </w:rPr>
        </w:r>
        <w:r w:rsidR="00F35F3B" w:rsidRPr="00F35F3B">
          <w:rPr>
            <w:rFonts w:ascii="Arial" w:hAnsi="Arial"/>
            <w:noProof/>
            <w:webHidden/>
            <w:sz w:val="24"/>
            <w:szCs w:val="24"/>
          </w:rPr>
          <w:fldChar w:fldCharType="separate"/>
        </w:r>
        <w:r w:rsidR="00D25EDB">
          <w:rPr>
            <w:rFonts w:ascii="Arial" w:hAnsi="Arial"/>
            <w:noProof/>
            <w:webHidden/>
            <w:sz w:val="24"/>
            <w:szCs w:val="24"/>
          </w:rPr>
          <w:t>8</w:t>
        </w:r>
        <w:r w:rsidR="00F35F3B" w:rsidRPr="00F35F3B">
          <w:rPr>
            <w:rFonts w:ascii="Arial" w:hAnsi="Arial"/>
            <w:noProof/>
            <w:webHidden/>
            <w:sz w:val="24"/>
            <w:szCs w:val="24"/>
          </w:rPr>
          <w:fldChar w:fldCharType="end"/>
        </w:r>
      </w:hyperlink>
    </w:p>
    <w:p w:rsidR="00F35F3B" w:rsidRPr="00F35F3B" w:rsidRDefault="00390CE0">
      <w:pPr>
        <w:pStyle w:val="TOC2"/>
        <w:tabs>
          <w:tab w:val="left" w:pos="720"/>
          <w:tab w:val="right" w:leader="dot" w:pos="9627"/>
        </w:tabs>
        <w:rPr>
          <w:rFonts w:ascii="Arial" w:eastAsiaTheme="minorEastAsia" w:hAnsi="Arial"/>
          <w:smallCaps w:val="0"/>
          <w:noProof/>
          <w:sz w:val="24"/>
          <w:szCs w:val="24"/>
          <w:lang w:val="en-US"/>
        </w:rPr>
      </w:pPr>
      <w:hyperlink w:anchor="_Toc476221418" w:history="1">
        <w:r w:rsidR="00F35F3B" w:rsidRPr="00F35F3B">
          <w:rPr>
            <w:rStyle w:val="Hyperlink"/>
            <w:rFonts w:ascii="Arial" w:hAnsi="Arial"/>
            <w:noProof/>
            <w:sz w:val="24"/>
            <w:szCs w:val="24"/>
          </w:rPr>
          <w:t>5.</w:t>
        </w:r>
        <w:r w:rsidR="00F35F3B" w:rsidRPr="00F35F3B">
          <w:rPr>
            <w:rFonts w:ascii="Arial" w:eastAsiaTheme="minorEastAsia" w:hAnsi="Arial"/>
            <w:smallCaps w:val="0"/>
            <w:noProof/>
            <w:sz w:val="24"/>
            <w:szCs w:val="24"/>
            <w:lang w:val="en-US"/>
          </w:rPr>
          <w:tab/>
        </w:r>
        <w:r w:rsidR="00F35F3B" w:rsidRPr="00F35F3B">
          <w:rPr>
            <w:rStyle w:val="Hyperlink"/>
            <w:rFonts w:ascii="Arial" w:hAnsi="Arial"/>
            <w:noProof/>
            <w:sz w:val="24"/>
            <w:szCs w:val="24"/>
          </w:rPr>
          <w:t>Specific qualifying criteria</w:t>
        </w:r>
        <w:r w:rsidR="00F35F3B" w:rsidRPr="00F35F3B">
          <w:rPr>
            <w:rFonts w:ascii="Arial" w:hAnsi="Arial"/>
            <w:noProof/>
            <w:webHidden/>
            <w:sz w:val="24"/>
            <w:szCs w:val="24"/>
          </w:rPr>
          <w:tab/>
        </w:r>
        <w:r w:rsidR="00F35F3B" w:rsidRPr="00F35F3B">
          <w:rPr>
            <w:rFonts w:ascii="Arial" w:hAnsi="Arial"/>
            <w:noProof/>
            <w:webHidden/>
            <w:sz w:val="24"/>
            <w:szCs w:val="24"/>
          </w:rPr>
          <w:fldChar w:fldCharType="begin"/>
        </w:r>
        <w:r w:rsidR="00F35F3B" w:rsidRPr="00F35F3B">
          <w:rPr>
            <w:rFonts w:ascii="Arial" w:hAnsi="Arial"/>
            <w:noProof/>
            <w:webHidden/>
            <w:sz w:val="24"/>
            <w:szCs w:val="24"/>
          </w:rPr>
          <w:instrText xml:space="preserve"> PAGEREF _Toc476221418 \h </w:instrText>
        </w:r>
        <w:r w:rsidR="00F35F3B" w:rsidRPr="00F35F3B">
          <w:rPr>
            <w:rFonts w:ascii="Arial" w:hAnsi="Arial"/>
            <w:noProof/>
            <w:webHidden/>
            <w:sz w:val="24"/>
            <w:szCs w:val="24"/>
          </w:rPr>
        </w:r>
        <w:r w:rsidR="00F35F3B" w:rsidRPr="00F35F3B">
          <w:rPr>
            <w:rFonts w:ascii="Arial" w:hAnsi="Arial"/>
            <w:noProof/>
            <w:webHidden/>
            <w:sz w:val="24"/>
            <w:szCs w:val="24"/>
          </w:rPr>
          <w:fldChar w:fldCharType="separate"/>
        </w:r>
        <w:r w:rsidR="00D25EDB">
          <w:rPr>
            <w:rFonts w:ascii="Arial" w:hAnsi="Arial"/>
            <w:noProof/>
            <w:webHidden/>
            <w:sz w:val="24"/>
            <w:szCs w:val="24"/>
          </w:rPr>
          <w:t>9</w:t>
        </w:r>
        <w:r w:rsidR="00F35F3B" w:rsidRPr="00F35F3B">
          <w:rPr>
            <w:rFonts w:ascii="Arial" w:hAnsi="Arial"/>
            <w:noProof/>
            <w:webHidden/>
            <w:sz w:val="24"/>
            <w:szCs w:val="24"/>
          </w:rPr>
          <w:fldChar w:fldCharType="end"/>
        </w:r>
      </w:hyperlink>
    </w:p>
    <w:p w:rsidR="00F35F3B" w:rsidRPr="00F35F3B" w:rsidRDefault="00390CE0">
      <w:pPr>
        <w:pStyle w:val="TOC2"/>
        <w:tabs>
          <w:tab w:val="left" w:pos="720"/>
          <w:tab w:val="right" w:leader="dot" w:pos="9627"/>
        </w:tabs>
        <w:rPr>
          <w:rFonts w:ascii="Arial" w:eastAsiaTheme="minorEastAsia" w:hAnsi="Arial"/>
          <w:smallCaps w:val="0"/>
          <w:noProof/>
          <w:sz w:val="24"/>
          <w:szCs w:val="24"/>
          <w:lang w:val="en-US"/>
        </w:rPr>
      </w:pPr>
      <w:hyperlink w:anchor="_Toc476221419" w:history="1">
        <w:r w:rsidR="00F35F3B" w:rsidRPr="00F35F3B">
          <w:rPr>
            <w:rStyle w:val="Hyperlink"/>
            <w:rFonts w:ascii="Arial" w:hAnsi="Arial"/>
            <w:noProof/>
            <w:sz w:val="24"/>
            <w:szCs w:val="24"/>
          </w:rPr>
          <w:t>6.</w:t>
        </w:r>
        <w:r w:rsidR="00F35F3B" w:rsidRPr="00F35F3B">
          <w:rPr>
            <w:rFonts w:ascii="Arial" w:eastAsiaTheme="minorEastAsia" w:hAnsi="Arial"/>
            <w:smallCaps w:val="0"/>
            <w:noProof/>
            <w:sz w:val="24"/>
            <w:szCs w:val="24"/>
            <w:lang w:val="en-US"/>
          </w:rPr>
          <w:tab/>
        </w:r>
        <w:r w:rsidR="00F35F3B" w:rsidRPr="00F35F3B">
          <w:rPr>
            <w:rStyle w:val="Hyperlink"/>
            <w:rFonts w:ascii="Arial" w:hAnsi="Arial"/>
            <w:noProof/>
            <w:sz w:val="24"/>
            <w:szCs w:val="24"/>
          </w:rPr>
          <w:t>Issuing of subsidized vehicles to Middle Management members</w:t>
        </w:r>
        <w:r w:rsidR="00F35F3B" w:rsidRPr="00F35F3B">
          <w:rPr>
            <w:rFonts w:ascii="Arial" w:hAnsi="Arial"/>
            <w:noProof/>
            <w:webHidden/>
            <w:sz w:val="24"/>
            <w:szCs w:val="24"/>
          </w:rPr>
          <w:tab/>
        </w:r>
        <w:r w:rsidR="00F35F3B" w:rsidRPr="00F35F3B">
          <w:rPr>
            <w:rFonts w:ascii="Arial" w:hAnsi="Arial"/>
            <w:noProof/>
            <w:webHidden/>
            <w:sz w:val="24"/>
            <w:szCs w:val="24"/>
          </w:rPr>
          <w:fldChar w:fldCharType="begin"/>
        </w:r>
        <w:r w:rsidR="00F35F3B" w:rsidRPr="00F35F3B">
          <w:rPr>
            <w:rFonts w:ascii="Arial" w:hAnsi="Arial"/>
            <w:noProof/>
            <w:webHidden/>
            <w:sz w:val="24"/>
            <w:szCs w:val="24"/>
          </w:rPr>
          <w:instrText xml:space="preserve"> PAGEREF _Toc476221419 \h </w:instrText>
        </w:r>
        <w:r w:rsidR="00F35F3B" w:rsidRPr="00F35F3B">
          <w:rPr>
            <w:rFonts w:ascii="Arial" w:hAnsi="Arial"/>
            <w:noProof/>
            <w:webHidden/>
            <w:sz w:val="24"/>
            <w:szCs w:val="24"/>
          </w:rPr>
        </w:r>
        <w:r w:rsidR="00F35F3B" w:rsidRPr="00F35F3B">
          <w:rPr>
            <w:rFonts w:ascii="Arial" w:hAnsi="Arial"/>
            <w:noProof/>
            <w:webHidden/>
            <w:sz w:val="24"/>
            <w:szCs w:val="24"/>
          </w:rPr>
          <w:fldChar w:fldCharType="separate"/>
        </w:r>
        <w:r w:rsidR="00D25EDB">
          <w:rPr>
            <w:rFonts w:ascii="Arial" w:hAnsi="Arial"/>
            <w:noProof/>
            <w:webHidden/>
            <w:sz w:val="24"/>
            <w:szCs w:val="24"/>
          </w:rPr>
          <w:t>10</w:t>
        </w:r>
        <w:r w:rsidR="00F35F3B" w:rsidRPr="00F35F3B">
          <w:rPr>
            <w:rFonts w:ascii="Arial" w:hAnsi="Arial"/>
            <w:noProof/>
            <w:webHidden/>
            <w:sz w:val="24"/>
            <w:szCs w:val="24"/>
          </w:rPr>
          <w:fldChar w:fldCharType="end"/>
        </w:r>
      </w:hyperlink>
    </w:p>
    <w:p w:rsidR="00F35F3B" w:rsidRPr="00F35F3B" w:rsidRDefault="00390CE0">
      <w:pPr>
        <w:pStyle w:val="TOC2"/>
        <w:tabs>
          <w:tab w:val="left" w:pos="720"/>
          <w:tab w:val="right" w:leader="dot" w:pos="9627"/>
        </w:tabs>
        <w:rPr>
          <w:rFonts w:ascii="Arial" w:eastAsiaTheme="minorEastAsia" w:hAnsi="Arial"/>
          <w:smallCaps w:val="0"/>
          <w:noProof/>
          <w:sz w:val="24"/>
          <w:szCs w:val="24"/>
          <w:lang w:val="en-US"/>
        </w:rPr>
      </w:pPr>
      <w:hyperlink w:anchor="_Toc476221420" w:history="1">
        <w:r w:rsidR="00F35F3B" w:rsidRPr="00F35F3B">
          <w:rPr>
            <w:rStyle w:val="Hyperlink"/>
            <w:rFonts w:ascii="Arial" w:hAnsi="Arial"/>
            <w:noProof/>
            <w:sz w:val="24"/>
            <w:szCs w:val="24"/>
          </w:rPr>
          <w:t>7.</w:t>
        </w:r>
        <w:r w:rsidR="00F35F3B" w:rsidRPr="00F35F3B">
          <w:rPr>
            <w:rFonts w:ascii="Arial" w:eastAsiaTheme="minorEastAsia" w:hAnsi="Arial"/>
            <w:smallCaps w:val="0"/>
            <w:noProof/>
            <w:sz w:val="24"/>
            <w:szCs w:val="24"/>
            <w:lang w:val="en-US"/>
          </w:rPr>
          <w:tab/>
        </w:r>
        <w:r w:rsidR="00F35F3B" w:rsidRPr="00F35F3B">
          <w:rPr>
            <w:rStyle w:val="Hyperlink"/>
            <w:rFonts w:ascii="Arial" w:hAnsi="Arial"/>
            <w:noProof/>
            <w:sz w:val="24"/>
            <w:szCs w:val="24"/>
          </w:rPr>
          <w:t>Application for a subsidized vehicle</w:t>
        </w:r>
        <w:r w:rsidR="00F35F3B" w:rsidRPr="00F35F3B">
          <w:rPr>
            <w:rFonts w:ascii="Arial" w:hAnsi="Arial"/>
            <w:noProof/>
            <w:webHidden/>
            <w:sz w:val="24"/>
            <w:szCs w:val="24"/>
          </w:rPr>
          <w:tab/>
        </w:r>
        <w:r w:rsidR="00F35F3B" w:rsidRPr="00F35F3B">
          <w:rPr>
            <w:rFonts w:ascii="Arial" w:hAnsi="Arial"/>
            <w:noProof/>
            <w:webHidden/>
            <w:sz w:val="24"/>
            <w:szCs w:val="24"/>
          </w:rPr>
          <w:fldChar w:fldCharType="begin"/>
        </w:r>
        <w:r w:rsidR="00F35F3B" w:rsidRPr="00F35F3B">
          <w:rPr>
            <w:rFonts w:ascii="Arial" w:hAnsi="Arial"/>
            <w:noProof/>
            <w:webHidden/>
            <w:sz w:val="24"/>
            <w:szCs w:val="24"/>
          </w:rPr>
          <w:instrText xml:space="preserve"> PAGEREF _Toc476221420 \h </w:instrText>
        </w:r>
        <w:r w:rsidR="00F35F3B" w:rsidRPr="00F35F3B">
          <w:rPr>
            <w:rFonts w:ascii="Arial" w:hAnsi="Arial"/>
            <w:noProof/>
            <w:webHidden/>
            <w:sz w:val="24"/>
            <w:szCs w:val="24"/>
          </w:rPr>
        </w:r>
        <w:r w:rsidR="00F35F3B" w:rsidRPr="00F35F3B">
          <w:rPr>
            <w:rFonts w:ascii="Arial" w:hAnsi="Arial"/>
            <w:noProof/>
            <w:webHidden/>
            <w:sz w:val="24"/>
            <w:szCs w:val="24"/>
          </w:rPr>
          <w:fldChar w:fldCharType="separate"/>
        </w:r>
        <w:r w:rsidR="00D25EDB">
          <w:rPr>
            <w:rFonts w:ascii="Arial" w:hAnsi="Arial"/>
            <w:noProof/>
            <w:webHidden/>
            <w:sz w:val="24"/>
            <w:szCs w:val="24"/>
          </w:rPr>
          <w:t>11</w:t>
        </w:r>
        <w:r w:rsidR="00F35F3B" w:rsidRPr="00F35F3B">
          <w:rPr>
            <w:rFonts w:ascii="Arial" w:hAnsi="Arial"/>
            <w:noProof/>
            <w:webHidden/>
            <w:sz w:val="24"/>
            <w:szCs w:val="24"/>
          </w:rPr>
          <w:fldChar w:fldCharType="end"/>
        </w:r>
      </w:hyperlink>
    </w:p>
    <w:p w:rsidR="00F35F3B" w:rsidRPr="00F35F3B" w:rsidRDefault="00390CE0">
      <w:pPr>
        <w:pStyle w:val="TOC2"/>
        <w:tabs>
          <w:tab w:val="left" w:pos="720"/>
          <w:tab w:val="right" w:leader="dot" w:pos="9627"/>
        </w:tabs>
        <w:rPr>
          <w:rFonts w:ascii="Arial" w:eastAsiaTheme="minorEastAsia" w:hAnsi="Arial"/>
          <w:smallCaps w:val="0"/>
          <w:noProof/>
          <w:sz w:val="24"/>
          <w:szCs w:val="24"/>
          <w:lang w:val="en-US"/>
        </w:rPr>
      </w:pPr>
      <w:hyperlink w:anchor="_Toc476221421" w:history="1">
        <w:r w:rsidR="00F35F3B" w:rsidRPr="00F35F3B">
          <w:rPr>
            <w:rStyle w:val="Hyperlink"/>
            <w:rFonts w:ascii="Arial" w:hAnsi="Arial"/>
            <w:noProof/>
            <w:sz w:val="24"/>
            <w:szCs w:val="24"/>
          </w:rPr>
          <w:t>8.</w:t>
        </w:r>
        <w:r w:rsidR="00F35F3B" w:rsidRPr="00F35F3B">
          <w:rPr>
            <w:rFonts w:ascii="Arial" w:eastAsiaTheme="minorEastAsia" w:hAnsi="Arial"/>
            <w:smallCaps w:val="0"/>
            <w:noProof/>
            <w:sz w:val="24"/>
            <w:szCs w:val="24"/>
            <w:lang w:val="en-US"/>
          </w:rPr>
          <w:tab/>
        </w:r>
        <w:r w:rsidR="00F35F3B" w:rsidRPr="00F35F3B">
          <w:rPr>
            <w:rStyle w:val="Hyperlink"/>
            <w:rFonts w:ascii="Arial" w:hAnsi="Arial"/>
            <w:noProof/>
            <w:sz w:val="24"/>
            <w:szCs w:val="24"/>
          </w:rPr>
          <w:t>Obtaining financing for a subsidized vehicle</w:t>
        </w:r>
        <w:r w:rsidR="00F35F3B" w:rsidRPr="00F35F3B">
          <w:rPr>
            <w:rFonts w:ascii="Arial" w:hAnsi="Arial"/>
            <w:noProof/>
            <w:webHidden/>
            <w:sz w:val="24"/>
            <w:szCs w:val="24"/>
          </w:rPr>
          <w:tab/>
        </w:r>
        <w:r w:rsidR="00F35F3B" w:rsidRPr="00F35F3B">
          <w:rPr>
            <w:rFonts w:ascii="Arial" w:hAnsi="Arial"/>
            <w:noProof/>
            <w:webHidden/>
            <w:sz w:val="24"/>
            <w:szCs w:val="24"/>
          </w:rPr>
          <w:fldChar w:fldCharType="begin"/>
        </w:r>
        <w:r w:rsidR="00F35F3B" w:rsidRPr="00F35F3B">
          <w:rPr>
            <w:rFonts w:ascii="Arial" w:hAnsi="Arial"/>
            <w:noProof/>
            <w:webHidden/>
            <w:sz w:val="24"/>
            <w:szCs w:val="24"/>
          </w:rPr>
          <w:instrText xml:space="preserve"> PAGEREF _Toc476221421 \h </w:instrText>
        </w:r>
        <w:r w:rsidR="00F35F3B" w:rsidRPr="00F35F3B">
          <w:rPr>
            <w:rFonts w:ascii="Arial" w:hAnsi="Arial"/>
            <w:noProof/>
            <w:webHidden/>
            <w:sz w:val="24"/>
            <w:szCs w:val="24"/>
          </w:rPr>
        </w:r>
        <w:r w:rsidR="00F35F3B" w:rsidRPr="00F35F3B">
          <w:rPr>
            <w:rFonts w:ascii="Arial" w:hAnsi="Arial"/>
            <w:noProof/>
            <w:webHidden/>
            <w:sz w:val="24"/>
            <w:szCs w:val="24"/>
          </w:rPr>
          <w:fldChar w:fldCharType="separate"/>
        </w:r>
        <w:r w:rsidR="00D25EDB">
          <w:rPr>
            <w:rFonts w:ascii="Arial" w:hAnsi="Arial"/>
            <w:noProof/>
            <w:webHidden/>
            <w:sz w:val="24"/>
            <w:szCs w:val="24"/>
          </w:rPr>
          <w:t>11</w:t>
        </w:r>
        <w:r w:rsidR="00F35F3B" w:rsidRPr="00F35F3B">
          <w:rPr>
            <w:rFonts w:ascii="Arial" w:hAnsi="Arial"/>
            <w:noProof/>
            <w:webHidden/>
            <w:sz w:val="24"/>
            <w:szCs w:val="24"/>
          </w:rPr>
          <w:fldChar w:fldCharType="end"/>
        </w:r>
      </w:hyperlink>
    </w:p>
    <w:p w:rsidR="00F35F3B" w:rsidRPr="00F35F3B" w:rsidRDefault="00390CE0">
      <w:pPr>
        <w:pStyle w:val="TOC2"/>
        <w:tabs>
          <w:tab w:val="left" w:pos="720"/>
          <w:tab w:val="right" w:leader="dot" w:pos="9627"/>
        </w:tabs>
        <w:rPr>
          <w:rFonts w:ascii="Arial" w:eastAsiaTheme="minorEastAsia" w:hAnsi="Arial"/>
          <w:smallCaps w:val="0"/>
          <w:noProof/>
          <w:sz w:val="24"/>
          <w:szCs w:val="24"/>
          <w:lang w:val="en-US"/>
        </w:rPr>
      </w:pPr>
      <w:hyperlink w:anchor="_Toc476221422" w:history="1">
        <w:r w:rsidR="00F35F3B" w:rsidRPr="00F35F3B">
          <w:rPr>
            <w:rStyle w:val="Hyperlink"/>
            <w:rFonts w:ascii="Arial" w:hAnsi="Arial"/>
            <w:noProof/>
            <w:sz w:val="24"/>
            <w:szCs w:val="24"/>
          </w:rPr>
          <w:t>9.</w:t>
        </w:r>
        <w:r w:rsidR="00F35F3B" w:rsidRPr="00F35F3B">
          <w:rPr>
            <w:rFonts w:ascii="Arial" w:eastAsiaTheme="minorEastAsia" w:hAnsi="Arial"/>
            <w:smallCaps w:val="0"/>
            <w:noProof/>
            <w:sz w:val="24"/>
            <w:szCs w:val="24"/>
            <w:lang w:val="en-US"/>
          </w:rPr>
          <w:tab/>
        </w:r>
        <w:r w:rsidR="00F35F3B" w:rsidRPr="00F35F3B">
          <w:rPr>
            <w:rStyle w:val="Hyperlink"/>
            <w:rFonts w:ascii="Arial" w:hAnsi="Arial"/>
            <w:noProof/>
            <w:sz w:val="24"/>
            <w:szCs w:val="24"/>
          </w:rPr>
          <w:t>Responsibilities of the finance service provider</w:t>
        </w:r>
        <w:r w:rsidR="00F35F3B" w:rsidRPr="00F35F3B">
          <w:rPr>
            <w:rFonts w:ascii="Arial" w:hAnsi="Arial"/>
            <w:noProof/>
            <w:webHidden/>
            <w:sz w:val="24"/>
            <w:szCs w:val="24"/>
          </w:rPr>
          <w:tab/>
        </w:r>
        <w:r w:rsidR="00F35F3B" w:rsidRPr="00F35F3B">
          <w:rPr>
            <w:rFonts w:ascii="Arial" w:hAnsi="Arial"/>
            <w:noProof/>
            <w:webHidden/>
            <w:sz w:val="24"/>
            <w:szCs w:val="24"/>
          </w:rPr>
          <w:fldChar w:fldCharType="begin"/>
        </w:r>
        <w:r w:rsidR="00F35F3B" w:rsidRPr="00F35F3B">
          <w:rPr>
            <w:rFonts w:ascii="Arial" w:hAnsi="Arial"/>
            <w:noProof/>
            <w:webHidden/>
            <w:sz w:val="24"/>
            <w:szCs w:val="24"/>
          </w:rPr>
          <w:instrText xml:space="preserve"> PAGEREF _Toc476221422 \h </w:instrText>
        </w:r>
        <w:r w:rsidR="00F35F3B" w:rsidRPr="00F35F3B">
          <w:rPr>
            <w:rFonts w:ascii="Arial" w:hAnsi="Arial"/>
            <w:noProof/>
            <w:webHidden/>
            <w:sz w:val="24"/>
            <w:szCs w:val="24"/>
          </w:rPr>
        </w:r>
        <w:r w:rsidR="00F35F3B" w:rsidRPr="00F35F3B">
          <w:rPr>
            <w:rFonts w:ascii="Arial" w:hAnsi="Arial"/>
            <w:noProof/>
            <w:webHidden/>
            <w:sz w:val="24"/>
            <w:szCs w:val="24"/>
          </w:rPr>
          <w:fldChar w:fldCharType="separate"/>
        </w:r>
        <w:r w:rsidR="00D25EDB">
          <w:rPr>
            <w:rFonts w:ascii="Arial" w:hAnsi="Arial"/>
            <w:noProof/>
            <w:webHidden/>
            <w:sz w:val="24"/>
            <w:szCs w:val="24"/>
          </w:rPr>
          <w:t>12</w:t>
        </w:r>
        <w:r w:rsidR="00F35F3B" w:rsidRPr="00F35F3B">
          <w:rPr>
            <w:rFonts w:ascii="Arial" w:hAnsi="Arial"/>
            <w:noProof/>
            <w:webHidden/>
            <w:sz w:val="24"/>
            <w:szCs w:val="24"/>
          </w:rPr>
          <w:fldChar w:fldCharType="end"/>
        </w:r>
      </w:hyperlink>
    </w:p>
    <w:p w:rsidR="00F35F3B" w:rsidRPr="00F35F3B" w:rsidRDefault="00390CE0">
      <w:pPr>
        <w:pStyle w:val="TOC2"/>
        <w:tabs>
          <w:tab w:val="left" w:pos="720"/>
          <w:tab w:val="right" w:leader="dot" w:pos="9627"/>
        </w:tabs>
        <w:rPr>
          <w:rFonts w:ascii="Arial" w:eastAsiaTheme="minorEastAsia" w:hAnsi="Arial"/>
          <w:smallCaps w:val="0"/>
          <w:noProof/>
          <w:sz w:val="24"/>
          <w:szCs w:val="24"/>
          <w:lang w:val="en-US"/>
        </w:rPr>
      </w:pPr>
      <w:hyperlink w:anchor="_Toc476221423" w:history="1">
        <w:r w:rsidR="00F35F3B" w:rsidRPr="00F35F3B">
          <w:rPr>
            <w:rStyle w:val="Hyperlink"/>
            <w:rFonts w:ascii="Arial" w:hAnsi="Arial"/>
            <w:noProof/>
            <w:sz w:val="24"/>
            <w:szCs w:val="24"/>
          </w:rPr>
          <w:t>10.</w:t>
        </w:r>
        <w:r w:rsidR="00F35F3B" w:rsidRPr="00F35F3B">
          <w:rPr>
            <w:rFonts w:ascii="Arial" w:eastAsiaTheme="minorEastAsia" w:hAnsi="Arial"/>
            <w:smallCaps w:val="0"/>
            <w:noProof/>
            <w:sz w:val="24"/>
            <w:szCs w:val="24"/>
            <w:lang w:val="en-US"/>
          </w:rPr>
          <w:tab/>
        </w:r>
        <w:r w:rsidR="00F35F3B" w:rsidRPr="00F35F3B">
          <w:rPr>
            <w:rStyle w:val="Hyperlink"/>
            <w:rFonts w:ascii="Arial" w:hAnsi="Arial"/>
            <w:noProof/>
            <w:sz w:val="24"/>
            <w:szCs w:val="24"/>
          </w:rPr>
          <w:t>Vehicle ordering considerations</w:t>
        </w:r>
        <w:r w:rsidR="00F35F3B" w:rsidRPr="00F35F3B">
          <w:rPr>
            <w:rFonts w:ascii="Arial" w:hAnsi="Arial"/>
            <w:noProof/>
            <w:webHidden/>
            <w:sz w:val="24"/>
            <w:szCs w:val="24"/>
          </w:rPr>
          <w:tab/>
        </w:r>
        <w:r w:rsidR="00F35F3B" w:rsidRPr="00F35F3B">
          <w:rPr>
            <w:rFonts w:ascii="Arial" w:hAnsi="Arial"/>
            <w:noProof/>
            <w:webHidden/>
            <w:sz w:val="24"/>
            <w:szCs w:val="24"/>
          </w:rPr>
          <w:fldChar w:fldCharType="begin"/>
        </w:r>
        <w:r w:rsidR="00F35F3B" w:rsidRPr="00F35F3B">
          <w:rPr>
            <w:rFonts w:ascii="Arial" w:hAnsi="Arial"/>
            <w:noProof/>
            <w:webHidden/>
            <w:sz w:val="24"/>
            <w:szCs w:val="24"/>
          </w:rPr>
          <w:instrText xml:space="preserve"> PAGEREF _Toc476221423 \h </w:instrText>
        </w:r>
        <w:r w:rsidR="00F35F3B" w:rsidRPr="00F35F3B">
          <w:rPr>
            <w:rFonts w:ascii="Arial" w:hAnsi="Arial"/>
            <w:noProof/>
            <w:webHidden/>
            <w:sz w:val="24"/>
            <w:szCs w:val="24"/>
          </w:rPr>
        </w:r>
        <w:r w:rsidR="00F35F3B" w:rsidRPr="00F35F3B">
          <w:rPr>
            <w:rFonts w:ascii="Arial" w:hAnsi="Arial"/>
            <w:noProof/>
            <w:webHidden/>
            <w:sz w:val="24"/>
            <w:szCs w:val="24"/>
          </w:rPr>
          <w:fldChar w:fldCharType="separate"/>
        </w:r>
        <w:r w:rsidR="00D25EDB">
          <w:rPr>
            <w:rFonts w:ascii="Arial" w:hAnsi="Arial"/>
            <w:noProof/>
            <w:webHidden/>
            <w:sz w:val="24"/>
            <w:szCs w:val="24"/>
          </w:rPr>
          <w:t>12</w:t>
        </w:r>
        <w:r w:rsidR="00F35F3B" w:rsidRPr="00F35F3B">
          <w:rPr>
            <w:rFonts w:ascii="Arial" w:hAnsi="Arial"/>
            <w:noProof/>
            <w:webHidden/>
            <w:sz w:val="24"/>
            <w:szCs w:val="24"/>
          </w:rPr>
          <w:fldChar w:fldCharType="end"/>
        </w:r>
      </w:hyperlink>
    </w:p>
    <w:p w:rsidR="00F35F3B" w:rsidRPr="00F35F3B" w:rsidRDefault="00390CE0">
      <w:pPr>
        <w:pStyle w:val="TOC2"/>
        <w:tabs>
          <w:tab w:val="left" w:pos="720"/>
          <w:tab w:val="right" w:leader="dot" w:pos="9627"/>
        </w:tabs>
        <w:rPr>
          <w:rFonts w:ascii="Arial" w:eastAsiaTheme="minorEastAsia" w:hAnsi="Arial"/>
          <w:smallCaps w:val="0"/>
          <w:noProof/>
          <w:sz w:val="24"/>
          <w:szCs w:val="24"/>
          <w:lang w:val="en-US"/>
        </w:rPr>
      </w:pPr>
      <w:hyperlink w:anchor="_Toc476221424" w:history="1">
        <w:r w:rsidR="00F35F3B" w:rsidRPr="00F35F3B">
          <w:rPr>
            <w:rStyle w:val="Hyperlink"/>
            <w:rFonts w:ascii="Arial" w:hAnsi="Arial"/>
            <w:noProof/>
            <w:sz w:val="24"/>
            <w:szCs w:val="24"/>
          </w:rPr>
          <w:t>11.</w:t>
        </w:r>
        <w:r w:rsidR="00F35F3B" w:rsidRPr="00F35F3B">
          <w:rPr>
            <w:rFonts w:ascii="Arial" w:eastAsiaTheme="minorEastAsia" w:hAnsi="Arial"/>
            <w:smallCaps w:val="0"/>
            <w:noProof/>
            <w:sz w:val="24"/>
            <w:szCs w:val="24"/>
            <w:lang w:val="en-US"/>
          </w:rPr>
          <w:tab/>
        </w:r>
        <w:r w:rsidR="00F35F3B" w:rsidRPr="00F35F3B">
          <w:rPr>
            <w:rStyle w:val="Hyperlink"/>
            <w:rFonts w:ascii="Arial" w:hAnsi="Arial"/>
            <w:noProof/>
            <w:sz w:val="24"/>
            <w:szCs w:val="24"/>
          </w:rPr>
          <w:t>Failure to take delivery of a vehicle</w:t>
        </w:r>
        <w:r w:rsidR="00F35F3B" w:rsidRPr="00F35F3B">
          <w:rPr>
            <w:rFonts w:ascii="Arial" w:hAnsi="Arial"/>
            <w:noProof/>
            <w:webHidden/>
            <w:sz w:val="24"/>
            <w:szCs w:val="24"/>
          </w:rPr>
          <w:tab/>
        </w:r>
        <w:r w:rsidR="00F35F3B" w:rsidRPr="00F35F3B">
          <w:rPr>
            <w:rFonts w:ascii="Arial" w:hAnsi="Arial"/>
            <w:noProof/>
            <w:webHidden/>
            <w:sz w:val="24"/>
            <w:szCs w:val="24"/>
          </w:rPr>
          <w:fldChar w:fldCharType="begin"/>
        </w:r>
        <w:r w:rsidR="00F35F3B" w:rsidRPr="00F35F3B">
          <w:rPr>
            <w:rFonts w:ascii="Arial" w:hAnsi="Arial"/>
            <w:noProof/>
            <w:webHidden/>
            <w:sz w:val="24"/>
            <w:szCs w:val="24"/>
          </w:rPr>
          <w:instrText xml:space="preserve"> PAGEREF _Toc476221424 \h </w:instrText>
        </w:r>
        <w:r w:rsidR="00F35F3B" w:rsidRPr="00F35F3B">
          <w:rPr>
            <w:rFonts w:ascii="Arial" w:hAnsi="Arial"/>
            <w:noProof/>
            <w:webHidden/>
            <w:sz w:val="24"/>
            <w:szCs w:val="24"/>
          </w:rPr>
        </w:r>
        <w:r w:rsidR="00F35F3B" w:rsidRPr="00F35F3B">
          <w:rPr>
            <w:rFonts w:ascii="Arial" w:hAnsi="Arial"/>
            <w:noProof/>
            <w:webHidden/>
            <w:sz w:val="24"/>
            <w:szCs w:val="24"/>
          </w:rPr>
          <w:fldChar w:fldCharType="separate"/>
        </w:r>
        <w:r w:rsidR="00D25EDB">
          <w:rPr>
            <w:rFonts w:ascii="Arial" w:hAnsi="Arial"/>
            <w:noProof/>
            <w:webHidden/>
            <w:sz w:val="24"/>
            <w:szCs w:val="24"/>
          </w:rPr>
          <w:t>12</w:t>
        </w:r>
        <w:r w:rsidR="00F35F3B" w:rsidRPr="00F35F3B">
          <w:rPr>
            <w:rFonts w:ascii="Arial" w:hAnsi="Arial"/>
            <w:noProof/>
            <w:webHidden/>
            <w:sz w:val="24"/>
            <w:szCs w:val="24"/>
          </w:rPr>
          <w:fldChar w:fldCharType="end"/>
        </w:r>
      </w:hyperlink>
    </w:p>
    <w:p w:rsidR="00F35F3B" w:rsidRPr="00F35F3B" w:rsidRDefault="00390CE0">
      <w:pPr>
        <w:pStyle w:val="TOC2"/>
        <w:tabs>
          <w:tab w:val="left" w:pos="720"/>
          <w:tab w:val="right" w:leader="dot" w:pos="9627"/>
        </w:tabs>
        <w:rPr>
          <w:rFonts w:ascii="Arial" w:eastAsiaTheme="minorEastAsia" w:hAnsi="Arial"/>
          <w:smallCaps w:val="0"/>
          <w:noProof/>
          <w:sz w:val="24"/>
          <w:szCs w:val="24"/>
          <w:lang w:val="en-US"/>
        </w:rPr>
      </w:pPr>
      <w:hyperlink w:anchor="_Toc476221425" w:history="1">
        <w:r w:rsidR="00F35F3B" w:rsidRPr="00F35F3B">
          <w:rPr>
            <w:rStyle w:val="Hyperlink"/>
            <w:rFonts w:ascii="Arial" w:hAnsi="Arial"/>
            <w:noProof/>
            <w:sz w:val="24"/>
            <w:szCs w:val="24"/>
          </w:rPr>
          <w:t>12.</w:t>
        </w:r>
        <w:r w:rsidR="00F35F3B" w:rsidRPr="00F35F3B">
          <w:rPr>
            <w:rFonts w:ascii="Arial" w:eastAsiaTheme="minorEastAsia" w:hAnsi="Arial"/>
            <w:smallCaps w:val="0"/>
            <w:noProof/>
            <w:sz w:val="24"/>
            <w:szCs w:val="24"/>
            <w:lang w:val="en-US"/>
          </w:rPr>
          <w:tab/>
        </w:r>
        <w:r w:rsidR="00F35F3B" w:rsidRPr="00F35F3B">
          <w:rPr>
            <w:rStyle w:val="Hyperlink"/>
            <w:rFonts w:ascii="Arial" w:hAnsi="Arial"/>
            <w:noProof/>
            <w:sz w:val="24"/>
            <w:szCs w:val="24"/>
          </w:rPr>
          <w:t>Allocation requirements</w:t>
        </w:r>
        <w:r w:rsidR="00F35F3B" w:rsidRPr="00F35F3B">
          <w:rPr>
            <w:rFonts w:ascii="Arial" w:hAnsi="Arial"/>
            <w:noProof/>
            <w:webHidden/>
            <w:sz w:val="24"/>
            <w:szCs w:val="24"/>
          </w:rPr>
          <w:tab/>
        </w:r>
        <w:r w:rsidR="00F35F3B" w:rsidRPr="00F35F3B">
          <w:rPr>
            <w:rFonts w:ascii="Arial" w:hAnsi="Arial"/>
            <w:noProof/>
            <w:webHidden/>
            <w:sz w:val="24"/>
            <w:szCs w:val="24"/>
          </w:rPr>
          <w:fldChar w:fldCharType="begin"/>
        </w:r>
        <w:r w:rsidR="00F35F3B" w:rsidRPr="00F35F3B">
          <w:rPr>
            <w:rFonts w:ascii="Arial" w:hAnsi="Arial"/>
            <w:noProof/>
            <w:webHidden/>
            <w:sz w:val="24"/>
            <w:szCs w:val="24"/>
          </w:rPr>
          <w:instrText xml:space="preserve"> PAGEREF _Toc476221425 \h </w:instrText>
        </w:r>
        <w:r w:rsidR="00F35F3B" w:rsidRPr="00F35F3B">
          <w:rPr>
            <w:rFonts w:ascii="Arial" w:hAnsi="Arial"/>
            <w:noProof/>
            <w:webHidden/>
            <w:sz w:val="24"/>
            <w:szCs w:val="24"/>
          </w:rPr>
        </w:r>
        <w:r w:rsidR="00F35F3B" w:rsidRPr="00F35F3B">
          <w:rPr>
            <w:rFonts w:ascii="Arial" w:hAnsi="Arial"/>
            <w:noProof/>
            <w:webHidden/>
            <w:sz w:val="24"/>
            <w:szCs w:val="24"/>
          </w:rPr>
          <w:fldChar w:fldCharType="separate"/>
        </w:r>
        <w:r w:rsidR="00D25EDB">
          <w:rPr>
            <w:rFonts w:ascii="Arial" w:hAnsi="Arial"/>
            <w:noProof/>
            <w:webHidden/>
            <w:sz w:val="24"/>
            <w:szCs w:val="24"/>
          </w:rPr>
          <w:t>13</w:t>
        </w:r>
        <w:r w:rsidR="00F35F3B" w:rsidRPr="00F35F3B">
          <w:rPr>
            <w:rFonts w:ascii="Arial" w:hAnsi="Arial"/>
            <w:noProof/>
            <w:webHidden/>
            <w:sz w:val="24"/>
            <w:szCs w:val="24"/>
          </w:rPr>
          <w:fldChar w:fldCharType="end"/>
        </w:r>
      </w:hyperlink>
    </w:p>
    <w:p w:rsidR="00F35F3B" w:rsidRPr="00F35F3B" w:rsidRDefault="00390CE0">
      <w:pPr>
        <w:pStyle w:val="TOC2"/>
        <w:tabs>
          <w:tab w:val="left" w:pos="720"/>
          <w:tab w:val="right" w:leader="dot" w:pos="9627"/>
        </w:tabs>
        <w:rPr>
          <w:rFonts w:ascii="Arial" w:eastAsiaTheme="minorEastAsia" w:hAnsi="Arial"/>
          <w:smallCaps w:val="0"/>
          <w:noProof/>
          <w:sz w:val="24"/>
          <w:szCs w:val="24"/>
          <w:lang w:val="en-US"/>
        </w:rPr>
      </w:pPr>
      <w:hyperlink w:anchor="_Toc476221426" w:history="1">
        <w:r w:rsidR="00F35F3B" w:rsidRPr="00F35F3B">
          <w:rPr>
            <w:rStyle w:val="Hyperlink"/>
            <w:rFonts w:ascii="Arial" w:hAnsi="Arial"/>
            <w:noProof/>
            <w:sz w:val="24"/>
            <w:szCs w:val="24"/>
          </w:rPr>
          <w:t>13.</w:t>
        </w:r>
        <w:r w:rsidR="00F35F3B" w:rsidRPr="00F35F3B">
          <w:rPr>
            <w:rFonts w:ascii="Arial" w:eastAsiaTheme="minorEastAsia" w:hAnsi="Arial"/>
            <w:smallCaps w:val="0"/>
            <w:noProof/>
            <w:sz w:val="24"/>
            <w:szCs w:val="24"/>
            <w:lang w:val="en-US"/>
          </w:rPr>
          <w:tab/>
        </w:r>
        <w:r w:rsidR="00F35F3B" w:rsidRPr="00F35F3B">
          <w:rPr>
            <w:rStyle w:val="Hyperlink"/>
            <w:rFonts w:ascii="Arial" w:hAnsi="Arial"/>
            <w:noProof/>
            <w:sz w:val="24"/>
            <w:szCs w:val="24"/>
          </w:rPr>
          <w:t>Persons allowed to drive a subsidized vehicle</w:t>
        </w:r>
        <w:r w:rsidR="00F35F3B" w:rsidRPr="00F35F3B">
          <w:rPr>
            <w:rFonts w:ascii="Arial" w:hAnsi="Arial"/>
            <w:noProof/>
            <w:webHidden/>
            <w:sz w:val="24"/>
            <w:szCs w:val="24"/>
          </w:rPr>
          <w:tab/>
        </w:r>
        <w:r w:rsidR="00F35F3B" w:rsidRPr="00F35F3B">
          <w:rPr>
            <w:rFonts w:ascii="Arial" w:hAnsi="Arial"/>
            <w:noProof/>
            <w:webHidden/>
            <w:sz w:val="24"/>
            <w:szCs w:val="24"/>
          </w:rPr>
          <w:fldChar w:fldCharType="begin"/>
        </w:r>
        <w:r w:rsidR="00F35F3B" w:rsidRPr="00F35F3B">
          <w:rPr>
            <w:rFonts w:ascii="Arial" w:hAnsi="Arial"/>
            <w:noProof/>
            <w:webHidden/>
            <w:sz w:val="24"/>
            <w:szCs w:val="24"/>
          </w:rPr>
          <w:instrText xml:space="preserve"> PAGEREF _Toc476221426 \h </w:instrText>
        </w:r>
        <w:r w:rsidR="00F35F3B" w:rsidRPr="00F35F3B">
          <w:rPr>
            <w:rFonts w:ascii="Arial" w:hAnsi="Arial"/>
            <w:noProof/>
            <w:webHidden/>
            <w:sz w:val="24"/>
            <w:szCs w:val="24"/>
          </w:rPr>
        </w:r>
        <w:r w:rsidR="00F35F3B" w:rsidRPr="00F35F3B">
          <w:rPr>
            <w:rFonts w:ascii="Arial" w:hAnsi="Arial"/>
            <w:noProof/>
            <w:webHidden/>
            <w:sz w:val="24"/>
            <w:szCs w:val="24"/>
          </w:rPr>
          <w:fldChar w:fldCharType="separate"/>
        </w:r>
        <w:r w:rsidR="00D25EDB">
          <w:rPr>
            <w:rFonts w:ascii="Arial" w:hAnsi="Arial"/>
            <w:noProof/>
            <w:webHidden/>
            <w:sz w:val="24"/>
            <w:szCs w:val="24"/>
          </w:rPr>
          <w:t>14</w:t>
        </w:r>
        <w:r w:rsidR="00F35F3B" w:rsidRPr="00F35F3B">
          <w:rPr>
            <w:rFonts w:ascii="Arial" w:hAnsi="Arial"/>
            <w:noProof/>
            <w:webHidden/>
            <w:sz w:val="24"/>
            <w:szCs w:val="24"/>
          </w:rPr>
          <w:fldChar w:fldCharType="end"/>
        </w:r>
      </w:hyperlink>
    </w:p>
    <w:p w:rsidR="00F35F3B" w:rsidRPr="00F35F3B" w:rsidRDefault="00390CE0">
      <w:pPr>
        <w:pStyle w:val="TOC2"/>
        <w:tabs>
          <w:tab w:val="left" w:pos="720"/>
          <w:tab w:val="right" w:leader="dot" w:pos="9627"/>
        </w:tabs>
        <w:rPr>
          <w:rFonts w:ascii="Arial" w:eastAsiaTheme="minorEastAsia" w:hAnsi="Arial"/>
          <w:smallCaps w:val="0"/>
          <w:noProof/>
          <w:sz w:val="24"/>
          <w:szCs w:val="24"/>
          <w:lang w:val="en-US"/>
        </w:rPr>
      </w:pPr>
      <w:hyperlink w:anchor="_Toc476221427" w:history="1">
        <w:r w:rsidR="00F35F3B" w:rsidRPr="00F35F3B">
          <w:rPr>
            <w:rStyle w:val="Hyperlink"/>
            <w:rFonts w:ascii="Arial" w:hAnsi="Arial"/>
            <w:noProof/>
            <w:sz w:val="24"/>
            <w:szCs w:val="24"/>
          </w:rPr>
          <w:t>14.</w:t>
        </w:r>
        <w:r w:rsidR="00F35F3B" w:rsidRPr="00F35F3B">
          <w:rPr>
            <w:rFonts w:ascii="Arial" w:eastAsiaTheme="minorEastAsia" w:hAnsi="Arial"/>
            <w:smallCaps w:val="0"/>
            <w:noProof/>
            <w:sz w:val="24"/>
            <w:szCs w:val="24"/>
            <w:lang w:val="en-US"/>
          </w:rPr>
          <w:tab/>
        </w:r>
        <w:r w:rsidR="00F35F3B" w:rsidRPr="00F35F3B">
          <w:rPr>
            <w:rStyle w:val="Hyperlink"/>
            <w:rFonts w:ascii="Arial" w:hAnsi="Arial"/>
            <w:noProof/>
            <w:sz w:val="24"/>
            <w:szCs w:val="24"/>
          </w:rPr>
          <w:t>Physically handicapped officials</w:t>
        </w:r>
        <w:r w:rsidR="00F35F3B" w:rsidRPr="00F35F3B">
          <w:rPr>
            <w:rFonts w:ascii="Arial" w:hAnsi="Arial"/>
            <w:noProof/>
            <w:webHidden/>
            <w:sz w:val="24"/>
            <w:szCs w:val="24"/>
          </w:rPr>
          <w:tab/>
        </w:r>
        <w:r w:rsidR="00F35F3B" w:rsidRPr="00F35F3B">
          <w:rPr>
            <w:rFonts w:ascii="Arial" w:hAnsi="Arial"/>
            <w:noProof/>
            <w:webHidden/>
            <w:sz w:val="24"/>
            <w:szCs w:val="24"/>
          </w:rPr>
          <w:fldChar w:fldCharType="begin"/>
        </w:r>
        <w:r w:rsidR="00F35F3B" w:rsidRPr="00F35F3B">
          <w:rPr>
            <w:rFonts w:ascii="Arial" w:hAnsi="Arial"/>
            <w:noProof/>
            <w:webHidden/>
            <w:sz w:val="24"/>
            <w:szCs w:val="24"/>
          </w:rPr>
          <w:instrText xml:space="preserve"> PAGEREF _Toc476221427 \h </w:instrText>
        </w:r>
        <w:r w:rsidR="00F35F3B" w:rsidRPr="00F35F3B">
          <w:rPr>
            <w:rFonts w:ascii="Arial" w:hAnsi="Arial"/>
            <w:noProof/>
            <w:webHidden/>
            <w:sz w:val="24"/>
            <w:szCs w:val="24"/>
          </w:rPr>
        </w:r>
        <w:r w:rsidR="00F35F3B" w:rsidRPr="00F35F3B">
          <w:rPr>
            <w:rFonts w:ascii="Arial" w:hAnsi="Arial"/>
            <w:noProof/>
            <w:webHidden/>
            <w:sz w:val="24"/>
            <w:szCs w:val="24"/>
          </w:rPr>
          <w:fldChar w:fldCharType="separate"/>
        </w:r>
        <w:r w:rsidR="00D25EDB">
          <w:rPr>
            <w:rFonts w:ascii="Arial" w:hAnsi="Arial"/>
            <w:noProof/>
            <w:webHidden/>
            <w:sz w:val="24"/>
            <w:szCs w:val="24"/>
          </w:rPr>
          <w:t>14</w:t>
        </w:r>
        <w:r w:rsidR="00F35F3B" w:rsidRPr="00F35F3B">
          <w:rPr>
            <w:rFonts w:ascii="Arial" w:hAnsi="Arial"/>
            <w:noProof/>
            <w:webHidden/>
            <w:sz w:val="24"/>
            <w:szCs w:val="24"/>
          </w:rPr>
          <w:fldChar w:fldCharType="end"/>
        </w:r>
      </w:hyperlink>
    </w:p>
    <w:p w:rsidR="00F35F3B" w:rsidRPr="00F35F3B" w:rsidRDefault="00390CE0">
      <w:pPr>
        <w:pStyle w:val="TOC2"/>
        <w:tabs>
          <w:tab w:val="left" w:pos="720"/>
          <w:tab w:val="right" w:leader="dot" w:pos="9627"/>
        </w:tabs>
        <w:rPr>
          <w:rFonts w:ascii="Arial" w:eastAsiaTheme="minorEastAsia" w:hAnsi="Arial"/>
          <w:smallCaps w:val="0"/>
          <w:noProof/>
          <w:sz w:val="24"/>
          <w:szCs w:val="24"/>
          <w:lang w:val="en-US"/>
        </w:rPr>
      </w:pPr>
      <w:hyperlink w:anchor="_Toc476221428" w:history="1">
        <w:r w:rsidR="00F35F3B" w:rsidRPr="00F35F3B">
          <w:rPr>
            <w:rStyle w:val="Hyperlink"/>
            <w:rFonts w:ascii="Arial" w:hAnsi="Arial"/>
            <w:noProof/>
            <w:sz w:val="24"/>
            <w:szCs w:val="24"/>
          </w:rPr>
          <w:t>15.</w:t>
        </w:r>
        <w:r w:rsidR="00F35F3B" w:rsidRPr="00F35F3B">
          <w:rPr>
            <w:rFonts w:ascii="Arial" w:eastAsiaTheme="minorEastAsia" w:hAnsi="Arial"/>
            <w:smallCaps w:val="0"/>
            <w:noProof/>
            <w:sz w:val="24"/>
            <w:szCs w:val="24"/>
            <w:lang w:val="en-US"/>
          </w:rPr>
          <w:tab/>
        </w:r>
        <w:r w:rsidR="00F35F3B" w:rsidRPr="00F35F3B">
          <w:rPr>
            <w:rStyle w:val="Hyperlink"/>
            <w:rFonts w:ascii="Arial" w:hAnsi="Arial"/>
            <w:noProof/>
            <w:sz w:val="24"/>
            <w:szCs w:val="24"/>
          </w:rPr>
          <w:t>Valid Driver’s licence</w:t>
        </w:r>
        <w:r w:rsidR="00F35F3B" w:rsidRPr="00F35F3B">
          <w:rPr>
            <w:rFonts w:ascii="Arial" w:hAnsi="Arial"/>
            <w:noProof/>
            <w:webHidden/>
            <w:sz w:val="24"/>
            <w:szCs w:val="24"/>
          </w:rPr>
          <w:tab/>
        </w:r>
        <w:r w:rsidR="00F35F3B" w:rsidRPr="00F35F3B">
          <w:rPr>
            <w:rFonts w:ascii="Arial" w:hAnsi="Arial"/>
            <w:noProof/>
            <w:webHidden/>
            <w:sz w:val="24"/>
            <w:szCs w:val="24"/>
          </w:rPr>
          <w:fldChar w:fldCharType="begin"/>
        </w:r>
        <w:r w:rsidR="00F35F3B" w:rsidRPr="00F35F3B">
          <w:rPr>
            <w:rFonts w:ascii="Arial" w:hAnsi="Arial"/>
            <w:noProof/>
            <w:webHidden/>
            <w:sz w:val="24"/>
            <w:szCs w:val="24"/>
          </w:rPr>
          <w:instrText xml:space="preserve"> PAGEREF _Toc476221428 \h </w:instrText>
        </w:r>
        <w:r w:rsidR="00F35F3B" w:rsidRPr="00F35F3B">
          <w:rPr>
            <w:rFonts w:ascii="Arial" w:hAnsi="Arial"/>
            <w:noProof/>
            <w:webHidden/>
            <w:sz w:val="24"/>
            <w:szCs w:val="24"/>
          </w:rPr>
        </w:r>
        <w:r w:rsidR="00F35F3B" w:rsidRPr="00F35F3B">
          <w:rPr>
            <w:rFonts w:ascii="Arial" w:hAnsi="Arial"/>
            <w:noProof/>
            <w:webHidden/>
            <w:sz w:val="24"/>
            <w:szCs w:val="24"/>
          </w:rPr>
          <w:fldChar w:fldCharType="separate"/>
        </w:r>
        <w:r w:rsidR="00D25EDB">
          <w:rPr>
            <w:rFonts w:ascii="Arial" w:hAnsi="Arial"/>
            <w:noProof/>
            <w:webHidden/>
            <w:sz w:val="24"/>
            <w:szCs w:val="24"/>
          </w:rPr>
          <w:t>15</w:t>
        </w:r>
        <w:r w:rsidR="00F35F3B" w:rsidRPr="00F35F3B">
          <w:rPr>
            <w:rFonts w:ascii="Arial" w:hAnsi="Arial"/>
            <w:noProof/>
            <w:webHidden/>
            <w:sz w:val="24"/>
            <w:szCs w:val="24"/>
          </w:rPr>
          <w:fldChar w:fldCharType="end"/>
        </w:r>
      </w:hyperlink>
    </w:p>
    <w:p w:rsidR="00F35F3B" w:rsidRPr="00F35F3B" w:rsidRDefault="00390CE0">
      <w:pPr>
        <w:pStyle w:val="TOC2"/>
        <w:tabs>
          <w:tab w:val="left" w:pos="720"/>
          <w:tab w:val="right" w:leader="dot" w:pos="9627"/>
        </w:tabs>
        <w:rPr>
          <w:rFonts w:ascii="Arial" w:eastAsiaTheme="minorEastAsia" w:hAnsi="Arial"/>
          <w:smallCaps w:val="0"/>
          <w:noProof/>
          <w:sz w:val="24"/>
          <w:szCs w:val="24"/>
          <w:lang w:val="en-US"/>
        </w:rPr>
      </w:pPr>
      <w:hyperlink w:anchor="_Toc476221429" w:history="1">
        <w:r w:rsidR="00F35F3B" w:rsidRPr="00F35F3B">
          <w:rPr>
            <w:rStyle w:val="Hyperlink"/>
            <w:rFonts w:ascii="Arial" w:hAnsi="Arial"/>
            <w:noProof/>
            <w:sz w:val="24"/>
            <w:szCs w:val="24"/>
          </w:rPr>
          <w:t>16.</w:t>
        </w:r>
        <w:r w:rsidR="00F35F3B" w:rsidRPr="00F35F3B">
          <w:rPr>
            <w:rFonts w:ascii="Arial" w:eastAsiaTheme="minorEastAsia" w:hAnsi="Arial"/>
            <w:smallCaps w:val="0"/>
            <w:noProof/>
            <w:sz w:val="24"/>
            <w:szCs w:val="24"/>
            <w:lang w:val="en-US"/>
          </w:rPr>
          <w:tab/>
        </w:r>
        <w:r w:rsidR="00F35F3B" w:rsidRPr="00F35F3B">
          <w:rPr>
            <w:rStyle w:val="Hyperlink"/>
            <w:rFonts w:ascii="Arial" w:hAnsi="Arial"/>
            <w:noProof/>
            <w:sz w:val="24"/>
            <w:szCs w:val="24"/>
          </w:rPr>
          <w:t>Accessories</w:t>
        </w:r>
        <w:r w:rsidR="00F35F3B" w:rsidRPr="00F35F3B">
          <w:rPr>
            <w:rFonts w:ascii="Arial" w:hAnsi="Arial"/>
            <w:noProof/>
            <w:webHidden/>
            <w:sz w:val="24"/>
            <w:szCs w:val="24"/>
          </w:rPr>
          <w:tab/>
        </w:r>
        <w:r w:rsidR="00F35F3B" w:rsidRPr="00F35F3B">
          <w:rPr>
            <w:rFonts w:ascii="Arial" w:hAnsi="Arial"/>
            <w:noProof/>
            <w:webHidden/>
            <w:sz w:val="24"/>
            <w:szCs w:val="24"/>
          </w:rPr>
          <w:fldChar w:fldCharType="begin"/>
        </w:r>
        <w:r w:rsidR="00F35F3B" w:rsidRPr="00F35F3B">
          <w:rPr>
            <w:rFonts w:ascii="Arial" w:hAnsi="Arial"/>
            <w:noProof/>
            <w:webHidden/>
            <w:sz w:val="24"/>
            <w:szCs w:val="24"/>
          </w:rPr>
          <w:instrText xml:space="preserve"> PAGEREF _Toc476221429 \h </w:instrText>
        </w:r>
        <w:r w:rsidR="00F35F3B" w:rsidRPr="00F35F3B">
          <w:rPr>
            <w:rFonts w:ascii="Arial" w:hAnsi="Arial"/>
            <w:noProof/>
            <w:webHidden/>
            <w:sz w:val="24"/>
            <w:szCs w:val="24"/>
          </w:rPr>
        </w:r>
        <w:r w:rsidR="00F35F3B" w:rsidRPr="00F35F3B">
          <w:rPr>
            <w:rFonts w:ascii="Arial" w:hAnsi="Arial"/>
            <w:noProof/>
            <w:webHidden/>
            <w:sz w:val="24"/>
            <w:szCs w:val="24"/>
          </w:rPr>
          <w:fldChar w:fldCharType="separate"/>
        </w:r>
        <w:r w:rsidR="00D25EDB">
          <w:rPr>
            <w:rFonts w:ascii="Arial" w:hAnsi="Arial"/>
            <w:noProof/>
            <w:webHidden/>
            <w:sz w:val="24"/>
            <w:szCs w:val="24"/>
          </w:rPr>
          <w:t>15</w:t>
        </w:r>
        <w:r w:rsidR="00F35F3B" w:rsidRPr="00F35F3B">
          <w:rPr>
            <w:rFonts w:ascii="Arial" w:hAnsi="Arial"/>
            <w:noProof/>
            <w:webHidden/>
            <w:sz w:val="24"/>
            <w:szCs w:val="24"/>
          </w:rPr>
          <w:fldChar w:fldCharType="end"/>
        </w:r>
      </w:hyperlink>
    </w:p>
    <w:p w:rsidR="00F35F3B" w:rsidRPr="00F35F3B" w:rsidRDefault="00390CE0">
      <w:pPr>
        <w:pStyle w:val="TOC2"/>
        <w:tabs>
          <w:tab w:val="left" w:pos="720"/>
          <w:tab w:val="right" w:leader="dot" w:pos="9627"/>
        </w:tabs>
        <w:rPr>
          <w:rFonts w:ascii="Arial" w:eastAsiaTheme="minorEastAsia" w:hAnsi="Arial"/>
          <w:smallCaps w:val="0"/>
          <w:noProof/>
          <w:sz w:val="24"/>
          <w:szCs w:val="24"/>
          <w:lang w:val="en-US"/>
        </w:rPr>
      </w:pPr>
      <w:hyperlink w:anchor="_Toc476221430" w:history="1">
        <w:r w:rsidR="00F35F3B" w:rsidRPr="00F35F3B">
          <w:rPr>
            <w:rStyle w:val="Hyperlink"/>
            <w:rFonts w:ascii="Arial" w:hAnsi="Arial"/>
            <w:noProof/>
            <w:sz w:val="24"/>
            <w:szCs w:val="24"/>
          </w:rPr>
          <w:t>17.</w:t>
        </w:r>
        <w:r w:rsidR="00F35F3B" w:rsidRPr="00F35F3B">
          <w:rPr>
            <w:rFonts w:ascii="Arial" w:eastAsiaTheme="minorEastAsia" w:hAnsi="Arial"/>
            <w:smallCaps w:val="0"/>
            <w:noProof/>
            <w:sz w:val="24"/>
            <w:szCs w:val="24"/>
            <w:lang w:val="en-US"/>
          </w:rPr>
          <w:tab/>
        </w:r>
        <w:r w:rsidR="00F35F3B" w:rsidRPr="00F35F3B">
          <w:rPr>
            <w:rStyle w:val="Hyperlink"/>
            <w:rFonts w:ascii="Arial" w:hAnsi="Arial"/>
            <w:noProof/>
            <w:sz w:val="24"/>
            <w:szCs w:val="24"/>
          </w:rPr>
          <w:t>Official utilization period</w:t>
        </w:r>
        <w:r w:rsidR="00F35F3B" w:rsidRPr="00F35F3B">
          <w:rPr>
            <w:rFonts w:ascii="Arial" w:hAnsi="Arial"/>
            <w:noProof/>
            <w:webHidden/>
            <w:sz w:val="24"/>
            <w:szCs w:val="24"/>
          </w:rPr>
          <w:tab/>
        </w:r>
        <w:r w:rsidR="00F35F3B" w:rsidRPr="00F35F3B">
          <w:rPr>
            <w:rFonts w:ascii="Arial" w:hAnsi="Arial"/>
            <w:noProof/>
            <w:webHidden/>
            <w:sz w:val="24"/>
            <w:szCs w:val="24"/>
          </w:rPr>
          <w:fldChar w:fldCharType="begin"/>
        </w:r>
        <w:r w:rsidR="00F35F3B" w:rsidRPr="00F35F3B">
          <w:rPr>
            <w:rFonts w:ascii="Arial" w:hAnsi="Arial"/>
            <w:noProof/>
            <w:webHidden/>
            <w:sz w:val="24"/>
            <w:szCs w:val="24"/>
          </w:rPr>
          <w:instrText xml:space="preserve"> PAGEREF _Toc476221430 \h </w:instrText>
        </w:r>
        <w:r w:rsidR="00F35F3B" w:rsidRPr="00F35F3B">
          <w:rPr>
            <w:rFonts w:ascii="Arial" w:hAnsi="Arial"/>
            <w:noProof/>
            <w:webHidden/>
            <w:sz w:val="24"/>
            <w:szCs w:val="24"/>
          </w:rPr>
        </w:r>
        <w:r w:rsidR="00F35F3B" w:rsidRPr="00F35F3B">
          <w:rPr>
            <w:rFonts w:ascii="Arial" w:hAnsi="Arial"/>
            <w:noProof/>
            <w:webHidden/>
            <w:sz w:val="24"/>
            <w:szCs w:val="24"/>
          </w:rPr>
          <w:fldChar w:fldCharType="separate"/>
        </w:r>
        <w:r w:rsidR="00D25EDB">
          <w:rPr>
            <w:rFonts w:ascii="Arial" w:hAnsi="Arial"/>
            <w:noProof/>
            <w:webHidden/>
            <w:sz w:val="24"/>
            <w:szCs w:val="24"/>
          </w:rPr>
          <w:t>16</w:t>
        </w:r>
        <w:r w:rsidR="00F35F3B" w:rsidRPr="00F35F3B">
          <w:rPr>
            <w:rFonts w:ascii="Arial" w:hAnsi="Arial"/>
            <w:noProof/>
            <w:webHidden/>
            <w:sz w:val="24"/>
            <w:szCs w:val="24"/>
          </w:rPr>
          <w:fldChar w:fldCharType="end"/>
        </w:r>
      </w:hyperlink>
    </w:p>
    <w:p w:rsidR="00F35F3B" w:rsidRPr="00F35F3B" w:rsidRDefault="00390CE0">
      <w:pPr>
        <w:pStyle w:val="TOC2"/>
        <w:tabs>
          <w:tab w:val="left" w:pos="720"/>
          <w:tab w:val="right" w:leader="dot" w:pos="9627"/>
        </w:tabs>
        <w:rPr>
          <w:rFonts w:ascii="Arial" w:eastAsiaTheme="minorEastAsia" w:hAnsi="Arial"/>
          <w:smallCaps w:val="0"/>
          <w:noProof/>
          <w:sz w:val="24"/>
          <w:szCs w:val="24"/>
          <w:lang w:val="en-US"/>
        </w:rPr>
      </w:pPr>
      <w:hyperlink w:anchor="_Toc476221431" w:history="1">
        <w:r w:rsidR="00F35F3B" w:rsidRPr="00F35F3B">
          <w:rPr>
            <w:rStyle w:val="Hyperlink"/>
            <w:rFonts w:ascii="Arial" w:hAnsi="Arial"/>
            <w:noProof/>
            <w:sz w:val="24"/>
            <w:szCs w:val="24"/>
          </w:rPr>
          <w:t>18.</w:t>
        </w:r>
        <w:r w:rsidR="00F35F3B" w:rsidRPr="00F35F3B">
          <w:rPr>
            <w:rFonts w:ascii="Arial" w:eastAsiaTheme="minorEastAsia" w:hAnsi="Arial"/>
            <w:smallCaps w:val="0"/>
            <w:noProof/>
            <w:sz w:val="24"/>
            <w:szCs w:val="24"/>
            <w:lang w:val="en-US"/>
          </w:rPr>
          <w:tab/>
        </w:r>
        <w:r w:rsidR="00F35F3B" w:rsidRPr="00F35F3B">
          <w:rPr>
            <w:rStyle w:val="Hyperlink"/>
            <w:rFonts w:ascii="Arial" w:hAnsi="Arial"/>
            <w:noProof/>
            <w:sz w:val="24"/>
            <w:szCs w:val="24"/>
          </w:rPr>
          <w:t>Annual assessment</w:t>
        </w:r>
        <w:r w:rsidR="00F35F3B" w:rsidRPr="00F35F3B">
          <w:rPr>
            <w:rFonts w:ascii="Arial" w:hAnsi="Arial"/>
            <w:noProof/>
            <w:webHidden/>
            <w:sz w:val="24"/>
            <w:szCs w:val="24"/>
          </w:rPr>
          <w:tab/>
        </w:r>
        <w:r w:rsidR="00F35F3B" w:rsidRPr="00F35F3B">
          <w:rPr>
            <w:rFonts w:ascii="Arial" w:hAnsi="Arial"/>
            <w:noProof/>
            <w:webHidden/>
            <w:sz w:val="24"/>
            <w:szCs w:val="24"/>
          </w:rPr>
          <w:fldChar w:fldCharType="begin"/>
        </w:r>
        <w:r w:rsidR="00F35F3B" w:rsidRPr="00F35F3B">
          <w:rPr>
            <w:rFonts w:ascii="Arial" w:hAnsi="Arial"/>
            <w:noProof/>
            <w:webHidden/>
            <w:sz w:val="24"/>
            <w:szCs w:val="24"/>
          </w:rPr>
          <w:instrText xml:space="preserve"> PAGEREF _Toc476221431 \h </w:instrText>
        </w:r>
        <w:r w:rsidR="00F35F3B" w:rsidRPr="00F35F3B">
          <w:rPr>
            <w:rFonts w:ascii="Arial" w:hAnsi="Arial"/>
            <w:noProof/>
            <w:webHidden/>
            <w:sz w:val="24"/>
            <w:szCs w:val="24"/>
          </w:rPr>
        </w:r>
        <w:r w:rsidR="00F35F3B" w:rsidRPr="00F35F3B">
          <w:rPr>
            <w:rFonts w:ascii="Arial" w:hAnsi="Arial"/>
            <w:noProof/>
            <w:webHidden/>
            <w:sz w:val="24"/>
            <w:szCs w:val="24"/>
          </w:rPr>
          <w:fldChar w:fldCharType="separate"/>
        </w:r>
        <w:r w:rsidR="00D25EDB">
          <w:rPr>
            <w:rFonts w:ascii="Arial" w:hAnsi="Arial"/>
            <w:noProof/>
            <w:webHidden/>
            <w:sz w:val="24"/>
            <w:szCs w:val="24"/>
          </w:rPr>
          <w:t>16</w:t>
        </w:r>
        <w:r w:rsidR="00F35F3B" w:rsidRPr="00F35F3B">
          <w:rPr>
            <w:rFonts w:ascii="Arial" w:hAnsi="Arial"/>
            <w:noProof/>
            <w:webHidden/>
            <w:sz w:val="24"/>
            <w:szCs w:val="24"/>
          </w:rPr>
          <w:fldChar w:fldCharType="end"/>
        </w:r>
      </w:hyperlink>
    </w:p>
    <w:p w:rsidR="00F35F3B" w:rsidRPr="00F35F3B" w:rsidRDefault="00390CE0">
      <w:pPr>
        <w:pStyle w:val="TOC2"/>
        <w:tabs>
          <w:tab w:val="left" w:pos="720"/>
          <w:tab w:val="right" w:leader="dot" w:pos="9627"/>
        </w:tabs>
        <w:rPr>
          <w:rFonts w:ascii="Arial" w:eastAsiaTheme="minorEastAsia" w:hAnsi="Arial"/>
          <w:smallCaps w:val="0"/>
          <w:noProof/>
          <w:sz w:val="24"/>
          <w:szCs w:val="24"/>
          <w:lang w:val="en-US"/>
        </w:rPr>
      </w:pPr>
      <w:hyperlink w:anchor="_Toc476221432" w:history="1">
        <w:r w:rsidR="00F35F3B" w:rsidRPr="00F35F3B">
          <w:rPr>
            <w:rStyle w:val="Hyperlink"/>
            <w:rFonts w:ascii="Arial" w:hAnsi="Arial"/>
            <w:noProof/>
            <w:sz w:val="24"/>
            <w:szCs w:val="24"/>
          </w:rPr>
          <w:t>19.</w:t>
        </w:r>
        <w:r w:rsidR="00F35F3B" w:rsidRPr="00F35F3B">
          <w:rPr>
            <w:rFonts w:ascii="Arial" w:eastAsiaTheme="minorEastAsia" w:hAnsi="Arial"/>
            <w:smallCaps w:val="0"/>
            <w:noProof/>
            <w:sz w:val="24"/>
            <w:szCs w:val="24"/>
            <w:lang w:val="en-US"/>
          </w:rPr>
          <w:tab/>
        </w:r>
        <w:r w:rsidR="00F35F3B" w:rsidRPr="00F35F3B">
          <w:rPr>
            <w:rStyle w:val="Hyperlink"/>
            <w:rFonts w:ascii="Arial" w:hAnsi="Arial"/>
            <w:noProof/>
            <w:sz w:val="24"/>
            <w:szCs w:val="24"/>
          </w:rPr>
          <w:t>Calculation of the utilization of the subsidized vehicle</w:t>
        </w:r>
        <w:r w:rsidR="00F35F3B" w:rsidRPr="00F35F3B">
          <w:rPr>
            <w:rFonts w:ascii="Arial" w:hAnsi="Arial"/>
            <w:noProof/>
            <w:webHidden/>
            <w:sz w:val="24"/>
            <w:szCs w:val="24"/>
          </w:rPr>
          <w:tab/>
        </w:r>
        <w:r w:rsidR="00F35F3B" w:rsidRPr="00F35F3B">
          <w:rPr>
            <w:rFonts w:ascii="Arial" w:hAnsi="Arial"/>
            <w:noProof/>
            <w:webHidden/>
            <w:sz w:val="24"/>
            <w:szCs w:val="24"/>
          </w:rPr>
          <w:fldChar w:fldCharType="begin"/>
        </w:r>
        <w:r w:rsidR="00F35F3B" w:rsidRPr="00F35F3B">
          <w:rPr>
            <w:rFonts w:ascii="Arial" w:hAnsi="Arial"/>
            <w:noProof/>
            <w:webHidden/>
            <w:sz w:val="24"/>
            <w:szCs w:val="24"/>
          </w:rPr>
          <w:instrText xml:space="preserve"> PAGEREF _Toc476221432 \h </w:instrText>
        </w:r>
        <w:r w:rsidR="00F35F3B" w:rsidRPr="00F35F3B">
          <w:rPr>
            <w:rFonts w:ascii="Arial" w:hAnsi="Arial"/>
            <w:noProof/>
            <w:webHidden/>
            <w:sz w:val="24"/>
            <w:szCs w:val="24"/>
          </w:rPr>
        </w:r>
        <w:r w:rsidR="00F35F3B" w:rsidRPr="00F35F3B">
          <w:rPr>
            <w:rFonts w:ascii="Arial" w:hAnsi="Arial"/>
            <w:noProof/>
            <w:webHidden/>
            <w:sz w:val="24"/>
            <w:szCs w:val="24"/>
          </w:rPr>
          <w:fldChar w:fldCharType="separate"/>
        </w:r>
        <w:r w:rsidR="00D25EDB">
          <w:rPr>
            <w:rFonts w:ascii="Arial" w:hAnsi="Arial"/>
            <w:noProof/>
            <w:webHidden/>
            <w:sz w:val="24"/>
            <w:szCs w:val="24"/>
          </w:rPr>
          <w:t>16</w:t>
        </w:r>
        <w:r w:rsidR="00F35F3B" w:rsidRPr="00F35F3B">
          <w:rPr>
            <w:rFonts w:ascii="Arial" w:hAnsi="Arial"/>
            <w:noProof/>
            <w:webHidden/>
            <w:sz w:val="24"/>
            <w:szCs w:val="24"/>
          </w:rPr>
          <w:fldChar w:fldCharType="end"/>
        </w:r>
      </w:hyperlink>
    </w:p>
    <w:p w:rsidR="00F35F3B" w:rsidRPr="00F35F3B" w:rsidRDefault="00390CE0">
      <w:pPr>
        <w:pStyle w:val="TOC2"/>
        <w:tabs>
          <w:tab w:val="left" w:pos="720"/>
          <w:tab w:val="right" w:leader="dot" w:pos="9627"/>
        </w:tabs>
        <w:rPr>
          <w:rFonts w:ascii="Arial" w:eastAsiaTheme="minorEastAsia" w:hAnsi="Arial"/>
          <w:smallCaps w:val="0"/>
          <w:noProof/>
          <w:sz w:val="24"/>
          <w:szCs w:val="24"/>
          <w:lang w:val="en-US"/>
        </w:rPr>
      </w:pPr>
      <w:hyperlink w:anchor="_Toc476221433" w:history="1">
        <w:r w:rsidR="00F35F3B" w:rsidRPr="00F35F3B">
          <w:rPr>
            <w:rStyle w:val="Hyperlink"/>
            <w:rFonts w:ascii="Arial" w:hAnsi="Arial"/>
            <w:noProof/>
            <w:sz w:val="24"/>
            <w:szCs w:val="24"/>
          </w:rPr>
          <w:t>20.</w:t>
        </w:r>
        <w:r w:rsidR="00F35F3B" w:rsidRPr="00F35F3B">
          <w:rPr>
            <w:rFonts w:ascii="Arial" w:eastAsiaTheme="minorEastAsia" w:hAnsi="Arial"/>
            <w:smallCaps w:val="0"/>
            <w:noProof/>
            <w:sz w:val="24"/>
            <w:szCs w:val="24"/>
            <w:lang w:val="en-US"/>
          </w:rPr>
          <w:tab/>
        </w:r>
        <w:r w:rsidR="00F35F3B" w:rsidRPr="00F35F3B">
          <w:rPr>
            <w:rStyle w:val="Hyperlink"/>
            <w:rFonts w:ascii="Arial" w:hAnsi="Arial"/>
            <w:noProof/>
            <w:sz w:val="24"/>
            <w:szCs w:val="24"/>
          </w:rPr>
          <w:t>Underutilization of a subsidized vehicle</w:t>
        </w:r>
        <w:r w:rsidR="00F35F3B" w:rsidRPr="00F35F3B">
          <w:rPr>
            <w:rFonts w:ascii="Arial" w:hAnsi="Arial"/>
            <w:noProof/>
            <w:webHidden/>
            <w:sz w:val="24"/>
            <w:szCs w:val="24"/>
          </w:rPr>
          <w:tab/>
        </w:r>
        <w:r w:rsidR="00F35F3B" w:rsidRPr="00F35F3B">
          <w:rPr>
            <w:rFonts w:ascii="Arial" w:hAnsi="Arial"/>
            <w:noProof/>
            <w:webHidden/>
            <w:sz w:val="24"/>
            <w:szCs w:val="24"/>
          </w:rPr>
          <w:fldChar w:fldCharType="begin"/>
        </w:r>
        <w:r w:rsidR="00F35F3B" w:rsidRPr="00F35F3B">
          <w:rPr>
            <w:rFonts w:ascii="Arial" w:hAnsi="Arial"/>
            <w:noProof/>
            <w:webHidden/>
            <w:sz w:val="24"/>
            <w:szCs w:val="24"/>
          </w:rPr>
          <w:instrText xml:space="preserve"> PAGEREF _Toc476221433 \h </w:instrText>
        </w:r>
        <w:r w:rsidR="00F35F3B" w:rsidRPr="00F35F3B">
          <w:rPr>
            <w:rFonts w:ascii="Arial" w:hAnsi="Arial"/>
            <w:noProof/>
            <w:webHidden/>
            <w:sz w:val="24"/>
            <w:szCs w:val="24"/>
          </w:rPr>
        </w:r>
        <w:r w:rsidR="00F35F3B" w:rsidRPr="00F35F3B">
          <w:rPr>
            <w:rFonts w:ascii="Arial" w:hAnsi="Arial"/>
            <w:noProof/>
            <w:webHidden/>
            <w:sz w:val="24"/>
            <w:szCs w:val="24"/>
          </w:rPr>
          <w:fldChar w:fldCharType="separate"/>
        </w:r>
        <w:r w:rsidR="00D25EDB">
          <w:rPr>
            <w:rFonts w:ascii="Arial" w:hAnsi="Arial"/>
            <w:noProof/>
            <w:webHidden/>
            <w:sz w:val="24"/>
            <w:szCs w:val="24"/>
          </w:rPr>
          <w:t>16</w:t>
        </w:r>
        <w:r w:rsidR="00F35F3B" w:rsidRPr="00F35F3B">
          <w:rPr>
            <w:rFonts w:ascii="Arial" w:hAnsi="Arial"/>
            <w:noProof/>
            <w:webHidden/>
            <w:sz w:val="24"/>
            <w:szCs w:val="24"/>
          </w:rPr>
          <w:fldChar w:fldCharType="end"/>
        </w:r>
      </w:hyperlink>
    </w:p>
    <w:p w:rsidR="00F35F3B" w:rsidRPr="00F35F3B" w:rsidRDefault="00390CE0">
      <w:pPr>
        <w:pStyle w:val="TOC2"/>
        <w:tabs>
          <w:tab w:val="left" w:pos="720"/>
          <w:tab w:val="right" w:leader="dot" w:pos="9627"/>
        </w:tabs>
        <w:rPr>
          <w:rFonts w:ascii="Arial" w:eastAsiaTheme="minorEastAsia" w:hAnsi="Arial"/>
          <w:smallCaps w:val="0"/>
          <w:noProof/>
          <w:sz w:val="24"/>
          <w:szCs w:val="24"/>
          <w:lang w:val="en-US"/>
        </w:rPr>
      </w:pPr>
      <w:hyperlink w:anchor="_Toc476221434" w:history="1">
        <w:r w:rsidR="00F35F3B" w:rsidRPr="00F35F3B">
          <w:rPr>
            <w:rStyle w:val="Hyperlink"/>
            <w:rFonts w:ascii="Arial" w:hAnsi="Arial"/>
            <w:noProof/>
            <w:sz w:val="24"/>
            <w:szCs w:val="24"/>
          </w:rPr>
          <w:t>21.</w:t>
        </w:r>
        <w:r w:rsidR="00F35F3B" w:rsidRPr="00F35F3B">
          <w:rPr>
            <w:rFonts w:ascii="Arial" w:eastAsiaTheme="minorEastAsia" w:hAnsi="Arial"/>
            <w:smallCaps w:val="0"/>
            <w:noProof/>
            <w:sz w:val="24"/>
            <w:szCs w:val="24"/>
            <w:lang w:val="en-US"/>
          </w:rPr>
          <w:tab/>
        </w:r>
        <w:r w:rsidR="00F35F3B" w:rsidRPr="00F35F3B">
          <w:rPr>
            <w:rStyle w:val="Hyperlink"/>
            <w:rFonts w:ascii="Arial" w:hAnsi="Arial"/>
            <w:noProof/>
            <w:sz w:val="24"/>
            <w:szCs w:val="24"/>
          </w:rPr>
          <w:t>Business and private kilometres</w:t>
        </w:r>
        <w:r w:rsidR="00F35F3B" w:rsidRPr="00F35F3B">
          <w:rPr>
            <w:rFonts w:ascii="Arial" w:hAnsi="Arial"/>
            <w:noProof/>
            <w:webHidden/>
            <w:sz w:val="24"/>
            <w:szCs w:val="24"/>
          </w:rPr>
          <w:tab/>
        </w:r>
        <w:r w:rsidR="00F35F3B" w:rsidRPr="00F35F3B">
          <w:rPr>
            <w:rFonts w:ascii="Arial" w:hAnsi="Arial"/>
            <w:noProof/>
            <w:webHidden/>
            <w:sz w:val="24"/>
            <w:szCs w:val="24"/>
          </w:rPr>
          <w:fldChar w:fldCharType="begin"/>
        </w:r>
        <w:r w:rsidR="00F35F3B" w:rsidRPr="00F35F3B">
          <w:rPr>
            <w:rFonts w:ascii="Arial" w:hAnsi="Arial"/>
            <w:noProof/>
            <w:webHidden/>
            <w:sz w:val="24"/>
            <w:szCs w:val="24"/>
          </w:rPr>
          <w:instrText xml:space="preserve"> PAGEREF _Toc476221434 \h </w:instrText>
        </w:r>
        <w:r w:rsidR="00F35F3B" w:rsidRPr="00F35F3B">
          <w:rPr>
            <w:rFonts w:ascii="Arial" w:hAnsi="Arial"/>
            <w:noProof/>
            <w:webHidden/>
            <w:sz w:val="24"/>
            <w:szCs w:val="24"/>
          </w:rPr>
        </w:r>
        <w:r w:rsidR="00F35F3B" w:rsidRPr="00F35F3B">
          <w:rPr>
            <w:rFonts w:ascii="Arial" w:hAnsi="Arial"/>
            <w:noProof/>
            <w:webHidden/>
            <w:sz w:val="24"/>
            <w:szCs w:val="24"/>
          </w:rPr>
          <w:fldChar w:fldCharType="separate"/>
        </w:r>
        <w:r w:rsidR="00D25EDB">
          <w:rPr>
            <w:rFonts w:ascii="Arial" w:hAnsi="Arial"/>
            <w:noProof/>
            <w:webHidden/>
            <w:sz w:val="24"/>
            <w:szCs w:val="24"/>
          </w:rPr>
          <w:t>18</w:t>
        </w:r>
        <w:r w:rsidR="00F35F3B" w:rsidRPr="00F35F3B">
          <w:rPr>
            <w:rFonts w:ascii="Arial" w:hAnsi="Arial"/>
            <w:noProof/>
            <w:webHidden/>
            <w:sz w:val="24"/>
            <w:szCs w:val="24"/>
          </w:rPr>
          <w:fldChar w:fldCharType="end"/>
        </w:r>
      </w:hyperlink>
    </w:p>
    <w:p w:rsidR="00F35F3B" w:rsidRPr="00F35F3B" w:rsidRDefault="00390CE0">
      <w:pPr>
        <w:pStyle w:val="TOC2"/>
        <w:tabs>
          <w:tab w:val="left" w:pos="720"/>
          <w:tab w:val="right" w:leader="dot" w:pos="9627"/>
        </w:tabs>
        <w:rPr>
          <w:rFonts w:ascii="Arial" w:eastAsiaTheme="minorEastAsia" w:hAnsi="Arial"/>
          <w:smallCaps w:val="0"/>
          <w:noProof/>
          <w:sz w:val="24"/>
          <w:szCs w:val="24"/>
          <w:lang w:val="en-US"/>
        </w:rPr>
      </w:pPr>
      <w:hyperlink w:anchor="_Toc476221435" w:history="1">
        <w:r w:rsidR="00F35F3B" w:rsidRPr="00F35F3B">
          <w:rPr>
            <w:rStyle w:val="Hyperlink"/>
            <w:rFonts w:ascii="Arial" w:hAnsi="Arial"/>
            <w:noProof/>
            <w:sz w:val="24"/>
            <w:szCs w:val="24"/>
          </w:rPr>
          <w:t>22.</w:t>
        </w:r>
        <w:r w:rsidR="00F35F3B" w:rsidRPr="00F35F3B">
          <w:rPr>
            <w:rFonts w:ascii="Arial" w:eastAsiaTheme="minorEastAsia" w:hAnsi="Arial"/>
            <w:smallCaps w:val="0"/>
            <w:noProof/>
            <w:sz w:val="24"/>
            <w:szCs w:val="24"/>
            <w:lang w:val="en-US"/>
          </w:rPr>
          <w:tab/>
        </w:r>
        <w:r w:rsidR="00F35F3B" w:rsidRPr="00F35F3B">
          <w:rPr>
            <w:rStyle w:val="Hyperlink"/>
            <w:rFonts w:ascii="Arial" w:hAnsi="Arial"/>
            <w:noProof/>
            <w:sz w:val="24"/>
            <w:szCs w:val="24"/>
          </w:rPr>
          <w:t>Increasing a benchmark</w:t>
        </w:r>
        <w:r w:rsidR="00F35F3B" w:rsidRPr="00F35F3B">
          <w:rPr>
            <w:rFonts w:ascii="Arial" w:hAnsi="Arial"/>
            <w:noProof/>
            <w:webHidden/>
            <w:sz w:val="24"/>
            <w:szCs w:val="24"/>
          </w:rPr>
          <w:tab/>
        </w:r>
        <w:r w:rsidR="00F35F3B" w:rsidRPr="00F35F3B">
          <w:rPr>
            <w:rFonts w:ascii="Arial" w:hAnsi="Arial"/>
            <w:noProof/>
            <w:webHidden/>
            <w:sz w:val="24"/>
            <w:szCs w:val="24"/>
          </w:rPr>
          <w:fldChar w:fldCharType="begin"/>
        </w:r>
        <w:r w:rsidR="00F35F3B" w:rsidRPr="00F35F3B">
          <w:rPr>
            <w:rFonts w:ascii="Arial" w:hAnsi="Arial"/>
            <w:noProof/>
            <w:webHidden/>
            <w:sz w:val="24"/>
            <w:szCs w:val="24"/>
          </w:rPr>
          <w:instrText xml:space="preserve"> PAGEREF _Toc476221435 \h </w:instrText>
        </w:r>
        <w:r w:rsidR="00F35F3B" w:rsidRPr="00F35F3B">
          <w:rPr>
            <w:rFonts w:ascii="Arial" w:hAnsi="Arial"/>
            <w:noProof/>
            <w:webHidden/>
            <w:sz w:val="24"/>
            <w:szCs w:val="24"/>
          </w:rPr>
        </w:r>
        <w:r w:rsidR="00F35F3B" w:rsidRPr="00F35F3B">
          <w:rPr>
            <w:rFonts w:ascii="Arial" w:hAnsi="Arial"/>
            <w:noProof/>
            <w:webHidden/>
            <w:sz w:val="24"/>
            <w:szCs w:val="24"/>
          </w:rPr>
          <w:fldChar w:fldCharType="separate"/>
        </w:r>
        <w:r w:rsidR="00D25EDB">
          <w:rPr>
            <w:rFonts w:ascii="Arial" w:hAnsi="Arial"/>
            <w:noProof/>
            <w:webHidden/>
            <w:sz w:val="24"/>
            <w:szCs w:val="24"/>
          </w:rPr>
          <w:t>19</w:t>
        </w:r>
        <w:r w:rsidR="00F35F3B" w:rsidRPr="00F35F3B">
          <w:rPr>
            <w:rFonts w:ascii="Arial" w:hAnsi="Arial"/>
            <w:noProof/>
            <w:webHidden/>
            <w:sz w:val="24"/>
            <w:szCs w:val="24"/>
          </w:rPr>
          <w:fldChar w:fldCharType="end"/>
        </w:r>
      </w:hyperlink>
    </w:p>
    <w:p w:rsidR="00F35F3B" w:rsidRPr="00F35F3B" w:rsidRDefault="00390CE0">
      <w:pPr>
        <w:pStyle w:val="TOC2"/>
        <w:tabs>
          <w:tab w:val="left" w:pos="720"/>
          <w:tab w:val="right" w:leader="dot" w:pos="9627"/>
        </w:tabs>
        <w:rPr>
          <w:rFonts w:ascii="Arial" w:eastAsiaTheme="minorEastAsia" w:hAnsi="Arial"/>
          <w:smallCaps w:val="0"/>
          <w:noProof/>
          <w:sz w:val="24"/>
          <w:szCs w:val="24"/>
          <w:lang w:val="en-US"/>
        </w:rPr>
      </w:pPr>
      <w:hyperlink w:anchor="_Toc476221436" w:history="1">
        <w:r w:rsidR="00F35F3B" w:rsidRPr="00F35F3B">
          <w:rPr>
            <w:rStyle w:val="Hyperlink"/>
            <w:rFonts w:ascii="Arial" w:hAnsi="Arial"/>
            <w:noProof/>
            <w:sz w:val="24"/>
            <w:szCs w:val="24"/>
          </w:rPr>
          <w:t>23.</w:t>
        </w:r>
        <w:r w:rsidR="00F35F3B" w:rsidRPr="00F35F3B">
          <w:rPr>
            <w:rFonts w:ascii="Arial" w:eastAsiaTheme="minorEastAsia" w:hAnsi="Arial"/>
            <w:smallCaps w:val="0"/>
            <w:noProof/>
            <w:sz w:val="24"/>
            <w:szCs w:val="24"/>
            <w:lang w:val="en-US"/>
          </w:rPr>
          <w:tab/>
        </w:r>
        <w:r w:rsidR="00F35F3B" w:rsidRPr="00F35F3B">
          <w:rPr>
            <w:rStyle w:val="Hyperlink"/>
            <w:rFonts w:ascii="Arial" w:hAnsi="Arial"/>
            <w:noProof/>
            <w:sz w:val="24"/>
            <w:szCs w:val="24"/>
          </w:rPr>
          <w:t>Official leaving the employment of the state</w:t>
        </w:r>
        <w:r w:rsidR="00F35F3B" w:rsidRPr="00F35F3B">
          <w:rPr>
            <w:rFonts w:ascii="Arial" w:hAnsi="Arial"/>
            <w:noProof/>
            <w:webHidden/>
            <w:sz w:val="24"/>
            <w:szCs w:val="24"/>
          </w:rPr>
          <w:tab/>
        </w:r>
        <w:r w:rsidR="00F35F3B" w:rsidRPr="00F35F3B">
          <w:rPr>
            <w:rFonts w:ascii="Arial" w:hAnsi="Arial"/>
            <w:noProof/>
            <w:webHidden/>
            <w:sz w:val="24"/>
            <w:szCs w:val="24"/>
          </w:rPr>
          <w:fldChar w:fldCharType="begin"/>
        </w:r>
        <w:r w:rsidR="00F35F3B" w:rsidRPr="00F35F3B">
          <w:rPr>
            <w:rFonts w:ascii="Arial" w:hAnsi="Arial"/>
            <w:noProof/>
            <w:webHidden/>
            <w:sz w:val="24"/>
            <w:szCs w:val="24"/>
          </w:rPr>
          <w:instrText xml:space="preserve"> PAGEREF _Toc476221436 \h </w:instrText>
        </w:r>
        <w:r w:rsidR="00F35F3B" w:rsidRPr="00F35F3B">
          <w:rPr>
            <w:rFonts w:ascii="Arial" w:hAnsi="Arial"/>
            <w:noProof/>
            <w:webHidden/>
            <w:sz w:val="24"/>
            <w:szCs w:val="24"/>
          </w:rPr>
        </w:r>
        <w:r w:rsidR="00F35F3B" w:rsidRPr="00F35F3B">
          <w:rPr>
            <w:rFonts w:ascii="Arial" w:hAnsi="Arial"/>
            <w:noProof/>
            <w:webHidden/>
            <w:sz w:val="24"/>
            <w:szCs w:val="24"/>
          </w:rPr>
          <w:fldChar w:fldCharType="separate"/>
        </w:r>
        <w:r w:rsidR="00D25EDB">
          <w:rPr>
            <w:rFonts w:ascii="Arial" w:hAnsi="Arial"/>
            <w:noProof/>
            <w:webHidden/>
            <w:sz w:val="24"/>
            <w:szCs w:val="24"/>
          </w:rPr>
          <w:t>19</w:t>
        </w:r>
        <w:r w:rsidR="00F35F3B" w:rsidRPr="00F35F3B">
          <w:rPr>
            <w:rFonts w:ascii="Arial" w:hAnsi="Arial"/>
            <w:noProof/>
            <w:webHidden/>
            <w:sz w:val="24"/>
            <w:szCs w:val="24"/>
          </w:rPr>
          <w:fldChar w:fldCharType="end"/>
        </w:r>
      </w:hyperlink>
    </w:p>
    <w:p w:rsidR="00F35F3B" w:rsidRPr="00F35F3B" w:rsidRDefault="00390CE0">
      <w:pPr>
        <w:pStyle w:val="TOC2"/>
        <w:tabs>
          <w:tab w:val="left" w:pos="720"/>
          <w:tab w:val="right" w:leader="dot" w:pos="9627"/>
        </w:tabs>
        <w:rPr>
          <w:rFonts w:ascii="Arial" w:eastAsiaTheme="minorEastAsia" w:hAnsi="Arial"/>
          <w:smallCaps w:val="0"/>
          <w:noProof/>
          <w:sz w:val="24"/>
          <w:szCs w:val="24"/>
          <w:lang w:val="en-US"/>
        </w:rPr>
      </w:pPr>
      <w:hyperlink w:anchor="_Toc476221437" w:history="1">
        <w:r w:rsidR="00F35F3B" w:rsidRPr="00F35F3B">
          <w:rPr>
            <w:rStyle w:val="Hyperlink"/>
            <w:rFonts w:ascii="Arial" w:hAnsi="Arial"/>
            <w:noProof/>
            <w:sz w:val="24"/>
            <w:szCs w:val="24"/>
          </w:rPr>
          <w:t>24.</w:t>
        </w:r>
        <w:r w:rsidR="00F35F3B" w:rsidRPr="00F35F3B">
          <w:rPr>
            <w:rFonts w:ascii="Arial" w:eastAsiaTheme="minorEastAsia" w:hAnsi="Arial"/>
            <w:smallCaps w:val="0"/>
            <w:noProof/>
            <w:sz w:val="24"/>
            <w:szCs w:val="24"/>
            <w:lang w:val="en-US"/>
          </w:rPr>
          <w:tab/>
        </w:r>
        <w:r w:rsidR="00F35F3B" w:rsidRPr="00F35F3B">
          <w:rPr>
            <w:rStyle w:val="Hyperlink"/>
            <w:rFonts w:ascii="Arial" w:hAnsi="Arial"/>
            <w:noProof/>
            <w:sz w:val="24"/>
            <w:szCs w:val="24"/>
          </w:rPr>
          <w:t>Monthly travel allowances</w:t>
        </w:r>
        <w:r w:rsidR="00F35F3B" w:rsidRPr="00F35F3B">
          <w:rPr>
            <w:rFonts w:ascii="Arial" w:hAnsi="Arial"/>
            <w:noProof/>
            <w:webHidden/>
            <w:sz w:val="24"/>
            <w:szCs w:val="24"/>
          </w:rPr>
          <w:tab/>
        </w:r>
        <w:r w:rsidR="00F35F3B" w:rsidRPr="00F35F3B">
          <w:rPr>
            <w:rFonts w:ascii="Arial" w:hAnsi="Arial"/>
            <w:noProof/>
            <w:webHidden/>
            <w:sz w:val="24"/>
            <w:szCs w:val="24"/>
          </w:rPr>
          <w:fldChar w:fldCharType="begin"/>
        </w:r>
        <w:r w:rsidR="00F35F3B" w:rsidRPr="00F35F3B">
          <w:rPr>
            <w:rFonts w:ascii="Arial" w:hAnsi="Arial"/>
            <w:noProof/>
            <w:webHidden/>
            <w:sz w:val="24"/>
            <w:szCs w:val="24"/>
          </w:rPr>
          <w:instrText xml:space="preserve"> PAGEREF _Toc476221437 \h </w:instrText>
        </w:r>
        <w:r w:rsidR="00F35F3B" w:rsidRPr="00F35F3B">
          <w:rPr>
            <w:rFonts w:ascii="Arial" w:hAnsi="Arial"/>
            <w:noProof/>
            <w:webHidden/>
            <w:sz w:val="24"/>
            <w:szCs w:val="24"/>
          </w:rPr>
        </w:r>
        <w:r w:rsidR="00F35F3B" w:rsidRPr="00F35F3B">
          <w:rPr>
            <w:rFonts w:ascii="Arial" w:hAnsi="Arial"/>
            <w:noProof/>
            <w:webHidden/>
            <w:sz w:val="24"/>
            <w:szCs w:val="24"/>
          </w:rPr>
          <w:fldChar w:fldCharType="separate"/>
        </w:r>
        <w:r w:rsidR="00D25EDB">
          <w:rPr>
            <w:rFonts w:ascii="Arial" w:hAnsi="Arial"/>
            <w:noProof/>
            <w:webHidden/>
            <w:sz w:val="24"/>
            <w:szCs w:val="24"/>
          </w:rPr>
          <w:t>20</w:t>
        </w:r>
        <w:r w:rsidR="00F35F3B" w:rsidRPr="00F35F3B">
          <w:rPr>
            <w:rFonts w:ascii="Arial" w:hAnsi="Arial"/>
            <w:noProof/>
            <w:webHidden/>
            <w:sz w:val="24"/>
            <w:szCs w:val="24"/>
          </w:rPr>
          <w:fldChar w:fldCharType="end"/>
        </w:r>
      </w:hyperlink>
    </w:p>
    <w:p w:rsidR="00F35F3B" w:rsidRPr="00F35F3B" w:rsidRDefault="00390CE0">
      <w:pPr>
        <w:pStyle w:val="TOC2"/>
        <w:tabs>
          <w:tab w:val="left" w:pos="720"/>
          <w:tab w:val="right" w:leader="dot" w:pos="9627"/>
        </w:tabs>
        <w:rPr>
          <w:rFonts w:ascii="Arial" w:eastAsiaTheme="minorEastAsia" w:hAnsi="Arial"/>
          <w:smallCaps w:val="0"/>
          <w:noProof/>
          <w:sz w:val="24"/>
          <w:szCs w:val="24"/>
          <w:lang w:val="en-US"/>
        </w:rPr>
      </w:pPr>
      <w:hyperlink w:anchor="_Toc476221438" w:history="1">
        <w:r w:rsidR="00F35F3B" w:rsidRPr="00F35F3B">
          <w:rPr>
            <w:rStyle w:val="Hyperlink"/>
            <w:rFonts w:ascii="Arial" w:hAnsi="Arial"/>
            <w:noProof/>
            <w:sz w:val="24"/>
            <w:szCs w:val="24"/>
          </w:rPr>
          <w:t>25.</w:t>
        </w:r>
        <w:r w:rsidR="00F35F3B" w:rsidRPr="00F35F3B">
          <w:rPr>
            <w:rFonts w:ascii="Arial" w:eastAsiaTheme="minorEastAsia" w:hAnsi="Arial"/>
            <w:smallCaps w:val="0"/>
            <w:noProof/>
            <w:sz w:val="24"/>
            <w:szCs w:val="24"/>
            <w:lang w:val="en-US"/>
          </w:rPr>
          <w:tab/>
        </w:r>
        <w:r w:rsidR="00F35F3B" w:rsidRPr="00F35F3B">
          <w:rPr>
            <w:rStyle w:val="Hyperlink"/>
            <w:rFonts w:ascii="Arial" w:hAnsi="Arial"/>
            <w:noProof/>
            <w:sz w:val="24"/>
            <w:szCs w:val="24"/>
          </w:rPr>
          <w:t>Reimbursement of fuel claims</w:t>
        </w:r>
        <w:r w:rsidR="00F35F3B" w:rsidRPr="00F35F3B">
          <w:rPr>
            <w:rFonts w:ascii="Arial" w:hAnsi="Arial"/>
            <w:noProof/>
            <w:webHidden/>
            <w:sz w:val="24"/>
            <w:szCs w:val="24"/>
          </w:rPr>
          <w:tab/>
        </w:r>
        <w:r w:rsidR="00F35F3B" w:rsidRPr="00F35F3B">
          <w:rPr>
            <w:rFonts w:ascii="Arial" w:hAnsi="Arial"/>
            <w:noProof/>
            <w:webHidden/>
            <w:sz w:val="24"/>
            <w:szCs w:val="24"/>
          </w:rPr>
          <w:fldChar w:fldCharType="begin"/>
        </w:r>
        <w:r w:rsidR="00F35F3B" w:rsidRPr="00F35F3B">
          <w:rPr>
            <w:rFonts w:ascii="Arial" w:hAnsi="Arial"/>
            <w:noProof/>
            <w:webHidden/>
            <w:sz w:val="24"/>
            <w:szCs w:val="24"/>
          </w:rPr>
          <w:instrText xml:space="preserve"> PAGEREF _Toc476221438 \h </w:instrText>
        </w:r>
        <w:r w:rsidR="00F35F3B" w:rsidRPr="00F35F3B">
          <w:rPr>
            <w:rFonts w:ascii="Arial" w:hAnsi="Arial"/>
            <w:noProof/>
            <w:webHidden/>
            <w:sz w:val="24"/>
            <w:szCs w:val="24"/>
          </w:rPr>
        </w:r>
        <w:r w:rsidR="00F35F3B" w:rsidRPr="00F35F3B">
          <w:rPr>
            <w:rFonts w:ascii="Arial" w:hAnsi="Arial"/>
            <w:noProof/>
            <w:webHidden/>
            <w:sz w:val="24"/>
            <w:szCs w:val="24"/>
          </w:rPr>
          <w:fldChar w:fldCharType="separate"/>
        </w:r>
        <w:r w:rsidR="00D25EDB">
          <w:rPr>
            <w:rFonts w:ascii="Arial" w:hAnsi="Arial"/>
            <w:noProof/>
            <w:webHidden/>
            <w:sz w:val="24"/>
            <w:szCs w:val="24"/>
          </w:rPr>
          <w:t>20</w:t>
        </w:r>
        <w:r w:rsidR="00F35F3B" w:rsidRPr="00F35F3B">
          <w:rPr>
            <w:rFonts w:ascii="Arial" w:hAnsi="Arial"/>
            <w:noProof/>
            <w:webHidden/>
            <w:sz w:val="24"/>
            <w:szCs w:val="24"/>
          </w:rPr>
          <w:fldChar w:fldCharType="end"/>
        </w:r>
      </w:hyperlink>
    </w:p>
    <w:p w:rsidR="00F35F3B" w:rsidRPr="00F35F3B" w:rsidRDefault="00390CE0">
      <w:pPr>
        <w:pStyle w:val="TOC2"/>
        <w:tabs>
          <w:tab w:val="left" w:pos="720"/>
          <w:tab w:val="right" w:leader="dot" w:pos="9627"/>
        </w:tabs>
        <w:rPr>
          <w:rFonts w:ascii="Arial" w:eastAsiaTheme="minorEastAsia" w:hAnsi="Arial"/>
          <w:smallCaps w:val="0"/>
          <w:noProof/>
          <w:sz w:val="24"/>
          <w:szCs w:val="24"/>
          <w:lang w:val="en-US"/>
        </w:rPr>
      </w:pPr>
      <w:hyperlink w:anchor="_Toc476221439" w:history="1">
        <w:r w:rsidR="00F35F3B" w:rsidRPr="00F35F3B">
          <w:rPr>
            <w:rStyle w:val="Hyperlink"/>
            <w:rFonts w:ascii="Arial" w:hAnsi="Arial"/>
            <w:noProof/>
            <w:sz w:val="24"/>
            <w:szCs w:val="24"/>
          </w:rPr>
          <w:t>26.</w:t>
        </w:r>
        <w:r w:rsidR="00F35F3B" w:rsidRPr="00F35F3B">
          <w:rPr>
            <w:rFonts w:ascii="Arial" w:eastAsiaTheme="minorEastAsia" w:hAnsi="Arial"/>
            <w:smallCaps w:val="0"/>
            <w:noProof/>
            <w:sz w:val="24"/>
            <w:szCs w:val="24"/>
            <w:lang w:val="en-US"/>
          </w:rPr>
          <w:tab/>
        </w:r>
        <w:r w:rsidR="00F35F3B" w:rsidRPr="00F35F3B">
          <w:rPr>
            <w:rStyle w:val="Hyperlink"/>
            <w:rFonts w:ascii="Arial" w:hAnsi="Arial"/>
            <w:noProof/>
            <w:sz w:val="24"/>
            <w:szCs w:val="24"/>
          </w:rPr>
          <w:t>Capital allowance calculation</w:t>
        </w:r>
        <w:r w:rsidR="00F35F3B" w:rsidRPr="00F35F3B">
          <w:rPr>
            <w:rFonts w:ascii="Arial" w:hAnsi="Arial"/>
            <w:noProof/>
            <w:webHidden/>
            <w:sz w:val="24"/>
            <w:szCs w:val="24"/>
          </w:rPr>
          <w:tab/>
        </w:r>
        <w:r w:rsidR="00F35F3B" w:rsidRPr="00F35F3B">
          <w:rPr>
            <w:rFonts w:ascii="Arial" w:hAnsi="Arial"/>
            <w:noProof/>
            <w:webHidden/>
            <w:sz w:val="24"/>
            <w:szCs w:val="24"/>
          </w:rPr>
          <w:fldChar w:fldCharType="begin"/>
        </w:r>
        <w:r w:rsidR="00F35F3B" w:rsidRPr="00F35F3B">
          <w:rPr>
            <w:rFonts w:ascii="Arial" w:hAnsi="Arial"/>
            <w:noProof/>
            <w:webHidden/>
            <w:sz w:val="24"/>
            <w:szCs w:val="24"/>
          </w:rPr>
          <w:instrText xml:space="preserve"> PAGEREF _Toc476221439 \h </w:instrText>
        </w:r>
        <w:r w:rsidR="00F35F3B" w:rsidRPr="00F35F3B">
          <w:rPr>
            <w:rFonts w:ascii="Arial" w:hAnsi="Arial"/>
            <w:noProof/>
            <w:webHidden/>
            <w:sz w:val="24"/>
            <w:szCs w:val="24"/>
          </w:rPr>
        </w:r>
        <w:r w:rsidR="00F35F3B" w:rsidRPr="00F35F3B">
          <w:rPr>
            <w:rFonts w:ascii="Arial" w:hAnsi="Arial"/>
            <w:noProof/>
            <w:webHidden/>
            <w:sz w:val="24"/>
            <w:szCs w:val="24"/>
          </w:rPr>
          <w:fldChar w:fldCharType="separate"/>
        </w:r>
        <w:r w:rsidR="00D25EDB">
          <w:rPr>
            <w:rFonts w:ascii="Arial" w:hAnsi="Arial"/>
            <w:noProof/>
            <w:webHidden/>
            <w:sz w:val="24"/>
            <w:szCs w:val="24"/>
          </w:rPr>
          <w:t>21</w:t>
        </w:r>
        <w:r w:rsidR="00F35F3B" w:rsidRPr="00F35F3B">
          <w:rPr>
            <w:rFonts w:ascii="Arial" w:hAnsi="Arial"/>
            <w:noProof/>
            <w:webHidden/>
            <w:sz w:val="24"/>
            <w:szCs w:val="24"/>
          </w:rPr>
          <w:fldChar w:fldCharType="end"/>
        </w:r>
      </w:hyperlink>
    </w:p>
    <w:p w:rsidR="00F35F3B" w:rsidRPr="00F35F3B" w:rsidRDefault="00390CE0">
      <w:pPr>
        <w:pStyle w:val="TOC2"/>
        <w:tabs>
          <w:tab w:val="left" w:pos="720"/>
          <w:tab w:val="right" w:leader="dot" w:pos="9627"/>
        </w:tabs>
        <w:rPr>
          <w:rFonts w:ascii="Arial" w:eastAsiaTheme="minorEastAsia" w:hAnsi="Arial"/>
          <w:smallCaps w:val="0"/>
          <w:noProof/>
          <w:sz w:val="24"/>
          <w:szCs w:val="24"/>
          <w:lang w:val="en-US"/>
        </w:rPr>
      </w:pPr>
      <w:hyperlink w:anchor="_Toc476221440" w:history="1">
        <w:r w:rsidR="00F35F3B" w:rsidRPr="00F35F3B">
          <w:rPr>
            <w:rStyle w:val="Hyperlink"/>
            <w:rFonts w:ascii="Arial" w:hAnsi="Arial"/>
            <w:noProof/>
            <w:sz w:val="24"/>
            <w:szCs w:val="24"/>
          </w:rPr>
          <w:t>27.</w:t>
        </w:r>
        <w:r w:rsidR="00F35F3B" w:rsidRPr="00F35F3B">
          <w:rPr>
            <w:rFonts w:ascii="Arial" w:eastAsiaTheme="minorEastAsia" w:hAnsi="Arial"/>
            <w:smallCaps w:val="0"/>
            <w:noProof/>
            <w:sz w:val="24"/>
            <w:szCs w:val="24"/>
            <w:lang w:val="en-US"/>
          </w:rPr>
          <w:tab/>
        </w:r>
        <w:r w:rsidR="00F35F3B" w:rsidRPr="00F35F3B">
          <w:rPr>
            <w:rStyle w:val="Hyperlink"/>
            <w:rFonts w:ascii="Arial" w:hAnsi="Arial"/>
            <w:noProof/>
            <w:sz w:val="24"/>
            <w:szCs w:val="24"/>
          </w:rPr>
          <w:t>Maintenance allowance</w:t>
        </w:r>
        <w:r w:rsidR="00F35F3B" w:rsidRPr="00F35F3B">
          <w:rPr>
            <w:rFonts w:ascii="Arial" w:hAnsi="Arial"/>
            <w:noProof/>
            <w:webHidden/>
            <w:sz w:val="24"/>
            <w:szCs w:val="24"/>
          </w:rPr>
          <w:tab/>
        </w:r>
        <w:r w:rsidR="00F35F3B" w:rsidRPr="00F35F3B">
          <w:rPr>
            <w:rFonts w:ascii="Arial" w:hAnsi="Arial"/>
            <w:noProof/>
            <w:webHidden/>
            <w:sz w:val="24"/>
            <w:szCs w:val="24"/>
          </w:rPr>
          <w:fldChar w:fldCharType="begin"/>
        </w:r>
        <w:r w:rsidR="00F35F3B" w:rsidRPr="00F35F3B">
          <w:rPr>
            <w:rFonts w:ascii="Arial" w:hAnsi="Arial"/>
            <w:noProof/>
            <w:webHidden/>
            <w:sz w:val="24"/>
            <w:szCs w:val="24"/>
          </w:rPr>
          <w:instrText xml:space="preserve"> PAGEREF _Toc476221440 \h </w:instrText>
        </w:r>
        <w:r w:rsidR="00F35F3B" w:rsidRPr="00F35F3B">
          <w:rPr>
            <w:rFonts w:ascii="Arial" w:hAnsi="Arial"/>
            <w:noProof/>
            <w:webHidden/>
            <w:sz w:val="24"/>
            <w:szCs w:val="24"/>
          </w:rPr>
        </w:r>
        <w:r w:rsidR="00F35F3B" w:rsidRPr="00F35F3B">
          <w:rPr>
            <w:rFonts w:ascii="Arial" w:hAnsi="Arial"/>
            <w:noProof/>
            <w:webHidden/>
            <w:sz w:val="24"/>
            <w:szCs w:val="24"/>
          </w:rPr>
          <w:fldChar w:fldCharType="separate"/>
        </w:r>
        <w:r w:rsidR="00D25EDB">
          <w:rPr>
            <w:rFonts w:ascii="Arial" w:hAnsi="Arial"/>
            <w:noProof/>
            <w:webHidden/>
            <w:sz w:val="24"/>
            <w:szCs w:val="24"/>
          </w:rPr>
          <w:t>21</w:t>
        </w:r>
        <w:r w:rsidR="00F35F3B" w:rsidRPr="00F35F3B">
          <w:rPr>
            <w:rFonts w:ascii="Arial" w:hAnsi="Arial"/>
            <w:noProof/>
            <w:webHidden/>
            <w:sz w:val="24"/>
            <w:szCs w:val="24"/>
          </w:rPr>
          <w:fldChar w:fldCharType="end"/>
        </w:r>
      </w:hyperlink>
    </w:p>
    <w:p w:rsidR="00F35F3B" w:rsidRPr="00F35F3B" w:rsidRDefault="00390CE0">
      <w:pPr>
        <w:pStyle w:val="TOC2"/>
        <w:tabs>
          <w:tab w:val="left" w:pos="720"/>
          <w:tab w:val="right" w:leader="dot" w:pos="9627"/>
        </w:tabs>
        <w:rPr>
          <w:rFonts w:ascii="Arial" w:eastAsiaTheme="minorEastAsia" w:hAnsi="Arial"/>
          <w:smallCaps w:val="0"/>
          <w:noProof/>
          <w:sz w:val="24"/>
          <w:szCs w:val="24"/>
          <w:lang w:val="en-US"/>
        </w:rPr>
      </w:pPr>
      <w:hyperlink w:anchor="_Toc476221441" w:history="1">
        <w:r w:rsidR="00F35F3B" w:rsidRPr="00F35F3B">
          <w:rPr>
            <w:rStyle w:val="Hyperlink"/>
            <w:rFonts w:ascii="Arial" w:hAnsi="Arial"/>
            <w:noProof/>
            <w:sz w:val="24"/>
            <w:szCs w:val="24"/>
          </w:rPr>
          <w:t>28.</w:t>
        </w:r>
        <w:r w:rsidR="00F35F3B" w:rsidRPr="00F35F3B">
          <w:rPr>
            <w:rFonts w:ascii="Arial" w:eastAsiaTheme="minorEastAsia" w:hAnsi="Arial"/>
            <w:smallCaps w:val="0"/>
            <w:noProof/>
            <w:sz w:val="24"/>
            <w:szCs w:val="24"/>
            <w:lang w:val="en-US"/>
          </w:rPr>
          <w:tab/>
        </w:r>
        <w:r w:rsidR="00F35F3B" w:rsidRPr="00F35F3B">
          <w:rPr>
            <w:rStyle w:val="Hyperlink"/>
            <w:rFonts w:ascii="Arial" w:hAnsi="Arial"/>
            <w:noProof/>
            <w:sz w:val="24"/>
            <w:szCs w:val="24"/>
          </w:rPr>
          <w:t>Maintenance of the Subsidized Vehicle</w:t>
        </w:r>
        <w:r w:rsidR="00F35F3B" w:rsidRPr="00F35F3B">
          <w:rPr>
            <w:rFonts w:ascii="Arial" w:hAnsi="Arial"/>
            <w:noProof/>
            <w:webHidden/>
            <w:sz w:val="24"/>
            <w:szCs w:val="24"/>
          </w:rPr>
          <w:tab/>
        </w:r>
        <w:r w:rsidR="00F35F3B" w:rsidRPr="00F35F3B">
          <w:rPr>
            <w:rFonts w:ascii="Arial" w:hAnsi="Arial"/>
            <w:noProof/>
            <w:webHidden/>
            <w:sz w:val="24"/>
            <w:szCs w:val="24"/>
          </w:rPr>
          <w:fldChar w:fldCharType="begin"/>
        </w:r>
        <w:r w:rsidR="00F35F3B" w:rsidRPr="00F35F3B">
          <w:rPr>
            <w:rFonts w:ascii="Arial" w:hAnsi="Arial"/>
            <w:noProof/>
            <w:webHidden/>
            <w:sz w:val="24"/>
            <w:szCs w:val="24"/>
          </w:rPr>
          <w:instrText xml:space="preserve"> PAGEREF _Toc476221441 \h </w:instrText>
        </w:r>
        <w:r w:rsidR="00F35F3B" w:rsidRPr="00F35F3B">
          <w:rPr>
            <w:rFonts w:ascii="Arial" w:hAnsi="Arial"/>
            <w:noProof/>
            <w:webHidden/>
            <w:sz w:val="24"/>
            <w:szCs w:val="24"/>
          </w:rPr>
        </w:r>
        <w:r w:rsidR="00F35F3B" w:rsidRPr="00F35F3B">
          <w:rPr>
            <w:rFonts w:ascii="Arial" w:hAnsi="Arial"/>
            <w:noProof/>
            <w:webHidden/>
            <w:sz w:val="24"/>
            <w:szCs w:val="24"/>
          </w:rPr>
          <w:fldChar w:fldCharType="separate"/>
        </w:r>
        <w:r w:rsidR="00D25EDB">
          <w:rPr>
            <w:rFonts w:ascii="Arial" w:hAnsi="Arial"/>
            <w:noProof/>
            <w:webHidden/>
            <w:sz w:val="24"/>
            <w:szCs w:val="24"/>
          </w:rPr>
          <w:t>22</w:t>
        </w:r>
        <w:r w:rsidR="00F35F3B" w:rsidRPr="00F35F3B">
          <w:rPr>
            <w:rFonts w:ascii="Arial" w:hAnsi="Arial"/>
            <w:noProof/>
            <w:webHidden/>
            <w:sz w:val="24"/>
            <w:szCs w:val="24"/>
          </w:rPr>
          <w:fldChar w:fldCharType="end"/>
        </w:r>
      </w:hyperlink>
    </w:p>
    <w:p w:rsidR="00F35F3B" w:rsidRPr="00F35F3B" w:rsidRDefault="00390CE0">
      <w:pPr>
        <w:pStyle w:val="TOC2"/>
        <w:tabs>
          <w:tab w:val="left" w:pos="720"/>
          <w:tab w:val="right" w:leader="dot" w:pos="9627"/>
        </w:tabs>
        <w:rPr>
          <w:rFonts w:ascii="Arial" w:eastAsiaTheme="minorEastAsia" w:hAnsi="Arial"/>
          <w:smallCaps w:val="0"/>
          <w:noProof/>
          <w:sz w:val="24"/>
          <w:szCs w:val="24"/>
          <w:lang w:val="en-US"/>
        </w:rPr>
      </w:pPr>
      <w:hyperlink w:anchor="_Toc476221442" w:history="1">
        <w:r w:rsidR="00F35F3B" w:rsidRPr="00F35F3B">
          <w:rPr>
            <w:rStyle w:val="Hyperlink"/>
            <w:rFonts w:ascii="Arial" w:hAnsi="Arial"/>
            <w:noProof/>
            <w:sz w:val="24"/>
            <w:szCs w:val="24"/>
          </w:rPr>
          <w:t>29.</w:t>
        </w:r>
        <w:r w:rsidR="00F35F3B" w:rsidRPr="00F35F3B">
          <w:rPr>
            <w:rFonts w:ascii="Arial" w:eastAsiaTheme="minorEastAsia" w:hAnsi="Arial"/>
            <w:smallCaps w:val="0"/>
            <w:noProof/>
            <w:sz w:val="24"/>
            <w:szCs w:val="24"/>
            <w:lang w:val="en-US"/>
          </w:rPr>
          <w:tab/>
        </w:r>
        <w:r w:rsidR="00F35F3B" w:rsidRPr="00F35F3B">
          <w:rPr>
            <w:rStyle w:val="Hyperlink"/>
            <w:rFonts w:ascii="Arial" w:hAnsi="Arial"/>
            <w:noProof/>
            <w:sz w:val="24"/>
            <w:szCs w:val="24"/>
          </w:rPr>
          <w:t>Tyres and tyre replacements</w:t>
        </w:r>
        <w:r w:rsidR="00F35F3B" w:rsidRPr="00F35F3B">
          <w:rPr>
            <w:rFonts w:ascii="Arial" w:hAnsi="Arial"/>
            <w:noProof/>
            <w:webHidden/>
            <w:sz w:val="24"/>
            <w:szCs w:val="24"/>
          </w:rPr>
          <w:tab/>
        </w:r>
        <w:r w:rsidR="00F35F3B" w:rsidRPr="00F35F3B">
          <w:rPr>
            <w:rFonts w:ascii="Arial" w:hAnsi="Arial"/>
            <w:noProof/>
            <w:webHidden/>
            <w:sz w:val="24"/>
            <w:szCs w:val="24"/>
          </w:rPr>
          <w:fldChar w:fldCharType="begin"/>
        </w:r>
        <w:r w:rsidR="00F35F3B" w:rsidRPr="00F35F3B">
          <w:rPr>
            <w:rFonts w:ascii="Arial" w:hAnsi="Arial"/>
            <w:noProof/>
            <w:webHidden/>
            <w:sz w:val="24"/>
            <w:szCs w:val="24"/>
          </w:rPr>
          <w:instrText xml:space="preserve"> PAGEREF _Toc476221442 \h </w:instrText>
        </w:r>
        <w:r w:rsidR="00F35F3B" w:rsidRPr="00F35F3B">
          <w:rPr>
            <w:rFonts w:ascii="Arial" w:hAnsi="Arial"/>
            <w:noProof/>
            <w:webHidden/>
            <w:sz w:val="24"/>
            <w:szCs w:val="24"/>
          </w:rPr>
        </w:r>
        <w:r w:rsidR="00F35F3B" w:rsidRPr="00F35F3B">
          <w:rPr>
            <w:rFonts w:ascii="Arial" w:hAnsi="Arial"/>
            <w:noProof/>
            <w:webHidden/>
            <w:sz w:val="24"/>
            <w:szCs w:val="24"/>
          </w:rPr>
          <w:fldChar w:fldCharType="separate"/>
        </w:r>
        <w:r w:rsidR="00D25EDB">
          <w:rPr>
            <w:rFonts w:ascii="Arial" w:hAnsi="Arial"/>
            <w:noProof/>
            <w:webHidden/>
            <w:sz w:val="24"/>
            <w:szCs w:val="24"/>
          </w:rPr>
          <w:t>26</w:t>
        </w:r>
        <w:r w:rsidR="00F35F3B" w:rsidRPr="00F35F3B">
          <w:rPr>
            <w:rFonts w:ascii="Arial" w:hAnsi="Arial"/>
            <w:noProof/>
            <w:webHidden/>
            <w:sz w:val="24"/>
            <w:szCs w:val="24"/>
          </w:rPr>
          <w:fldChar w:fldCharType="end"/>
        </w:r>
      </w:hyperlink>
    </w:p>
    <w:p w:rsidR="00F35F3B" w:rsidRPr="00F35F3B" w:rsidRDefault="00390CE0">
      <w:pPr>
        <w:pStyle w:val="TOC2"/>
        <w:tabs>
          <w:tab w:val="left" w:pos="720"/>
          <w:tab w:val="right" w:leader="dot" w:pos="9627"/>
        </w:tabs>
        <w:rPr>
          <w:rFonts w:ascii="Arial" w:eastAsiaTheme="minorEastAsia" w:hAnsi="Arial"/>
          <w:smallCaps w:val="0"/>
          <w:noProof/>
          <w:sz w:val="24"/>
          <w:szCs w:val="24"/>
          <w:lang w:val="en-US"/>
        </w:rPr>
      </w:pPr>
      <w:hyperlink w:anchor="_Toc476221443" w:history="1">
        <w:r w:rsidR="00F35F3B" w:rsidRPr="00F35F3B">
          <w:rPr>
            <w:rStyle w:val="Hyperlink"/>
            <w:rFonts w:ascii="Arial" w:hAnsi="Arial"/>
            <w:noProof/>
            <w:sz w:val="24"/>
            <w:szCs w:val="24"/>
          </w:rPr>
          <w:t>30.</w:t>
        </w:r>
        <w:r w:rsidR="00F35F3B" w:rsidRPr="00F35F3B">
          <w:rPr>
            <w:rFonts w:ascii="Arial" w:eastAsiaTheme="minorEastAsia" w:hAnsi="Arial"/>
            <w:smallCaps w:val="0"/>
            <w:noProof/>
            <w:sz w:val="24"/>
            <w:szCs w:val="24"/>
            <w:lang w:val="en-US"/>
          </w:rPr>
          <w:tab/>
        </w:r>
        <w:r w:rsidR="00F35F3B" w:rsidRPr="00F35F3B">
          <w:rPr>
            <w:rStyle w:val="Hyperlink"/>
            <w:rFonts w:ascii="Arial" w:hAnsi="Arial"/>
            <w:noProof/>
            <w:sz w:val="24"/>
            <w:szCs w:val="24"/>
          </w:rPr>
          <w:t>Log sheets</w:t>
        </w:r>
        <w:r w:rsidR="00F35F3B" w:rsidRPr="00F35F3B">
          <w:rPr>
            <w:rFonts w:ascii="Arial" w:hAnsi="Arial"/>
            <w:noProof/>
            <w:webHidden/>
            <w:sz w:val="24"/>
            <w:szCs w:val="24"/>
          </w:rPr>
          <w:tab/>
        </w:r>
        <w:r w:rsidR="00F35F3B" w:rsidRPr="00F35F3B">
          <w:rPr>
            <w:rFonts w:ascii="Arial" w:hAnsi="Arial"/>
            <w:noProof/>
            <w:webHidden/>
            <w:sz w:val="24"/>
            <w:szCs w:val="24"/>
          </w:rPr>
          <w:fldChar w:fldCharType="begin"/>
        </w:r>
        <w:r w:rsidR="00F35F3B" w:rsidRPr="00F35F3B">
          <w:rPr>
            <w:rFonts w:ascii="Arial" w:hAnsi="Arial"/>
            <w:noProof/>
            <w:webHidden/>
            <w:sz w:val="24"/>
            <w:szCs w:val="24"/>
          </w:rPr>
          <w:instrText xml:space="preserve"> PAGEREF _Toc476221443 \h </w:instrText>
        </w:r>
        <w:r w:rsidR="00F35F3B" w:rsidRPr="00F35F3B">
          <w:rPr>
            <w:rFonts w:ascii="Arial" w:hAnsi="Arial"/>
            <w:noProof/>
            <w:webHidden/>
            <w:sz w:val="24"/>
            <w:szCs w:val="24"/>
          </w:rPr>
        </w:r>
        <w:r w:rsidR="00F35F3B" w:rsidRPr="00F35F3B">
          <w:rPr>
            <w:rFonts w:ascii="Arial" w:hAnsi="Arial"/>
            <w:noProof/>
            <w:webHidden/>
            <w:sz w:val="24"/>
            <w:szCs w:val="24"/>
          </w:rPr>
          <w:fldChar w:fldCharType="separate"/>
        </w:r>
        <w:r w:rsidR="00D25EDB">
          <w:rPr>
            <w:rFonts w:ascii="Arial" w:hAnsi="Arial"/>
            <w:noProof/>
            <w:webHidden/>
            <w:sz w:val="24"/>
            <w:szCs w:val="24"/>
          </w:rPr>
          <w:t>27</w:t>
        </w:r>
        <w:r w:rsidR="00F35F3B" w:rsidRPr="00F35F3B">
          <w:rPr>
            <w:rFonts w:ascii="Arial" w:hAnsi="Arial"/>
            <w:noProof/>
            <w:webHidden/>
            <w:sz w:val="24"/>
            <w:szCs w:val="24"/>
          </w:rPr>
          <w:fldChar w:fldCharType="end"/>
        </w:r>
      </w:hyperlink>
    </w:p>
    <w:p w:rsidR="00F35F3B" w:rsidRPr="00F35F3B" w:rsidRDefault="00390CE0">
      <w:pPr>
        <w:pStyle w:val="TOC2"/>
        <w:tabs>
          <w:tab w:val="left" w:pos="720"/>
          <w:tab w:val="right" w:leader="dot" w:pos="9627"/>
        </w:tabs>
        <w:rPr>
          <w:rFonts w:ascii="Arial" w:eastAsiaTheme="minorEastAsia" w:hAnsi="Arial"/>
          <w:smallCaps w:val="0"/>
          <w:noProof/>
          <w:sz w:val="24"/>
          <w:szCs w:val="24"/>
          <w:lang w:val="en-US"/>
        </w:rPr>
      </w:pPr>
      <w:hyperlink w:anchor="_Toc476221444" w:history="1">
        <w:r w:rsidR="00F35F3B" w:rsidRPr="00F35F3B">
          <w:rPr>
            <w:rStyle w:val="Hyperlink"/>
            <w:rFonts w:ascii="Arial" w:hAnsi="Arial"/>
            <w:noProof/>
            <w:sz w:val="24"/>
            <w:szCs w:val="24"/>
          </w:rPr>
          <w:t>31.</w:t>
        </w:r>
        <w:r w:rsidR="00F35F3B" w:rsidRPr="00F35F3B">
          <w:rPr>
            <w:rFonts w:ascii="Arial" w:eastAsiaTheme="minorEastAsia" w:hAnsi="Arial"/>
            <w:smallCaps w:val="0"/>
            <w:noProof/>
            <w:sz w:val="24"/>
            <w:szCs w:val="24"/>
            <w:lang w:val="en-US"/>
          </w:rPr>
          <w:tab/>
        </w:r>
        <w:r w:rsidR="00F35F3B" w:rsidRPr="00F35F3B">
          <w:rPr>
            <w:rStyle w:val="Hyperlink"/>
            <w:rFonts w:ascii="Arial" w:hAnsi="Arial"/>
            <w:noProof/>
            <w:sz w:val="24"/>
            <w:szCs w:val="24"/>
          </w:rPr>
          <w:t>Conditions with regard to the title deed (registration certificate) of the vehicle</w:t>
        </w:r>
        <w:r w:rsidR="00F35F3B" w:rsidRPr="00F35F3B">
          <w:rPr>
            <w:rFonts w:ascii="Arial" w:hAnsi="Arial"/>
            <w:noProof/>
            <w:webHidden/>
            <w:sz w:val="24"/>
            <w:szCs w:val="24"/>
          </w:rPr>
          <w:tab/>
        </w:r>
        <w:r w:rsidR="00F35F3B" w:rsidRPr="00F35F3B">
          <w:rPr>
            <w:rFonts w:ascii="Arial" w:hAnsi="Arial"/>
            <w:noProof/>
            <w:webHidden/>
            <w:sz w:val="24"/>
            <w:szCs w:val="24"/>
          </w:rPr>
          <w:fldChar w:fldCharType="begin"/>
        </w:r>
        <w:r w:rsidR="00F35F3B" w:rsidRPr="00F35F3B">
          <w:rPr>
            <w:rFonts w:ascii="Arial" w:hAnsi="Arial"/>
            <w:noProof/>
            <w:webHidden/>
            <w:sz w:val="24"/>
            <w:szCs w:val="24"/>
          </w:rPr>
          <w:instrText xml:space="preserve"> PAGEREF _Toc476221444 \h </w:instrText>
        </w:r>
        <w:r w:rsidR="00F35F3B" w:rsidRPr="00F35F3B">
          <w:rPr>
            <w:rFonts w:ascii="Arial" w:hAnsi="Arial"/>
            <w:noProof/>
            <w:webHidden/>
            <w:sz w:val="24"/>
            <w:szCs w:val="24"/>
          </w:rPr>
        </w:r>
        <w:r w:rsidR="00F35F3B" w:rsidRPr="00F35F3B">
          <w:rPr>
            <w:rFonts w:ascii="Arial" w:hAnsi="Arial"/>
            <w:noProof/>
            <w:webHidden/>
            <w:sz w:val="24"/>
            <w:szCs w:val="24"/>
          </w:rPr>
          <w:fldChar w:fldCharType="separate"/>
        </w:r>
        <w:r w:rsidR="00D25EDB">
          <w:rPr>
            <w:rFonts w:ascii="Arial" w:hAnsi="Arial"/>
            <w:noProof/>
            <w:webHidden/>
            <w:sz w:val="24"/>
            <w:szCs w:val="24"/>
          </w:rPr>
          <w:t>28</w:t>
        </w:r>
        <w:r w:rsidR="00F35F3B" w:rsidRPr="00F35F3B">
          <w:rPr>
            <w:rFonts w:ascii="Arial" w:hAnsi="Arial"/>
            <w:noProof/>
            <w:webHidden/>
            <w:sz w:val="24"/>
            <w:szCs w:val="24"/>
          </w:rPr>
          <w:fldChar w:fldCharType="end"/>
        </w:r>
      </w:hyperlink>
    </w:p>
    <w:p w:rsidR="00F35F3B" w:rsidRPr="00F35F3B" w:rsidRDefault="00390CE0">
      <w:pPr>
        <w:pStyle w:val="TOC2"/>
        <w:tabs>
          <w:tab w:val="left" w:pos="720"/>
          <w:tab w:val="right" w:leader="dot" w:pos="9627"/>
        </w:tabs>
        <w:rPr>
          <w:rFonts w:ascii="Arial" w:eastAsiaTheme="minorEastAsia" w:hAnsi="Arial"/>
          <w:smallCaps w:val="0"/>
          <w:noProof/>
          <w:sz w:val="24"/>
          <w:szCs w:val="24"/>
          <w:lang w:val="en-US"/>
        </w:rPr>
      </w:pPr>
      <w:hyperlink w:anchor="_Toc476221445" w:history="1">
        <w:r w:rsidR="00F35F3B" w:rsidRPr="00F35F3B">
          <w:rPr>
            <w:rStyle w:val="Hyperlink"/>
            <w:rFonts w:ascii="Arial" w:hAnsi="Arial"/>
            <w:noProof/>
            <w:sz w:val="24"/>
            <w:szCs w:val="24"/>
          </w:rPr>
          <w:t>32.</w:t>
        </w:r>
        <w:r w:rsidR="00F35F3B" w:rsidRPr="00F35F3B">
          <w:rPr>
            <w:rFonts w:ascii="Arial" w:eastAsiaTheme="minorEastAsia" w:hAnsi="Arial"/>
            <w:smallCaps w:val="0"/>
            <w:noProof/>
            <w:sz w:val="24"/>
            <w:szCs w:val="24"/>
            <w:lang w:val="en-US"/>
          </w:rPr>
          <w:tab/>
        </w:r>
        <w:r w:rsidR="00F35F3B" w:rsidRPr="00F35F3B">
          <w:rPr>
            <w:rStyle w:val="Hyperlink"/>
            <w:rFonts w:ascii="Arial" w:hAnsi="Arial"/>
            <w:noProof/>
            <w:sz w:val="24"/>
            <w:szCs w:val="24"/>
          </w:rPr>
          <w:t>Control measures and vehicle inspections</w:t>
        </w:r>
        <w:r w:rsidR="00F35F3B" w:rsidRPr="00F35F3B">
          <w:rPr>
            <w:rFonts w:ascii="Arial" w:hAnsi="Arial"/>
            <w:noProof/>
            <w:webHidden/>
            <w:sz w:val="24"/>
            <w:szCs w:val="24"/>
          </w:rPr>
          <w:tab/>
        </w:r>
        <w:r w:rsidR="00F35F3B" w:rsidRPr="00F35F3B">
          <w:rPr>
            <w:rFonts w:ascii="Arial" w:hAnsi="Arial"/>
            <w:noProof/>
            <w:webHidden/>
            <w:sz w:val="24"/>
            <w:szCs w:val="24"/>
          </w:rPr>
          <w:fldChar w:fldCharType="begin"/>
        </w:r>
        <w:r w:rsidR="00F35F3B" w:rsidRPr="00F35F3B">
          <w:rPr>
            <w:rFonts w:ascii="Arial" w:hAnsi="Arial"/>
            <w:noProof/>
            <w:webHidden/>
            <w:sz w:val="24"/>
            <w:szCs w:val="24"/>
          </w:rPr>
          <w:instrText xml:space="preserve"> PAGEREF _Toc476221445 \h </w:instrText>
        </w:r>
        <w:r w:rsidR="00F35F3B" w:rsidRPr="00F35F3B">
          <w:rPr>
            <w:rFonts w:ascii="Arial" w:hAnsi="Arial"/>
            <w:noProof/>
            <w:webHidden/>
            <w:sz w:val="24"/>
            <w:szCs w:val="24"/>
          </w:rPr>
        </w:r>
        <w:r w:rsidR="00F35F3B" w:rsidRPr="00F35F3B">
          <w:rPr>
            <w:rFonts w:ascii="Arial" w:hAnsi="Arial"/>
            <w:noProof/>
            <w:webHidden/>
            <w:sz w:val="24"/>
            <w:szCs w:val="24"/>
          </w:rPr>
          <w:fldChar w:fldCharType="separate"/>
        </w:r>
        <w:r w:rsidR="00D25EDB">
          <w:rPr>
            <w:rFonts w:ascii="Arial" w:hAnsi="Arial"/>
            <w:noProof/>
            <w:webHidden/>
            <w:sz w:val="24"/>
            <w:szCs w:val="24"/>
          </w:rPr>
          <w:t>28</w:t>
        </w:r>
        <w:r w:rsidR="00F35F3B" w:rsidRPr="00F35F3B">
          <w:rPr>
            <w:rFonts w:ascii="Arial" w:hAnsi="Arial"/>
            <w:noProof/>
            <w:webHidden/>
            <w:sz w:val="24"/>
            <w:szCs w:val="24"/>
          </w:rPr>
          <w:fldChar w:fldCharType="end"/>
        </w:r>
      </w:hyperlink>
    </w:p>
    <w:p w:rsidR="00F35F3B" w:rsidRPr="00F35F3B" w:rsidRDefault="00390CE0">
      <w:pPr>
        <w:pStyle w:val="TOC2"/>
        <w:tabs>
          <w:tab w:val="left" w:pos="720"/>
          <w:tab w:val="right" w:leader="dot" w:pos="9627"/>
        </w:tabs>
        <w:rPr>
          <w:rFonts w:ascii="Arial" w:eastAsiaTheme="minorEastAsia" w:hAnsi="Arial"/>
          <w:smallCaps w:val="0"/>
          <w:noProof/>
          <w:sz w:val="24"/>
          <w:szCs w:val="24"/>
          <w:lang w:val="en-US"/>
        </w:rPr>
      </w:pPr>
      <w:hyperlink w:anchor="_Toc476221446" w:history="1">
        <w:r w:rsidR="00F35F3B" w:rsidRPr="00F35F3B">
          <w:rPr>
            <w:rStyle w:val="Hyperlink"/>
            <w:rFonts w:ascii="Arial" w:hAnsi="Arial"/>
            <w:noProof/>
            <w:sz w:val="24"/>
            <w:szCs w:val="24"/>
          </w:rPr>
          <w:t>33.</w:t>
        </w:r>
        <w:r w:rsidR="00F35F3B" w:rsidRPr="00F35F3B">
          <w:rPr>
            <w:rFonts w:ascii="Arial" w:eastAsiaTheme="minorEastAsia" w:hAnsi="Arial"/>
            <w:smallCaps w:val="0"/>
            <w:noProof/>
            <w:sz w:val="24"/>
            <w:szCs w:val="24"/>
            <w:lang w:val="en-US"/>
          </w:rPr>
          <w:tab/>
        </w:r>
        <w:r w:rsidR="00F35F3B" w:rsidRPr="00F35F3B">
          <w:rPr>
            <w:rStyle w:val="Hyperlink"/>
            <w:rFonts w:ascii="Arial" w:hAnsi="Arial"/>
            <w:noProof/>
            <w:sz w:val="24"/>
            <w:szCs w:val="24"/>
          </w:rPr>
          <w:t>Risk Managers</w:t>
        </w:r>
        <w:r w:rsidR="00F35F3B" w:rsidRPr="00F35F3B">
          <w:rPr>
            <w:rFonts w:ascii="Arial" w:hAnsi="Arial"/>
            <w:noProof/>
            <w:webHidden/>
            <w:sz w:val="24"/>
            <w:szCs w:val="24"/>
          </w:rPr>
          <w:tab/>
        </w:r>
        <w:r w:rsidR="00F35F3B" w:rsidRPr="00F35F3B">
          <w:rPr>
            <w:rFonts w:ascii="Arial" w:hAnsi="Arial"/>
            <w:noProof/>
            <w:webHidden/>
            <w:sz w:val="24"/>
            <w:szCs w:val="24"/>
          </w:rPr>
          <w:fldChar w:fldCharType="begin"/>
        </w:r>
        <w:r w:rsidR="00F35F3B" w:rsidRPr="00F35F3B">
          <w:rPr>
            <w:rFonts w:ascii="Arial" w:hAnsi="Arial"/>
            <w:noProof/>
            <w:webHidden/>
            <w:sz w:val="24"/>
            <w:szCs w:val="24"/>
          </w:rPr>
          <w:instrText xml:space="preserve"> PAGEREF _Toc476221446 \h </w:instrText>
        </w:r>
        <w:r w:rsidR="00F35F3B" w:rsidRPr="00F35F3B">
          <w:rPr>
            <w:rFonts w:ascii="Arial" w:hAnsi="Arial"/>
            <w:noProof/>
            <w:webHidden/>
            <w:sz w:val="24"/>
            <w:szCs w:val="24"/>
          </w:rPr>
        </w:r>
        <w:r w:rsidR="00F35F3B" w:rsidRPr="00F35F3B">
          <w:rPr>
            <w:rFonts w:ascii="Arial" w:hAnsi="Arial"/>
            <w:noProof/>
            <w:webHidden/>
            <w:sz w:val="24"/>
            <w:szCs w:val="24"/>
          </w:rPr>
          <w:fldChar w:fldCharType="separate"/>
        </w:r>
        <w:r w:rsidR="00D25EDB">
          <w:rPr>
            <w:rFonts w:ascii="Arial" w:hAnsi="Arial"/>
            <w:noProof/>
            <w:webHidden/>
            <w:sz w:val="24"/>
            <w:szCs w:val="24"/>
          </w:rPr>
          <w:t>28</w:t>
        </w:r>
        <w:r w:rsidR="00F35F3B" w:rsidRPr="00F35F3B">
          <w:rPr>
            <w:rFonts w:ascii="Arial" w:hAnsi="Arial"/>
            <w:noProof/>
            <w:webHidden/>
            <w:sz w:val="24"/>
            <w:szCs w:val="24"/>
          </w:rPr>
          <w:fldChar w:fldCharType="end"/>
        </w:r>
      </w:hyperlink>
    </w:p>
    <w:p w:rsidR="00F35F3B" w:rsidRPr="00F35F3B" w:rsidRDefault="00390CE0">
      <w:pPr>
        <w:pStyle w:val="TOC2"/>
        <w:tabs>
          <w:tab w:val="left" w:pos="720"/>
          <w:tab w:val="right" w:leader="dot" w:pos="9627"/>
        </w:tabs>
        <w:rPr>
          <w:rFonts w:ascii="Arial" w:eastAsiaTheme="minorEastAsia" w:hAnsi="Arial"/>
          <w:smallCaps w:val="0"/>
          <w:noProof/>
          <w:sz w:val="24"/>
          <w:szCs w:val="24"/>
          <w:lang w:val="en-US"/>
        </w:rPr>
      </w:pPr>
      <w:hyperlink w:anchor="_Toc476221447" w:history="1">
        <w:r w:rsidR="00F35F3B" w:rsidRPr="00F35F3B">
          <w:rPr>
            <w:rStyle w:val="Hyperlink"/>
            <w:rFonts w:ascii="Arial" w:hAnsi="Arial"/>
            <w:noProof/>
            <w:sz w:val="24"/>
            <w:szCs w:val="24"/>
          </w:rPr>
          <w:t>34.</w:t>
        </w:r>
        <w:r w:rsidR="00F35F3B" w:rsidRPr="00F35F3B">
          <w:rPr>
            <w:rFonts w:ascii="Arial" w:eastAsiaTheme="minorEastAsia" w:hAnsi="Arial"/>
            <w:smallCaps w:val="0"/>
            <w:noProof/>
            <w:sz w:val="24"/>
            <w:szCs w:val="24"/>
            <w:lang w:val="en-US"/>
          </w:rPr>
          <w:tab/>
        </w:r>
        <w:r w:rsidR="00F35F3B" w:rsidRPr="00F35F3B">
          <w:rPr>
            <w:rStyle w:val="Hyperlink"/>
            <w:rFonts w:ascii="Arial" w:hAnsi="Arial"/>
            <w:noProof/>
            <w:sz w:val="24"/>
            <w:szCs w:val="24"/>
          </w:rPr>
          <w:t>Use of government workshops, stores and contracts</w:t>
        </w:r>
        <w:r w:rsidR="00F35F3B" w:rsidRPr="00F35F3B">
          <w:rPr>
            <w:rFonts w:ascii="Arial" w:hAnsi="Arial"/>
            <w:noProof/>
            <w:webHidden/>
            <w:sz w:val="24"/>
            <w:szCs w:val="24"/>
          </w:rPr>
          <w:tab/>
        </w:r>
        <w:r w:rsidR="00F35F3B" w:rsidRPr="00F35F3B">
          <w:rPr>
            <w:rFonts w:ascii="Arial" w:hAnsi="Arial"/>
            <w:noProof/>
            <w:webHidden/>
            <w:sz w:val="24"/>
            <w:szCs w:val="24"/>
          </w:rPr>
          <w:fldChar w:fldCharType="begin"/>
        </w:r>
        <w:r w:rsidR="00F35F3B" w:rsidRPr="00F35F3B">
          <w:rPr>
            <w:rFonts w:ascii="Arial" w:hAnsi="Arial"/>
            <w:noProof/>
            <w:webHidden/>
            <w:sz w:val="24"/>
            <w:szCs w:val="24"/>
          </w:rPr>
          <w:instrText xml:space="preserve"> PAGEREF _Toc476221447 \h </w:instrText>
        </w:r>
        <w:r w:rsidR="00F35F3B" w:rsidRPr="00F35F3B">
          <w:rPr>
            <w:rFonts w:ascii="Arial" w:hAnsi="Arial"/>
            <w:noProof/>
            <w:webHidden/>
            <w:sz w:val="24"/>
            <w:szCs w:val="24"/>
          </w:rPr>
        </w:r>
        <w:r w:rsidR="00F35F3B" w:rsidRPr="00F35F3B">
          <w:rPr>
            <w:rFonts w:ascii="Arial" w:hAnsi="Arial"/>
            <w:noProof/>
            <w:webHidden/>
            <w:sz w:val="24"/>
            <w:szCs w:val="24"/>
          </w:rPr>
          <w:fldChar w:fldCharType="separate"/>
        </w:r>
        <w:r w:rsidR="00D25EDB">
          <w:rPr>
            <w:rFonts w:ascii="Arial" w:hAnsi="Arial"/>
            <w:noProof/>
            <w:webHidden/>
            <w:sz w:val="24"/>
            <w:szCs w:val="24"/>
          </w:rPr>
          <w:t>29</w:t>
        </w:r>
        <w:r w:rsidR="00F35F3B" w:rsidRPr="00F35F3B">
          <w:rPr>
            <w:rFonts w:ascii="Arial" w:hAnsi="Arial"/>
            <w:noProof/>
            <w:webHidden/>
            <w:sz w:val="24"/>
            <w:szCs w:val="24"/>
          </w:rPr>
          <w:fldChar w:fldCharType="end"/>
        </w:r>
      </w:hyperlink>
    </w:p>
    <w:p w:rsidR="00F35F3B" w:rsidRPr="00F35F3B" w:rsidRDefault="00390CE0">
      <w:pPr>
        <w:pStyle w:val="TOC2"/>
        <w:tabs>
          <w:tab w:val="left" w:pos="720"/>
          <w:tab w:val="right" w:leader="dot" w:pos="9627"/>
        </w:tabs>
        <w:rPr>
          <w:rFonts w:ascii="Arial" w:eastAsiaTheme="minorEastAsia" w:hAnsi="Arial"/>
          <w:smallCaps w:val="0"/>
          <w:noProof/>
          <w:sz w:val="24"/>
          <w:szCs w:val="24"/>
          <w:lang w:val="en-US"/>
        </w:rPr>
      </w:pPr>
      <w:hyperlink w:anchor="_Toc476221448" w:history="1">
        <w:r w:rsidR="00F35F3B" w:rsidRPr="00F35F3B">
          <w:rPr>
            <w:rStyle w:val="Hyperlink"/>
            <w:rFonts w:ascii="Arial" w:hAnsi="Arial"/>
            <w:noProof/>
            <w:sz w:val="24"/>
            <w:szCs w:val="24"/>
          </w:rPr>
          <w:t>35.</w:t>
        </w:r>
        <w:r w:rsidR="00F35F3B" w:rsidRPr="00F35F3B">
          <w:rPr>
            <w:rFonts w:ascii="Arial" w:eastAsiaTheme="minorEastAsia" w:hAnsi="Arial"/>
            <w:smallCaps w:val="0"/>
            <w:noProof/>
            <w:sz w:val="24"/>
            <w:szCs w:val="24"/>
            <w:lang w:val="en-US"/>
          </w:rPr>
          <w:tab/>
        </w:r>
        <w:r w:rsidR="00F35F3B" w:rsidRPr="00F35F3B">
          <w:rPr>
            <w:rStyle w:val="Hyperlink"/>
            <w:rFonts w:ascii="Arial" w:hAnsi="Arial"/>
            <w:noProof/>
            <w:sz w:val="24"/>
            <w:szCs w:val="24"/>
          </w:rPr>
          <w:t>Fines administration</w:t>
        </w:r>
        <w:r w:rsidR="00F35F3B" w:rsidRPr="00F35F3B">
          <w:rPr>
            <w:rFonts w:ascii="Arial" w:hAnsi="Arial"/>
            <w:noProof/>
            <w:webHidden/>
            <w:sz w:val="24"/>
            <w:szCs w:val="24"/>
          </w:rPr>
          <w:tab/>
        </w:r>
        <w:r w:rsidR="00F35F3B" w:rsidRPr="00F35F3B">
          <w:rPr>
            <w:rFonts w:ascii="Arial" w:hAnsi="Arial"/>
            <w:noProof/>
            <w:webHidden/>
            <w:sz w:val="24"/>
            <w:szCs w:val="24"/>
          </w:rPr>
          <w:fldChar w:fldCharType="begin"/>
        </w:r>
        <w:r w:rsidR="00F35F3B" w:rsidRPr="00F35F3B">
          <w:rPr>
            <w:rFonts w:ascii="Arial" w:hAnsi="Arial"/>
            <w:noProof/>
            <w:webHidden/>
            <w:sz w:val="24"/>
            <w:szCs w:val="24"/>
          </w:rPr>
          <w:instrText xml:space="preserve"> PAGEREF _Toc476221448 \h </w:instrText>
        </w:r>
        <w:r w:rsidR="00F35F3B" w:rsidRPr="00F35F3B">
          <w:rPr>
            <w:rFonts w:ascii="Arial" w:hAnsi="Arial"/>
            <w:noProof/>
            <w:webHidden/>
            <w:sz w:val="24"/>
            <w:szCs w:val="24"/>
          </w:rPr>
        </w:r>
        <w:r w:rsidR="00F35F3B" w:rsidRPr="00F35F3B">
          <w:rPr>
            <w:rFonts w:ascii="Arial" w:hAnsi="Arial"/>
            <w:noProof/>
            <w:webHidden/>
            <w:sz w:val="24"/>
            <w:szCs w:val="24"/>
          </w:rPr>
          <w:fldChar w:fldCharType="separate"/>
        </w:r>
        <w:r w:rsidR="00D25EDB">
          <w:rPr>
            <w:rFonts w:ascii="Arial" w:hAnsi="Arial"/>
            <w:noProof/>
            <w:webHidden/>
            <w:sz w:val="24"/>
            <w:szCs w:val="24"/>
          </w:rPr>
          <w:t>29</w:t>
        </w:r>
        <w:r w:rsidR="00F35F3B" w:rsidRPr="00F35F3B">
          <w:rPr>
            <w:rFonts w:ascii="Arial" w:hAnsi="Arial"/>
            <w:noProof/>
            <w:webHidden/>
            <w:sz w:val="24"/>
            <w:szCs w:val="24"/>
          </w:rPr>
          <w:fldChar w:fldCharType="end"/>
        </w:r>
      </w:hyperlink>
    </w:p>
    <w:p w:rsidR="00F35F3B" w:rsidRPr="00F35F3B" w:rsidRDefault="00390CE0">
      <w:pPr>
        <w:pStyle w:val="TOC2"/>
        <w:tabs>
          <w:tab w:val="left" w:pos="720"/>
          <w:tab w:val="right" w:leader="dot" w:pos="9627"/>
        </w:tabs>
        <w:rPr>
          <w:rFonts w:ascii="Arial" w:eastAsiaTheme="minorEastAsia" w:hAnsi="Arial"/>
          <w:smallCaps w:val="0"/>
          <w:noProof/>
          <w:sz w:val="24"/>
          <w:szCs w:val="24"/>
          <w:lang w:val="en-US"/>
        </w:rPr>
      </w:pPr>
      <w:hyperlink w:anchor="_Toc476221449" w:history="1">
        <w:r w:rsidR="00F35F3B" w:rsidRPr="00F35F3B">
          <w:rPr>
            <w:rStyle w:val="Hyperlink"/>
            <w:rFonts w:ascii="Arial" w:hAnsi="Arial"/>
            <w:noProof/>
            <w:sz w:val="24"/>
            <w:szCs w:val="24"/>
          </w:rPr>
          <w:t>36.</w:t>
        </w:r>
        <w:r w:rsidR="00F35F3B" w:rsidRPr="00F35F3B">
          <w:rPr>
            <w:rFonts w:ascii="Arial" w:eastAsiaTheme="minorEastAsia" w:hAnsi="Arial"/>
            <w:smallCaps w:val="0"/>
            <w:noProof/>
            <w:sz w:val="24"/>
            <w:szCs w:val="24"/>
            <w:lang w:val="en-US"/>
          </w:rPr>
          <w:tab/>
        </w:r>
        <w:r w:rsidR="00F35F3B" w:rsidRPr="00F35F3B">
          <w:rPr>
            <w:rStyle w:val="Hyperlink"/>
            <w:rFonts w:ascii="Arial" w:hAnsi="Arial"/>
            <w:noProof/>
            <w:sz w:val="24"/>
            <w:szCs w:val="24"/>
          </w:rPr>
          <w:t>Rules and regulations</w:t>
        </w:r>
        <w:r w:rsidR="00F35F3B" w:rsidRPr="00F35F3B">
          <w:rPr>
            <w:rFonts w:ascii="Arial" w:hAnsi="Arial"/>
            <w:noProof/>
            <w:webHidden/>
            <w:sz w:val="24"/>
            <w:szCs w:val="24"/>
          </w:rPr>
          <w:tab/>
        </w:r>
        <w:r w:rsidR="00F35F3B" w:rsidRPr="00F35F3B">
          <w:rPr>
            <w:rFonts w:ascii="Arial" w:hAnsi="Arial"/>
            <w:noProof/>
            <w:webHidden/>
            <w:sz w:val="24"/>
            <w:szCs w:val="24"/>
          </w:rPr>
          <w:fldChar w:fldCharType="begin"/>
        </w:r>
        <w:r w:rsidR="00F35F3B" w:rsidRPr="00F35F3B">
          <w:rPr>
            <w:rFonts w:ascii="Arial" w:hAnsi="Arial"/>
            <w:noProof/>
            <w:webHidden/>
            <w:sz w:val="24"/>
            <w:szCs w:val="24"/>
          </w:rPr>
          <w:instrText xml:space="preserve"> PAGEREF _Toc476221449 \h </w:instrText>
        </w:r>
        <w:r w:rsidR="00F35F3B" w:rsidRPr="00F35F3B">
          <w:rPr>
            <w:rFonts w:ascii="Arial" w:hAnsi="Arial"/>
            <w:noProof/>
            <w:webHidden/>
            <w:sz w:val="24"/>
            <w:szCs w:val="24"/>
          </w:rPr>
        </w:r>
        <w:r w:rsidR="00F35F3B" w:rsidRPr="00F35F3B">
          <w:rPr>
            <w:rFonts w:ascii="Arial" w:hAnsi="Arial"/>
            <w:noProof/>
            <w:webHidden/>
            <w:sz w:val="24"/>
            <w:szCs w:val="24"/>
          </w:rPr>
          <w:fldChar w:fldCharType="separate"/>
        </w:r>
        <w:r w:rsidR="00D25EDB">
          <w:rPr>
            <w:rFonts w:ascii="Arial" w:hAnsi="Arial"/>
            <w:noProof/>
            <w:webHidden/>
            <w:sz w:val="24"/>
            <w:szCs w:val="24"/>
          </w:rPr>
          <w:t>29</w:t>
        </w:r>
        <w:r w:rsidR="00F35F3B" w:rsidRPr="00F35F3B">
          <w:rPr>
            <w:rFonts w:ascii="Arial" w:hAnsi="Arial"/>
            <w:noProof/>
            <w:webHidden/>
            <w:sz w:val="24"/>
            <w:szCs w:val="24"/>
          </w:rPr>
          <w:fldChar w:fldCharType="end"/>
        </w:r>
      </w:hyperlink>
    </w:p>
    <w:p w:rsidR="00F35F3B" w:rsidRPr="00F35F3B" w:rsidRDefault="00390CE0">
      <w:pPr>
        <w:pStyle w:val="TOC2"/>
        <w:tabs>
          <w:tab w:val="left" w:pos="720"/>
          <w:tab w:val="right" w:leader="dot" w:pos="9627"/>
        </w:tabs>
        <w:rPr>
          <w:rFonts w:ascii="Arial" w:eastAsiaTheme="minorEastAsia" w:hAnsi="Arial"/>
          <w:smallCaps w:val="0"/>
          <w:noProof/>
          <w:sz w:val="24"/>
          <w:szCs w:val="24"/>
          <w:lang w:val="en-US"/>
        </w:rPr>
      </w:pPr>
      <w:hyperlink w:anchor="_Toc476221450" w:history="1">
        <w:r w:rsidR="00F35F3B" w:rsidRPr="00F35F3B">
          <w:rPr>
            <w:rStyle w:val="Hyperlink"/>
            <w:rFonts w:ascii="Arial" w:hAnsi="Arial"/>
            <w:noProof/>
            <w:sz w:val="24"/>
            <w:szCs w:val="24"/>
          </w:rPr>
          <w:t>37.</w:t>
        </w:r>
        <w:r w:rsidR="00F35F3B" w:rsidRPr="00F35F3B">
          <w:rPr>
            <w:rFonts w:ascii="Arial" w:eastAsiaTheme="minorEastAsia" w:hAnsi="Arial"/>
            <w:smallCaps w:val="0"/>
            <w:noProof/>
            <w:sz w:val="24"/>
            <w:szCs w:val="24"/>
            <w:lang w:val="en-US"/>
          </w:rPr>
          <w:tab/>
        </w:r>
        <w:r w:rsidR="00F35F3B" w:rsidRPr="00F35F3B">
          <w:rPr>
            <w:rStyle w:val="Hyperlink"/>
            <w:rFonts w:ascii="Arial" w:hAnsi="Arial"/>
            <w:noProof/>
            <w:sz w:val="24"/>
            <w:szCs w:val="24"/>
          </w:rPr>
          <w:t>Tax on monthly travel allowances</w:t>
        </w:r>
        <w:r w:rsidR="00F35F3B" w:rsidRPr="00F35F3B">
          <w:rPr>
            <w:rFonts w:ascii="Arial" w:hAnsi="Arial"/>
            <w:noProof/>
            <w:webHidden/>
            <w:sz w:val="24"/>
            <w:szCs w:val="24"/>
          </w:rPr>
          <w:tab/>
        </w:r>
        <w:r w:rsidR="00F35F3B" w:rsidRPr="00F35F3B">
          <w:rPr>
            <w:rFonts w:ascii="Arial" w:hAnsi="Arial"/>
            <w:noProof/>
            <w:webHidden/>
            <w:sz w:val="24"/>
            <w:szCs w:val="24"/>
          </w:rPr>
          <w:fldChar w:fldCharType="begin"/>
        </w:r>
        <w:r w:rsidR="00F35F3B" w:rsidRPr="00F35F3B">
          <w:rPr>
            <w:rFonts w:ascii="Arial" w:hAnsi="Arial"/>
            <w:noProof/>
            <w:webHidden/>
            <w:sz w:val="24"/>
            <w:szCs w:val="24"/>
          </w:rPr>
          <w:instrText xml:space="preserve"> PAGEREF _Toc476221450 \h </w:instrText>
        </w:r>
        <w:r w:rsidR="00F35F3B" w:rsidRPr="00F35F3B">
          <w:rPr>
            <w:rFonts w:ascii="Arial" w:hAnsi="Arial"/>
            <w:noProof/>
            <w:webHidden/>
            <w:sz w:val="24"/>
            <w:szCs w:val="24"/>
          </w:rPr>
        </w:r>
        <w:r w:rsidR="00F35F3B" w:rsidRPr="00F35F3B">
          <w:rPr>
            <w:rFonts w:ascii="Arial" w:hAnsi="Arial"/>
            <w:noProof/>
            <w:webHidden/>
            <w:sz w:val="24"/>
            <w:szCs w:val="24"/>
          </w:rPr>
          <w:fldChar w:fldCharType="separate"/>
        </w:r>
        <w:r w:rsidR="00D25EDB">
          <w:rPr>
            <w:rFonts w:ascii="Arial" w:hAnsi="Arial"/>
            <w:noProof/>
            <w:webHidden/>
            <w:sz w:val="24"/>
            <w:szCs w:val="24"/>
          </w:rPr>
          <w:t>29</w:t>
        </w:r>
        <w:r w:rsidR="00F35F3B" w:rsidRPr="00F35F3B">
          <w:rPr>
            <w:rFonts w:ascii="Arial" w:hAnsi="Arial"/>
            <w:noProof/>
            <w:webHidden/>
            <w:sz w:val="24"/>
            <w:szCs w:val="24"/>
          </w:rPr>
          <w:fldChar w:fldCharType="end"/>
        </w:r>
      </w:hyperlink>
    </w:p>
    <w:p w:rsidR="00F35F3B" w:rsidRPr="00F35F3B" w:rsidRDefault="00390CE0">
      <w:pPr>
        <w:pStyle w:val="TOC2"/>
        <w:tabs>
          <w:tab w:val="left" w:pos="720"/>
          <w:tab w:val="right" w:leader="dot" w:pos="9627"/>
        </w:tabs>
        <w:rPr>
          <w:rFonts w:ascii="Arial" w:eastAsiaTheme="minorEastAsia" w:hAnsi="Arial"/>
          <w:smallCaps w:val="0"/>
          <w:noProof/>
          <w:sz w:val="24"/>
          <w:szCs w:val="24"/>
          <w:lang w:val="en-US"/>
        </w:rPr>
      </w:pPr>
      <w:hyperlink w:anchor="_Toc476221451" w:history="1">
        <w:r w:rsidR="00F35F3B" w:rsidRPr="00F35F3B">
          <w:rPr>
            <w:rStyle w:val="Hyperlink"/>
            <w:rFonts w:ascii="Arial" w:hAnsi="Arial"/>
            <w:noProof/>
            <w:sz w:val="24"/>
            <w:szCs w:val="24"/>
          </w:rPr>
          <w:t>38.</w:t>
        </w:r>
        <w:r w:rsidR="00F35F3B" w:rsidRPr="00F35F3B">
          <w:rPr>
            <w:rFonts w:ascii="Arial" w:eastAsiaTheme="minorEastAsia" w:hAnsi="Arial"/>
            <w:smallCaps w:val="0"/>
            <w:noProof/>
            <w:sz w:val="24"/>
            <w:szCs w:val="24"/>
            <w:lang w:val="en-US"/>
          </w:rPr>
          <w:tab/>
        </w:r>
        <w:r w:rsidR="00F35F3B" w:rsidRPr="00F35F3B">
          <w:rPr>
            <w:rStyle w:val="Hyperlink"/>
            <w:rFonts w:ascii="Arial" w:hAnsi="Arial"/>
            <w:noProof/>
            <w:sz w:val="24"/>
            <w:szCs w:val="24"/>
          </w:rPr>
          <w:t>Withdrawals and transfers of officials between departments</w:t>
        </w:r>
        <w:r w:rsidR="00F35F3B" w:rsidRPr="00F35F3B">
          <w:rPr>
            <w:rFonts w:ascii="Arial" w:hAnsi="Arial"/>
            <w:noProof/>
            <w:webHidden/>
            <w:sz w:val="24"/>
            <w:szCs w:val="24"/>
          </w:rPr>
          <w:tab/>
        </w:r>
        <w:r w:rsidR="00F35F3B" w:rsidRPr="00F35F3B">
          <w:rPr>
            <w:rFonts w:ascii="Arial" w:hAnsi="Arial"/>
            <w:noProof/>
            <w:webHidden/>
            <w:sz w:val="24"/>
            <w:szCs w:val="24"/>
          </w:rPr>
          <w:fldChar w:fldCharType="begin"/>
        </w:r>
        <w:r w:rsidR="00F35F3B" w:rsidRPr="00F35F3B">
          <w:rPr>
            <w:rFonts w:ascii="Arial" w:hAnsi="Arial"/>
            <w:noProof/>
            <w:webHidden/>
            <w:sz w:val="24"/>
            <w:szCs w:val="24"/>
          </w:rPr>
          <w:instrText xml:space="preserve"> PAGEREF _Toc476221451 \h </w:instrText>
        </w:r>
        <w:r w:rsidR="00F35F3B" w:rsidRPr="00F35F3B">
          <w:rPr>
            <w:rFonts w:ascii="Arial" w:hAnsi="Arial"/>
            <w:noProof/>
            <w:webHidden/>
            <w:sz w:val="24"/>
            <w:szCs w:val="24"/>
          </w:rPr>
        </w:r>
        <w:r w:rsidR="00F35F3B" w:rsidRPr="00F35F3B">
          <w:rPr>
            <w:rFonts w:ascii="Arial" w:hAnsi="Arial"/>
            <w:noProof/>
            <w:webHidden/>
            <w:sz w:val="24"/>
            <w:szCs w:val="24"/>
          </w:rPr>
          <w:fldChar w:fldCharType="separate"/>
        </w:r>
        <w:r w:rsidR="00D25EDB">
          <w:rPr>
            <w:rFonts w:ascii="Arial" w:hAnsi="Arial"/>
            <w:noProof/>
            <w:webHidden/>
            <w:sz w:val="24"/>
            <w:szCs w:val="24"/>
          </w:rPr>
          <w:t>29</w:t>
        </w:r>
        <w:r w:rsidR="00F35F3B" w:rsidRPr="00F35F3B">
          <w:rPr>
            <w:rFonts w:ascii="Arial" w:hAnsi="Arial"/>
            <w:noProof/>
            <w:webHidden/>
            <w:sz w:val="24"/>
            <w:szCs w:val="24"/>
          </w:rPr>
          <w:fldChar w:fldCharType="end"/>
        </w:r>
      </w:hyperlink>
    </w:p>
    <w:p w:rsidR="00F35F3B" w:rsidRPr="00F35F3B" w:rsidRDefault="00390CE0">
      <w:pPr>
        <w:pStyle w:val="TOC2"/>
        <w:tabs>
          <w:tab w:val="left" w:pos="720"/>
          <w:tab w:val="right" w:leader="dot" w:pos="9627"/>
        </w:tabs>
        <w:rPr>
          <w:rFonts w:ascii="Arial" w:eastAsiaTheme="minorEastAsia" w:hAnsi="Arial"/>
          <w:smallCaps w:val="0"/>
          <w:noProof/>
          <w:sz w:val="24"/>
          <w:szCs w:val="24"/>
          <w:lang w:val="en-US"/>
        </w:rPr>
      </w:pPr>
      <w:hyperlink w:anchor="_Toc476221452" w:history="1">
        <w:r w:rsidR="00F35F3B" w:rsidRPr="00F35F3B">
          <w:rPr>
            <w:rStyle w:val="Hyperlink"/>
            <w:rFonts w:ascii="Arial" w:hAnsi="Arial"/>
            <w:noProof/>
            <w:sz w:val="24"/>
            <w:szCs w:val="24"/>
          </w:rPr>
          <w:t>39.</w:t>
        </w:r>
        <w:r w:rsidR="00F35F3B" w:rsidRPr="00F35F3B">
          <w:rPr>
            <w:rFonts w:ascii="Arial" w:eastAsiaTheme="minorEastAsia" w:hAnsi="Arial"/>
            <w:smallCaps w:val="0"/>
            <w:noProof/>
            <w:sz w:val="24"/>
            <w:szCs w:val="24"/>
            <w:lang w:val="en-US"/>
          </w:rPr>
          <w:tab/>
        </w:r>
        <w:r w:rsidR="00F35F3B" w:rsidRPr="00F35F3B">
          <w:rPr>
            <w:rStyle w:val="Hyperlink"/>
            <w:rFonts w:ascii="Arial" w:hAnsi="Arial"/>
            <w:noProof/>
            <w:sz w:val="24"/>
            <w:szCs w:val="24"/>
          </w:rPr>
          <w:t>Insurance</w:t>
        </w:r>
        <w:r w:rsidR="00F35F3B" w:rsidRPr="00F35F3B">
          <w:rPr>
            <w:rFonts w:ascii="Arial" w:hAnsi="Arial"/>
            <w:noProof/>
            <w:webHidden/>
            <w:sz w:val="24"/>
            <w:szCs w:val="24"/>
          </w:rPr>
          <w:tab/>
        </w:r>
        <w:r w:rsidR="00F35F3B" w:rsidRPr="00F35F3B">
          <w:rPr>
            <w:rFonts w:ascii="Arial" w:hAnsi="Arial"/>
            <w:noProof/>
            <w:webHidden/>
            <w:sz w:val="24"/>
            <w:szCs w:val="24"/>
          </w:rPr>
          <w:fldChar w:fldCharType="begin"/>
        </w:r>
        <w:r w:rsidR="00F35F3B" w:rsidRPr="00F35F3B">
          <w:rPr>
            <w:rFonts w:ascii="Arial" w:hAnsi="Arial"/>
            <w:noProof/>
            <w:webHidden/>
            <w:sz w:val="24"/>
            <w:szCs w:val="24"/>
          </w:rPr>
          <w:instrText xml:space="preserve"> PAGEREF _Toc476221452 \h </w:instrText>
        </w:r>
        <w:r w:rsidR="00F35F3B" w:rsidRPr="00F35F3B">
          <w:rPr>
            <w:rFonts w:ascii="Arial" w:hAnsi="Arial"/>
            <w:noProof/>
            <w:webHidden/>
            <w:sz w:val="24"/>
            <w:szCs w:val="24"/>
          </w:rPr>
        </w:r>
        <w:r w:rsidR="00F35F3B" w:rsidRPr="00F35F3B">
          <w:rPr>
            <w:rFonts w:ascii="Arial" w:hAnsi="Arial"/>
            <w:noProof/>
            <w:webHidden/>
            <w:sz w:val="24"/>
            <w:szCs w:val="24"/>
          </w:rPr>
          <w:fldChar w:fldCharType="separate"/>
        </w:r>
        <w:r w:rsidR="00D25EDB">
          <w:rPr>
            <w:rFonts w:ascii="Arial" w:hAnsi="Arial"/>
            <w:noProof/>
            <w:webHidden/>
            <w:sz w:val="24"/>
            <w:szCs w:val="24"/>
          </w:rPr>
          <w:t>31</w:t>
        </w:r>
        <w:r w:rsidR="00F35F3B" w:rsidRPr="00F35F3B">
          <w:rPr>
            <w:rFonts w:ascii="Arial" w:hAnsi="Arial"/>
            <w:noProof/>
            <w:webHidden/>
            <w:sz w:val="24"/>
            <w:szCs w:val="24"/>
          </w:rPr>
          <w:fldChar w:fldCharType="end"/>
        </w:r>
      </w:hyperlink>
    </w:p>
    <w:p w:rsidR="00F35F3B" w:rsidRPr="00F35F3B" w:rsidRDefault="00390CE0">
      <w:pPr>
        <w:pStyle w:val="TOC2"/>
        <w:tabs>
          <w:tab w:val="left" w:pos="720"/>
          <w:tab w:val="right" w:leader="dot" w:pos="9627"/>
        </w:tabs>
        <w:rPr>
          <w:rFonts w:ascii="Arial" w:eastAsiaTheme="minorEastAsia" w:hAnsi="Arial"/>
          <w:smallCaps w:val="0"/>
          <w:noProof/>
          <w:sz w:val="24"/>
          <w:szCs w:val="24"/>
          <w:lang w:val="en-US"/>
        </w:rPr>
      </w:pPr>
      <w:hyperlink w:anchor="_Toc476221453" w:history="1">
        <w:r w:rsidR="00F35F3B" w:rsidRPr="00F35F3B">
          <w:rPr>
            <w:rStyle w:val="Hyperlink"/>
            <w:rFonts w:ascii="Arial" w:hAnsi="Arial"/>
            <w:noProof/>
            <w:sz w:val="24"/>
            <w:szCs w:val="24"/>
          </w:rPr>
          <w:t>40.</w:t>
        </w:r>
        <w:r w:rsidR="00F35F3B" w:rsidRPr="00F35F3B">
          <w:rPr>
            <w:rFonts w:ascii="Arial" w:eastAsiaTheme="minorEastAsia" w:hAnsi="Arial"/>
            <w:smallCaps w:val="0"/>
            <w:noProof/>
            <w:sz w:val="24"/>
            <w:szCs w:val="24"/>
            <w:lang w:val="en-US"/>
          </w:rPr>
          <w:tab/>
        </w:r>
        <w:r w:rsidR="00F35F3B" w:rsidRPr="00F35F3B">
          <w:rPr>
            <w:rStyle w:val="Hyperlink"/>
            <w:rFonts w:ascii="Arial" w:hAnsi="Arial"/>
            <w:noProof/>
            <w:sz w:val="24"/>
            <w:szCs w:val="24"/>
          </w:rPr>
          <w:t>Relief transport</w:t>
        </w:r>
        <w:r w:rsidR="00F35F3B" w:rsidRPr="00F35F3B">
          <w:rPr>
            <w:rFonts w:ascii="Arial" w:hAnsi="Arial"/>
            <w:noProof/>
            <w:webHidden/>
            <w:sz w:val="24"/>
            <w:szCs w:val="24"/>
          </w:rPr>
          <w:tab/>
        </w:r>
        <w:r w:rsidR="00F35F3B" w:rsidRPr="00F35F3B">
          <w:rPr>
            <w:rFonts w:ascii="Arial" w:hAnsi="Arial"/>
            <w:noProof/>
            <w:webHidden/>
            <w:sz w:val="24"/>
            <w:szCs w:val="24"/>
          </w:rPr>
          <w:fldChar w:fldCharType="begin"/>
        </w:r>
        <w:r w:rsidR="00F35F3B" w:rsidRPr="00F35F3B">
          <w:rPr>
            <w:rFonts w:ascii="Arial" w:hAnsi="Arial"/>
            <w:noProof/>
            <w:webHidden/>
            <w:sz w:val="24"/>
            <w:szCs w:val="24"/>
          </w:rPr>
          <w:instrText xml:space="preserve"> PAGEREF _Toc476221453 \h </w:instrText>
        </w:r>
        <w:r w:rsidR="00F35F3B" w:rsidRPr="00F35F3B">
          <w:rPr>
            <w:rFonts w:ascii="Arial" w:hAnsi="Arial"/>
            <w:noProof/>
            <w:webHidden/>
            <w:sz w:val="24"/>
            <w:szCs w:val="24"/>
          </w:rPr>
        </w:r>
        <w:r w:rsidR="00F35F3B" w:rsidRPr="00F35F3B">
          <w:rPr>
            <w:rFonts w:ascii="Arial" w:hAnsi="Arial"/>
            <w:noProof/>
            <w:webHidden/>
            <w:sz w:val="24"/>
            <w:szCs w:val="24"/>
          </w:rPr>
          <w:fldChar w:fldCharType="separate"/>
        </w:r>
        <w:r w:rsidR="00D25EDB">
          <w:rPr>
            <w:rFonts w:ascii="Arial" w:hAnsi="Arial"/>
            <w:noProof/>
            <w:webHidden/>
            <w:sz w:val="24"/>
            <w:szCs w:val="24"/>
          </w:rPr>
          <w:t>34</w:t>
        </w:r>
        <w:r w:rsidR="00F35F3B" w:rsidRPr="00F35F3B">
          <w:rPr>
            <w:rFonts w:ascii="Arial" w:hAnsi="Arial"/>
            <w:noProof/>
            <w:webHidden/>
            <w:sz w:val="24"/>
            <w:szCs w:val="24"/>
          </w:rPr>
          <w:fldChar w:fldCharType="end"/>
        </w:r>
      </w:hyperlink>
    </w:p>
    <w:p w:rsidR="00F35F3B" w:rsidRPr="00F35F3B" w:rsidRDefault="00390CE0">
      <w:pPr>
        <w:pStyle w:val="TOC2"/>
        <w:tabs>
          <w:tab w:val="left" w:pos="720"/>
          <w:tab w:val="right" w:leader="dot" w:pos="9627"/>
        </w:tabs>
        <w:rPr>
          <w:rFonts w:ascii="Arial" w:eastAsiaTheme="minorEastAsia" w:hAnsi="Arial"/>
          <w:smallCaps w:val="0"/>
          <w:noProof/>
          <w:sz w:val="24"/>
          <w:szCs w:val="24"/>
          <w:lang w:val="en-US"/>
        </w:rPr>
      </w:pPr>
      <w:hyperlink w:anchor="_Toc476221454" w:history="1">
        <w:r w:rsidR="00F35F3B" w:rsidRPr="00F35F3B">
          <w:rPr>
            <w:rStyle w:val="Hyperlink"/>
            <w:rFonts w:ascii="Arial" w:hAnsi="Arial"/>
            <w:noProof/>
            <w:sz w:val="24"/>
            <w:szCs w:val="24"/>
          </w:rPr>
          <w:t>41.</w:t>
        </w:r>
        <w:r w:rsidR="00F35F3B" w:rsidRPr="00F35F3B">
          <w:rPr>
            <w:rFonts w:ascii="Arial" w:eastAsiaTheme="minorEastAsia" w:hAnsi="Arial"/>
            <w:smallCaps w:val="0"/>
            <w:noProof/>
            <w:sz w:val="24"/>
            <w:szCs w:val="24"/>
            <w:lang w:val="en-US"/>
          </w:rPr>
          <w:tab/>
        </w:r>
        <w:r w:rsidR="00F35F3B" w:rsidRPr="00F35F3B">
          <w:rPr>
            <w:rStyle w:val="Hyperlink"/>
            <w:rFonts w:ascii="Arial" w:hAnsi="Arial"/>
            <w:noProof/>
            <w:sz w:val="24"/>
            <w:szCs w:val="24"/>
          </w:rPr>
          <w:t>Utilization of government-owned or vehicles provided by government</w:t>
        </w:r>
        <w:r w:rsidR="00F35F3B" w:rsidRPr="00F35F3B">
          <w:rPr>
            <w:rFonts w:ascii="Arial" w:hAnsi="Arial"/>
            <w:noProof/>
            <w:webHidden/>
            <w:sz w:val="24"/>
            <w:szCs w:val="24"/>
          </w:rPr>
          <w:tab/>
        </w:r>
        <w:r w:rsidR="00F35F3B" w:rsidRPr="00F35F3B">
          <w:rPr>
            <w:rFonts w:ascii="Arial" w:hAnsi="Arial"/>
            <w:noProof/>
            <w:webHidden/>
            <w:sz w:val="24"/>
            <w:szCs w:val="24"/>
          </w:rPr>
          <w:fldChar w:fldCharType="begin"/>
        </w:r>
        <w:r w:rsidR="00F35F3B" w:rsidRPr="00F35F3B">
          <w:rPr>
            <w:rFonts w:ascii="Arial" w:hAnsi="Arial"/>
            <w:noProof/>
            <w:webHidden/>
            <w:sz w:val="24"/>
            <w:szCs w:val="24"/>
          </w:rPr>
          <w:instrText xml:space="preserve"> PAGEREF _Toc476221454 \h </w:instrText>
        </w:r>
        <w:r w:rsidR="00F35F3B" w:rsidRPr="00F35F3B">
          <w:rPr>
            <w:rFonts w:ascii="Arial" w:hAnsi="Arial"/>
            <w:noProof/>
            <w:webHidden/>
            <w:sz w:val="24"/>
            <w:szCs w:val="24"/>
          </w:rPr>
        </w:r>
        <w:r w:rsidR="00F35F3B" w:rsidRPr="00F35F3B">
          <w:rPr>
            <w:rFonts w:ascii="Arial" w:hAnsi="Arial"/>
            <w:noProof/>
            <w:webHidden/>
            <w:sz w:val="24"/>
            <w:szCs w:val="24"/>
          </w:rPr>
          <w:fldChar w:fldCharType="separate"/>
        </w:r>
        <w:r w:rsidR="00D25EDB">
          <w:rPr>
            <w:rFonts w:ascii="Arial" w:hAnsi="Arial"/>
            <w:noProof/>
            <w:webHidden/>
            <w:sz w:val="24"/>
            <w:szCs w:val="24"/>
          </w:rPr>
          <w:t>35</w:t>
        </w:r>
        <w:r w:rsidR="00F35F3B" w:rsidRPr="00F35F3B">
          <w:rPr>
            <w:rFonts w:ascii="Arial" w:hAnsi="Arial"/>
            <w:noProof/>
            <w:webHidden/>
            <w:sz w:val="24"/>
            <w:szCs w:val="24"/>
          </w:rPr>
          <w:fldChar w:fldCharType="end"/>
        </w:r>
      </w:hyperlink>
    </w:p>
    <w:p w:rsidR="00F35F3B" w:rsidRPr="00F35F3B" w:rsidRDefault="00390CE0">
      <w:pPr>
        <w:pStyle w:val="TOC2"/>
        <w:tabs>
          <w:tab w:val="left" w:pos="720"/>
          <w:tab w:val="right" w:leader="dot" w:pos="9627"/>
        </w:tabs>
        <w:rPr>
          <w:rFonts w:ascii="Arial" w:eastAsiaTheme="minorEastAsia" w:hAnsi="Arial"/>
          <w:smallCaps w:val="0"/>
          <w:noProof/>
          <w:sz w:val="24"/>
          <w:szCs w:val="24"/>
          <w:lang w:val="en-US"/>
        </w:rPr>
      </w:pPr>
      <w:hyperlink w:anchor="_Toc476221455" w:history="1">
        <w:r w:rsidR="00F35F3B" w:rsidRPr="00F35F3B">
          <w:rPr>
            <w:rStyle w:val="Hyperlink"/>
            <w:rFonts w:ascii="Arial" w:hAnsi="Arial"/>
            <w:noProof/>
            <w:sz w:val="24"/>
            <w:szCs w:val="24"/>
          </w:rPr>
          <w:t>42.</w:t>
        </w:r>
        <w:r w:rsidR="00F35F3B" w:rsidRPr="00F35F3B">
          <w:rPr>
            <w:rFonts w:ascii="Arial" w:eastAsiaTheme="minorEastAsia" w:hAnsi="Arial"/>
            <w:smallCaps w:val="0"/>
            <w:noProof/>
            <w:sz w:val="24"/>
            <w:szCs w:val="24"/>
            <w:lang w:val="en-US"/>
          </w:rPr>
          <w:tab/>
        </w:r>
        <w:r w:rsidR="00F35F3B" w:rsidRPr="00F35F3B">
          <w:rPr>
            <w:rStyle w:val="Hyperlink"/>
            <w:rFonts w:ascii="Arial" w:hAnsi="Arial"/>
            <w:noProof/>
            <w:sz w:val="24"/>
            <w:szCs w:val="24"/>
          </w:rPr>
          <w:t>Garaging, Parking and Toll fees</w:t>
        </w:r>
        <w:r w:rsidR="00F35F3B" w:rsidRPr="00F35F3B">
          <w:rPr>
            <w:rFonts w:ascii="Arial" w:hAnsi="Arial"/>
            <w:noProof/>
            <w:webHidden/>
            <w:sz w:val="24"/>
            <w:szCs w:val="24"/>
          </w:rPr>
          <w:tab/>
        </w:r>
        <w:r w:rsidR="00F35F3B" w:rsidRPr="00F35F3B">
          <w:rPr>
            <w:rFonts w:ascii="Arial" w:hAnsi="Arial"/>
            <w:noProof/>
            <w:webHidden/>
            <w:sz w:val="24"/>
            <w:szCs w:val="24"/>
          </w:rPr>
          <w:fldChar w:fldCharType="begin"/>
        </w:r>
        <w:r w:rsidR="00F35F3B" w:rsidRPr="00F35F3B">
          <w:rPr>
            <w:rFonts w:ascii="Arial" w:hAnsi="Arial"/>
            <w:noProof/>
            <w:webHidden/>
            <w:sz w:val="24"/>
            <w:szCs w:val="24"/>
          </w:rPr>
          <w:instrText xml:space="preserve"> PAGEREF _Toc476221455 \h </w:instrText>
        </w:r>
        <w:r w:rsidR="00F35F3B" w:rsidRPr="00F35F3B">
          <w:rPr>
            <w:rFonts w:ascii="Arial" w:hAnsi="Arial"/>
            <w:noProof/>
            <w:webHidden/>
            <w:sz w:val="24"/>
            <w:szCs w:val="24"/>
          </w:rPr>
        </w:r>
        <w:r w:rsidR="00F35F3B" w:rsidRPr="00F35F3B">
          <w:rPr>
            <w:rFonts w:ascii="Arial" w:hAnsi="Arial"/>
            <w:noProof/>
            <w:webHidden/>
            <w:sz w:val="24"/>
            <w:szCs w:val="24"/>
          </w:rPr>
          <w:fldChar w:fldCharType="separate"/>
        </w:r>
        <w:r w:rsidR="00D25EDB">
          <w:rPr>
            <w:rFonts w:ascii="Arial" w:hAnsi="Arial"/>
            <w:noProof/>
            <w:webHidden/>
            <w:sz w:val="24"/>
            <w:szCs w:val="24"/>
          </w:rPr>
          <w:t>36</w:t>
        </w:r>
        <w:r w:rsidR="00F35F3B" w:rsidRPr="00F35F3B">
          <w:rPr>
            <w:rFonts w:ascii="Arial" w:hAnsi="Arial"/>
            <w:noProof/>
            <w:webHidden/>
            <w:sz w:val="24"/>
            <w:szCs w:val="24"/>
          </w:rPr>
          <w:fldChar w:fldCharType="end"/>
        </w:r>
      </w:hyperlink>
    </w:p>
    <w:p w:rsidR="00F35F3B" w:rsidRPr="00F35F3B" w:rsidRDefault="00390CE0">
      <w:pPr>
        <w:pStyle w:val="TOC2"/>
        <w:tabs>
          <w:tab w:val="left" w:pos="720"/>
          <w:tab w:val="right" w:leader="dot" w:pos="9627"/>
        </w:tabs>
        <w:rPr>
          <w:rFonts w:ascii="Arial" w:eastAsiaTheme="minorEastAsia" w:hAnsi="Arial"/>
          <w:smallCaps w:val="0"/>
          <w:noProof/>
          <w:sz w:val="24"/>
          <w:szCs w:val="24"/>
          <w:lang w:val="en-US"/>
        </w:rPr>
      </w:pPr>
      <w:hyperlink w:anchor="_Toc476221456" w:history="1">
        <w:r w:rsidR="00F35F3B" w:rsidRPr="00F35F3B">
          <w:rPr>
            <w:rStyle w:val="Hyperlink"/>
            <w:rFonts w:ascii="Arial" w:hAnsi="Arial"/>
            <w:noProof/>
            <w:sz w:val="24"/>
            <w:szCs w:val="24"/>
          </w:rPr>
          <w:t>43.</w:t>
        </w:r>
        <w:r w:rsidR="00F35F3B" w:rsidRPr="00F35F3B">
          <w:rPr>
            <w:rFonts w:ascii="Arial" w:eastAsiaTheme="minorEastAsia" w:hAnsi="Arial"/>
            <w:smallCaps w:val="0"/>
            <w:noProof/>
            <w:sz w:val="24"/>
            <w:szCs w:val="24"/>
            <w:lang w:val="en-US"/>
          </w:rPr>
          <w:tab/>
        </w:r>
        <w:r w:rsidR="00F35F3B" w:rsidRPr="00F35F3B">
          <w:rPr>
            <w:rStyle w:val="Hyperlink"/>
            <w:rFonts w:ascii="Arial" w:hAnsi="Arial"/>
            <w:noProof/>
            <w:sz w:val="24"/>
            <w:szCs w:val="24"/>
          </w:rPr>
          <w:t>Registration and licensing</w:t>
        </w:r>
        <w:r w:rsidR="00F35F3B" w:rsidRPr="00F35F3B">
          <w:rPr>
            <w:rFonts w:ascii="Arial" w:hAnsi="Arial"/>
            <w:noProof/>
            <w:webHidden/>
            <w:sz w:val="24"/>
            <w:szCs w:val="24"/>
          </w:rPr>
          <w:tab/>
        </w:r>
        <w:r w:rsidR="00F35F3B" w:rsidRPr="00F35F3B">
          <w:rPr>
            <w:rFonts w:ascii="Arial" w:hAnsi="Arial"/>
            <w:noProof/>
            <w:webHidden/>
            <w:sz w:val="24"/>
            <w:szCs w:val="24"/>
          </w:rPr>
          <w:fldChar w:fldCharType="begin"/>
        </w:r>
        <w:r w:rsidR="00F35F3B" w:rsidRPr="00F35F3B">
          <w:rPr>
            <w:rFonts w:ascii="Arial" w:hAnsi="Arial"/>
            <w:noProof/>
            <w:webHidden/>
            <w:sz w:val="24"/>
            <w:szCs w:val="24"/>
          </w:rPr>
          <w:instrText xml:space="preserve"> PAGEREF _Toc476221456 \h </w:instrText>
        </w:r>
        <w:r w:rsidR="00F35F3B" w:rsidRPr="00F35F3B">
          <w:rPr>
            <w:rFonts w:ascii="Arial" w:hAnsi="Arial"/>
            <w:noProof/>
            <w:webHidden/>
            <w:sz w:val="24"/>
            <w:szCs w:val="24"/>
          </w:rPr>
        </w:r>
        <w:r w:rsidR="00F35F3B" w:rsidRPr="00F35F3B">
          <w:rPr>
            <w:rFonts w:ascii="Arial" w:hAnsi="Arial"/>
            <w:noProof/>
            <w:webHidden/>
            <w:sz w:val="24"/>
            <w:szCs w:val="24"/>
          </w:rPr>
          <w:fldChar w:fldCharType="separate"/>
        </w:r>
        <w:r w:rsidR="00D25EDB">
          <w:rPr>
            <w:rFonts w:ascii="Arial" w:hAnsi="Arial"/>
            <w:noProof/>
            <w:webHidden/>
            <w:sz w:val="24"/>
            <w:szCs w:val="24"/>
          </w:rPr>
          <w:t>37</w:t>
        </w:r>
        <w:r w:rsidR="00F35F3B" w:rsidRPr="00F35F3B">
          <w:rPr>
            <w:rFonts w:ascii="Arial" w:hAnsi="Arial"/>
            <w:noProof/>
            <w:webHidden/>
            <w:sz w:val="24"/>
            <w:szCs w:val="24"/>
          </w:rPr>
          <w:fldChar w:fldCharType="end"/>
        </w:r>
      </w:hyperlink>
    </w:p>
    <w:p w:rsidR="00F35F3B" w:rsidRPr="00F35F3B" w:rsidRDefault="00390CE0">
      <w:pPr>
        <w:pStyle w:val="TOC2"/>
        <w:tabs>
          <w:tab w:val="left" w:pos="720"/>
          <w:tab w:val="right" w:leader="dot" w:pos="9627"/>
        </w:tabs>
        <w:rPr>
          <w:rFonts w:ascii="Arial" w:eastAsiaTheme="minorEastAsia" w:hAnsi="Arial"/>
          <w:smallCaps w:val="0"/>
          <w:noProof/>
          <w:sz w:val="24"/>
          <w:szCs w:val="24"/>
          <w:lang w:val="en-US"/>
        </w:rPr>
      </w:pPr>
      <w:hyperlink w:anchor="_Toc476221457" w:history="1">
        <w:r w:rsidR="00F35F3B" w:rsidRPr="00F35F3B">
          <w:rPr>
            <w:rStyle w:val="Hyperlink"/>
            <w:rFonts w:ascii="Arial" w:hAnsi="Arial"/>
            <w:noProof/>
            <w:sz w:val="24"/>
            <w:szCs w:val="24"/>
          </w:rPr>
          <w:t>44.</w:t>
        </w:r>
        <w:r w:rsidR="00F35F3B" w:rsidRPr="00F35F3B">
          <w:rPr>
            <w:rFonts w:ascii="Arial" w:eastAsiaTheme="minorEastAsia" w:hAnsi="Arial"/>
            <w:smallCaps w:val="0"/>
            <w:noProof/>
            <w:sz w:val="24"/>
            <w:szCs w:val="24"/>
            <w:lang w:val="en-US"/>
          </w:rPr>
          <w:tab/>
        </w:r>
        <w:r w:rsidR="00F35F3B" w:rsidRPr="00F35F3B">
          <w:rPr>
            <w:rStyle w:val="Hyperlink"/>
            <w:rFonts w:ascii="Arial" w:hAnsi="Arial"/>
            <w:noProof/>
            <w:sz w:val="24"/>
            <w:szCs w:val="24"/>
          </w:rPr>
          <w:t>Procedures</w:t>
        </w:r>
        <w:r w:rsidR="00F35F3B" w:rsidRPr="00F35F3B">
          <w:rPr>
            <w:rFonts w:ascii="Arial" w:hAnsi="Arial"/>
            <w:noProof/>
            <w:webHidden/>
            <w:sz w:val="24"/>
            <w:szCs w:val="24"/>
          </w:rPr>
          <w:tab/>
        </w:r>
        <w:r w:rsidR="00F35F3B" w:rsidRPr="00F35F3B">
          <w:rPr>
            <w:rFonts w:ascii="Arial" w:hAnsi="Arial"/>
            <w:noProof/>
            <w:webHidden/>
            <w:sz w:val="24"/>
            <w:szCs w:val="24"/>
          </w:rPr>
          <w:fldChar w:fldCharType="begin"/>
        </w:r>
        <w:r w:rsidR="00F35F3B" w:rsidRPr="00F35F3B">
          <w:rPr>
            <w:rFonts w:ascii="Arial" w:hAnsi="Arial"/>
            <w:noProof/>
            <w:webHidden/>
            <w:sz w:val="24"/>
            <w:szCs w:val="24"/>
          </w:rPr>
          <w:instrText xml:space="preserve"> PAGEREF _Toc476221457 \h </w:instrText>
        </w:r>
        <w:r w:rsidR="00F35F3B" w:rsidRPr="00F35F3B">
          <w:rPr>
            <w:rFonts w:ascii="Arial" w:hAnsi="Arial"/>
            <w:noProof/>
            <w:webHidden/>
            <w:sz w:val="24"/>
            <w:szCs w:val="24"/>
          </w:rPr>
        </w:r>
        <w:r w:rsidR="00F35F3B" w:rsidRPr="00F35F3B">
          <w:rPr>
            <w:rFonts w:ascii="Arial" w:hAnsi="Arial"/>
            <w:noProof/>
            <w:webHidden/>
            <w:sz w:val="24"/>
            <w:szCs w:val="24"/>
          </w:rPr>
          <w:fldChar w:fldCharType="separate"/>
        </w:r>
        <w:r w:rsidR="00D25EDB">
          <w:rPr>
            <w:rFonts w:ascii="Arial" w:hAnsi="Arial"/>
            <w:noProof/>
            <w:webHidden/>
            <w:sz w:val="24"/>
            <w:szCs w:val="24"/>
          </w:rPr>
          <w:t>37</w:t>
        </w:r>
        <w:r w:rsidR="00F35F3B" w:rsidRPr="00F35F3B">
          <w:rPr>
            <w:rFonts w:ascii="Arial" w:hAnsi="Arial"/>
            <w:noProof/>
            <w:webHidden/>
            <w:sz w:val="24"/>
            <w:szCs w:val="24"/>
          </w:rPr>
          <w:fldChar w:fldCharType="end"/>
        </w:r>
      </w:hyperlink>
    </w:p>
    <w:p w:rsidR="00F35F3B" w:rsidRPr="00F35F3B" w:rsidRDefault="00390CE0">
      <w:pPr>
        <w:pStyle w:val="TOC2"/>
        <w:tabs>
          <w:tab w:val="left" w:pos="720"/>
          <w:tab w:val="right" w:leader="dot" w:pos="9627"/>
        </w:tabs>
        <w:rPr>
          <w:rFonts w:ascii="Arial" w:eastAsiaTheme="minorEastAsia" w:hAnsi="Arial"/>
          <w:smallCaps w:val="0"/>
          <w:noProof/>
          <w:sz w:val="24"/>
          <w:szCs w:val="24"/>
          <w:lang w:val="en-US"/>
        </w:rPr>
      </w:pPr>
      <w:hyperlink w:anchor="_Toc476221458" w:history="1">
        <w:r w:rsidR="00F35F3B" w:rsidRPr="00F35F3B">
          <w:rPr>
            <w:rStyle w:val="Hyperlink"/>
            <w:rFonts w:ascii="Arial" w:hAnsi="Arial"/>
            <w:noProof/>
            <w:sz w:val="24"/>
            <w:szCs w:val="24"/>
          </w:rPr>
          <w:t>45.</w:t>
        </w:r>
        <w:r w:rsidR="00F35F3B" w:rsidRPr="00F35F3B">
          <w:rPr>
            <w:rFonts w:ascii="Arial" w:eastAsiaTheme="minorEastAsia" w:hAnsi="Arial"/>
            <w:smallCaps w:val="0"/>
            <w:noProof/>
            <w:sz w:val="24"/>
            <w:szCs w:val="24"/>
            <w:lang w:val="en-US"/>
          </w:rPr>
          <w:tab/>
        </w:r>
        <w:r w:rsidR="00F35F3B" w:rsidRPr="00F35F3B">
          <w:rPr>
            <w:rStyle w:val="Hyperlink"/>
            <w:rFonts w:ascii="Arial" w:hAnsi="Arial"/>
            <w:noProof/>
            <w:sz w:val="24"/>
            <w:szCs w:val="24"/>
          </w:rPr>
          <w:t>Emergency Services Vehicles</w:t>
        </w:r>
        <w:r w:rsidR="00F35F3B" w:rsidRPr="00F35F3B">
          <w:rPr>
            <w:rFonts w:ascii="Arial" w:hAnsi="Arial"/>
            <w:noProof/>
            <w:webHidden/>
            <w:sz w:val="24"/>
            <w:szCs w:val="24"/>
          </w:rPr>
          <w:tab/>
        </w:r>
        <w:r w:rsidR="00F35F3B" w:rsidRPr="00F35F3B">
          <w:rPr>
            <w:rFonts w:ascii="Arial" w:hAnsi="Arial"/>
            <w:noProof/>
            <w:webHidden/>
            <w:sz w:val="24"/>
            <w:szCs w:val="24"/>
          </w:rPr>
          <w:fldChar w:fldCharType="begin"/>
        </w:r>
        <w:r w:rsidR="00F35F3B" w:rsidRPr="00F35F3B">
          <w:rPr>
            <w:rFonts w:ascii="Arial" w:hAnsi="Arial"/>
            <w:noProof/>
            <w:webHidden/>
            <w:sz w:val="24"/>
            <w:szCs w:val="24"/>
          </w:rPr>
          <w:instrText xml:space="preserve"> PAGEREF _Toc476221458 \h </w:instrText>
        </w:r>
        <w:r w:rsidR="00F35F3B" w:rsidRPr="00F35F3B">
          <w:rPr>
            <w:rFonts w:ascii="Arial" w:hAnsi="Arial"/>
            <w:noProof/>
            <w:webHidden/>
            <w:sz w:val="24"/>
            <w:szCs w:val="24"/>
          </w:rPr>
        </w:r>
        <w:r w:rsidR="00F35F3B" w:rsidRPr="00F35F3B">
          <w:rPr>
            <w:rFonts w:ascii="Arial" w:hAnsi="Arial"/>
            <w:noProof/>
            <w:webHidden/>
            <w:sz w:val="24"/>
            <w:szCs w:val="24"/>
          </w:rPr>
          <w:fldChar w:fldCharType="separate"/>
        </w:r>
        <w:r w:rsidR="00D25EDB">
          <w:rPr>
            <w:rFonts w:ascii="Arial" w:hAnsi="Arial"/>
            <w:noProof/>
            <w:webHidden/>
            <w:sz w:val="24"/>
            <w:szCs w:val="24"/>
          </w:rPr>
          <w:t>38</w:t>
        </w:r>
        <w:r w:rsidR="00F35F3B" w:rsidRPr="00F35F3B">
          <w:rPr>
            <w:rFonts w:ascii="Arial" w:hAnsi="Arial"/>
            <w:noProof/>
            <w:webHidden/>
            <w:sz w:val="24"/>
            <w:szCs w:val="24"/>
          </w:rPr>
          <w:fldChar w:fldCharType="end"/>
        </w:r>
      </w:hyperlink>
    </w:p>
    <w:p w:rsidR="00F35F3B" w:rsidRPr="00F35F3B" w:rsidRDefault="00390CE0">
      <w:pPr>
        <w:pStyle w:val="TOC2"/>
        <w:tabs>
          <w:tab w:val="right" w:leader="dot" w:pos="9627"/>
        </w:tabs>
        <w:rPr>
          <w:rFonts w:ascii="Arial" w:eastAsiaTheme="minorEastAsia" w:hAnsi="Arial"/>
          <w:smallCaps w:val="0"/>
          <w:noProof/>
          <w:sz w:val="24"/>
          <w:szCs w:val="24"/>
          <w:lang w:val="en-US"/>
        </w:rPr>
      </w:pPr>
      <w:hyperlink w:anchor="_Toc476221459" w:history="1">
        <w:r w:rsidR="00F35F3B" w:rsidRPr="00F35F3B">
          <w:rPr>
            <w:rStyle w:val="Hyperlink"/>
            <w:rFonts w:ascii="Arial" w:hAnsi="Arial"/>
            <w:noProof/>
            <w:sz w:val="24"/>
            <w:szCs w:val="24"/>
            <w:lang w:val="en-US"/>
          </w:rPr>
          <w:t>Scheme B</w:t>
        </w:r>
        <w:r w:rsidR="00F35F3B" w:rsidRPr="00F35F3B">
          <w:rPr>
            <w:rFonts w:ascii="Arial" w:hAnsi="Arial"/>
            <w:noProof/>
            <w:webHidden/>
            <w:sz w:val="24"/>
            <w:szCs w:val="24"/>
          </w:rPr>
          <w:tab/>
        </w:r>
        <w:r w:rsidR="00F35F3B" w:rsidRPr="00F35F3B">
          <w:rPr>
            <w:rFonts w:ascii="Arial" w:hAnsi="Arial"/>
            <w:noProof/>
            <w:webHidden/>
            <w:sz w:val="24"/>
            <w:szCs w:val="24"/>
          </w:rPr>
          <w:fldChar w:fldCharType="begin"/>
        </w:r>
        <w:r w:rsidR="00F35F3B" w:rsidRPr="00F35F3B">
          <w:rPr>
            <w:rFonts w:ascii="Arial" w:hAnsi="Arial"/>
            <w:noProof/>
            <w:webHidden/>
            <w:sz w:val="24"/>
            <w:szCs w:val="24"/>
          </w:rPr>
          <w:instrText xml:space="preserve"> PAGEREF _Toc476221459 \h </w:instrText>
        </w:r>
        <w:r w:rsidR="00F35F3B" w:rsidRPr="00F35F3B">
          <w:rPr>
            <w:rFonts w:ascii="Arial" w:hAnsi="Arial"/>
            <w:noProof/>
            <w:webHidden/>
            <w:sz w:val="24"/>
            <w:szCs w:val="24"/>
          </w:rPr>
        </w:r>
        <w:r w:rsidR="00F35F3B" w:rsidRPr="00F35F3B">
          <w:rPr>
            <w:rFonts w:ascii="Arial" w:hAnsi="Arial"/>
            <w:noProof/>
            <w:webHidden/>
            <w:sz w:val="24"/>
            <w:szCs w:val="24"/>
          </w:rPr>
          <w:fldChar w:fldCharType="separate"/>
        </w:r>
        <w:r w:rsidR="00D25EDB">
          <w:rPr>
            <w:rFonts w:ascii="Arial" w:hAnsi="Arial"/>
            <w:noProof/>
            <w:webHidden/>
            <w:sz w:val="24"/>
            <w:szCs w:val="24"/>
          </w:rPr>
          <w:t>39</w:t>
        </w:r>
        <w:r w:rsidR="00F35F3B" w:rsidRPr="00F35F3B">
          <w:rPr>
            <w:rFonts w:ascii="Arial" w:hAnsi="Arial"/>
            <w:noProof/>
            <w:webHidden/>
            <w:sz w:val="24"/>
            <w:szCs w:val="24"/>
          </w:rPr>
          <w:fldChar w:fldCharType="end"/>
        </w:r>
      </w:hyperlink>
    </w:p>
    <w:p w:rsidR="00F35F3B" w:rsidRPr="00F35F3B" w:rsidRDefault="00390CE0">
      <w:pPr>
        <w:pStyle w:val="TOC2"/>
        <w:tabs>
          <w:tab w:val="left" w:pos="720"/>
          <w:tab w:val="right" w:leader="dot" w:pos="9627"/>
        </w:tabs>
        <w:rPr>
          <w:rFonts w:ascii="Arial" w:eastAsiaTheme="minorEastAsia" w:hAnsi="Arial"/>
          <w:smallCaps w:val="0"/>
          <w:noProof/>
          <w:sz w:val="24"/>
          <w:szCs w:val="24"/>
          <w:lang w:val="en-US"/>
        </w:rPr>
      </w:pPr>
      <w:hyperlink w:anchor="_Toc476221460" w:history="1">
        <w:r w:rsidR="00F35F3B" w:rsidRPr="00F35F3B">
          <w:rPr>
            <w:rStyle w:val="Hyperlink"/>
            <w:rFonts w:ascii="Arial" w:hAnsi="Arial"/>
            <w:noProof/>
            <w:sz w:val="24"/>
            <w:szCs w:val="24"/>
            <w:lang w:val="en-US"/>
          </w:rPr>
          <w:t>1.</w:t>
        </w:r>
        <w:r w:rsidR="00F35F3B" w:rsidRPr="00F35F3B">
          <w:rPr>
            <w:rFonts w:ascii="Arial" w:eastAsiaTheme="minorEastAsia" w:hAnsi="Arial"/>
            <w:smallCaps w:val="0"/>
            <w:noProof/>
            <w:sz w:val="24"/>
            <w:szCs w:val="24"/>
            <w:lang w:val="en-US"/>
          </w:rPr>
          <w:tab/>
        </w:r>
        <w:r w:rsidR="00F35F3B" w:rsidRPr="00F35F3B">
          <w:rPr>
            <w:rStyle w:val="Hyperlink"/>
            <w:rFonts w:ascii="Arial" w:hAnsi="Arial"/>
            <w:noProof/>
            <w:sz w:val="24"/>
            <w:szCs w:val="24"/>
            <w:lang w:val="en-US"/>
          </w:rPr>
          <w:t>Overview</w:t>
        </w:r>
        <w:r w:rsidR="00F35F3B" w:rsidRPr="00F35F3B">
          <w:rPr>
            <w:rFonts w:ascii="Arial" w:hAnsi="Arial"/>
            <w:noProof/>
            <w:webHidden/>
            <w:sz w:val="24"/>
            <w:szCs w:val="24"/>
          </w:rPr>
          <w:tab/>
        </w:r>
        <w:r w:rsidR="00F35F3B" w:rsidRPr="00F35F3B">
          <w:rPr>
            <w:rFonts w:ascii="Arial" w:hAnsi="Arial"/>
            <w:noProof/>
            <w:webHidden/>
            <w:sz w:val="24"/>
            <w:szCs w:val="24"/>
          </w:rPr>
          <w:fldChar w:fldCharType="begin"/>
        </w:r>
        <w:r w:rsidR="00F35F3B" w:rsidRPr="00F35F3B">
          <w:rPr>
            <w:rFonts w:ascii="Arial" w:hAnsi="Arial"/>
            <w:noProof/>
            <w:webHidden/>
            <w:sz w:val="24"/>
            <w:szCs w:val="24"/>
          </w:rPr>
          <w:instrText xml:space="preserve"> PAGEREF _Toc476221460 \h </w:instrText>
        </w:r>
        <w:r w:rsidR="00F35F3B" w:rsidRPr="00F35F3B">
          <w:rPr>
            <w:rFonts w:ascii="Arial" w:hAnsi="Arial"/>
            <w:noProof/>
            <w:webHidden/>
            <w:sz w:val="24"/>
            <w:szCs w:val="24"/>
          </w:rPr>
        </w:r>
        <w:r w:rsidR="00F35F3B" w:rsidRPr="00F35F3B">
          <w:rPr>
            <w:rFonts w:ascii="Arial" w:hAnsi="Arial"/>
            <w:noProof/>
            <w:webHidden/>
            <w:sz w:val="24"/>
            <w:szCs w:val="24"/>
          </w:rPr>
          <w:fldChar w:fldCharType="separate"/>
        </w:r>
        <w:r w:rsidR="00D25EDB">
          <w:rPr>
            <w:rFonts w:ascii="Arial" w:hAnsi="Arial"/>
            <w:noProof/>
            <w:webHidden/>
            <w:sz w:val="24"/>
            <w:szCs w:val="24"/>
          </w:rPr>
          <w:t>39</w:t>
        </w:r>
        <w:r w:rsidR="00F35F3B" w:rsidRPr="00F35F3B">
          <w:rPr>
            <w:rFonts w:ascii="Arial" w:hAnsi="Arial"/>
            <w:noProof/>
            <w:webHidden/>
            <w:sz w:val="24"/>
            <w:szCs w:val="24"/>
          </w:rPr>
          <w:fldChar w:fldCharType="end"/>
        </w:r>
      </w:hyperlink>
    </w:p>
    <w:p w:rsidR="00F35F3B" w:rsidRPr="00F35F3B" w:rsidRDefault="00390CE0">
      <w:pPr>
        <w:pStyle w:val="TOC2"/>
        <w:tabs>
          <w:tab w:val="left" w:pos="720"/>
          <w:tab w:val="right" w:leader="dot" w:pos="9627"/>
        </w:tabs>
        <w:rPr>
          <w:rFonts w:ascii="Arial" w:eastAsiaTheme="minorEastAsia" w:hAnsi="Arial"/>
          <w:smallCaps w:val="0"/>
          <w:noProof/>
          <w:sz w:val="24"/>
          <w:szCs w:val="24"/>
          <w:lang w:val="en-US"/>
        </w:rPr>
      </w:pPr>
      <w:hyperlink w:anchor="_Toc476221461" w:history="1">
        <w:r w:rsidR="00F35F3B" w:rsidRPr="00F35F3B">
          <w:rPr>
            <w:rStyle w:val="Hyperlink"/>
            <w:rFonts w:ascii="Arial" w:hAnsi="Arial"/>
            <w:noProof/>
            <w:sz w:val="24"/>
            <w:szCs w:val="24"/>
          </w:rPr>
          <w:t>2.</w:t>
        </w:r>
        <w:r w:rsidR="00F35F3B" w:rsidRPr="00F35F3B">
          <w:rPr>
            <w:rFonts w:ascii="Arial" w:eastAsiaTheme="minorEastAsia" w:hAnsi="Arial"/>
            <w:smallCaps w:val="0"/>
            <w:noProof/>
            <w:sz w:val="24"/>
            <w:szCs w:val="24"/>
            <w:lang w:val="en-US"/>
          </w:rPr>
          <w:tab/>
        </w:r>
        <w:r w:rsidR="00F35F3B" w:rsidRPr="00F35F3B">
          <w:rPr>
            <w:rStyle w:val="Hyperlink"/>
            <w:rFonts w:ascii="Arial" w:hAnsi="Arial"/>
            <w:noProof/>
            <w:sz w:val="24"/>
            <w:szCs w:val="24"/>
          </w:rPr>
          <w:t>Implementation</w:t>
        </w:r>
        <w:r w:rsidR="00F35F3B" w:rsidRPr="00F35F3B">
          <w:rPr>
            <w:rFonts w:ascii="Arial" w:hAnsi="Arial"/>
            <w:noProof/>
            <w:webHidden/>
            <w:sz w:val="24"/>
            <w:szCs w:val="24"/>
          </w:rPr>
          <w:tab/>
        </w:r>
        <w:r w:rsidR="00F35F3B" w:rsidRPr="00F35F3B">
          <w:rPr>
            <w:rFonts w:ascii="Arial" w:hAnsi="Arial"/>
            <w:noProof/>
            <w:webHidden/>
            <w:sz w:val="24"/>
            <w:szCs w:val="24"/>
          </w:rPr>
          <w:fldChar w:fldCharType="begin"/>
        </w:r>
        <w:r w:rsidR="00F35F3B" w:rsidRPr="00F35F3B">
          <w:rPr>
            <w:rFonts w:ascii="Arial" w:hAnsi="Arial"/>
            <w:noProof/>
            <w:webHidden/>
            <w:sz w:val="24"/>
            <w:szCs w:val="24"/>
          </w:rPr>
          <w:instrText xml:space="preserve"> PAGEREF _Toc476221461 \h </w:instrText>
        </w:r>
        <w:r w:rsidR="00F35F3B" w:rsidRPr="00F35F3B">
          <w:rPr>
            <w:rFonts w:ascii="Arial" w:hAnsi="Arial"/>
            <w:noProof/>
            <w:webHidden/>
            <w:sz w:val="24"/>
            <w:szCs w:val="24"/>
          </w:rPr>
        </w:r>
        <w:r w:rsidR="00F35F3B" w:rsidRPr="00F35F3B">
          <w:rPr>
            <w:rFonts w:ascii="Arial" w:hAnsi="Arial"/>
            <w:noProof/>
            <w:webHidden/>
            <w:sz w:val="24"/>
            <w:szCs w:val="24"/>
          </w:rPr>
          <w:fldChar w:fldCharType="separate"/>
        </w:r>
        <w:r w:rsidR="00D25EDB">
          <w:rPr>
            <w:rFonts w:ascii="Arial" w:hAnsi="Arial"/>
            <w:noProof/>
            <w:webHidden/>
            <w:sz w:val="24"/>
            <w:szCs w:val="24"/>
          </w:rPr>
          <w:t>39</w:t>
        </w:r>
        <w:r w:rsidR="00F35F3B" w:rsidRPr="00F35F3B">
          <w:rPr>
            <w:rFonts w:ascii="Arial" w:hAnsi="Arial"/>
            <w:noProof/>
            <w:webHidden/>
            <w:sz w:val="24"/>
            <w:szCs w:val="24"/>
          </w:rPr>
          <w:fldChar w:fldCharType="end"/>
        </w:r>
      </w:hyperlink>
    </w:p>
    <w:p w:rsidR="00F35F3B" w:rsidRPr="00F35F3B" w:rsidRDefault="00390CE0">
      <w:pPr>
        <w:pStyle w:val="TOC2"/>
        <w:tabs>
          <w:tab w:val="left" w:pos="720"/>
          <w:tab w:val="right" w:leader="dot" w:pos="9627"/>
        </w:tabs>
        <w:rPr>
          <w:rFonts w:ascii="Arial" w:eastAsiaTheme="minorEastAsia" w:hAnsi="Arial"/>
          <w:smallCaps w:val="0"/>
          <w:noProof/>
          <w:sz w:val="24"/>
          <w:szCs w:val="24"/>
          <w:lang w:val="en-US"/>
        </w:rPr>
      </w:pPr>
      <w:hyperlink w:anchor="_Toc476221462" w:history="1">
        <w:r w:rsidR="00F35F3B" w:rsidRPr="00F35F3B">
          <w:rPr>
            <w:rStyle w:val="Hyperlink"/>
            <w:rFonts w:ascii="Arial" w:hAnsi="Arial"/>
            <w:noProof/>
            <w:sz w:val="24"/>
            <w:szCs w:val="24"/>
          </w:rPr>
          <w:t>3.</w:t>
        </w:r>
        <w:r w:rsidR="00F35F3B" w:rsidRPr="00F35F3B">
          <w:rPr>
            <w:rFonts w:ascii="Arial" w:eastAsiaTheme="minorEastAsia" w:hAnsi="Arial"/>
            <w:smallCaps w:val="0"/>
            <w:noProof/>
            <w:sz w:val="24"/>
            <w:szCs w:val="24"/>
            <w:lang w:val="en-US"/>
          </w:rPr>
          <w:tab/>
        </w:r>
        <w:r w:rsidR="00F35F3B" w:rsidRPr="00F35F3B">
          <w:rPr>
            <w:rStyle w:val="Hyperlink"/>
            <w:rFonts w:ascii="Arial" w:hAnsi="Arial"/>
            <w:noProof/>
            <w:sz w:val="24"/>
            <w:szCs w:val="24"/>
          </w:rPr>
          <w:t>Private and official kilometers</w:t>
        </w:r>
        <w:r w:rsidR="00F35F3B" w:rsidRPr="00F35F3B">
          <w:rPr>
            <w:rFonts w:ascii="Arial" w:hAnsi="Arial"/>
            <w:noProof/>
            <w:webHidden/>
            <w:sz w:val="24"/>
            <w:szCs w:val="24"/>
          </w:rPr>
          <w:tab/>
        </w:r>
        <w:r w:rsidR="00F35F3B" w:rsidRPr="00F35F3B">
          <w:rPr>
            <w:rFonts w:ascii="Arial" w:hAnsi="Arial"/>
            <w:noProof/>
            <w:webHidden/>
            <w:sz w:val="24"/>
            <w:szCs w:val="24"/>
          </w:rPr>
          <w:fldChar w:fldCharType="begin"/>
        </w:r>
        <w:r w:rsidR="00F35F3B" w:rsidRPr="00F35F3B">
          <w:rPr>
            <w:rFonts w:ascii="Arial" w:hAnsi="Arial"/>
            <w:noProof/>
            <w:webHidden/>
            <w:sz w:val="24"/>
            <w:szCs w:val="24"/>
          </w:rPr>
          <w:instrText xml:space="preserve"> PAGEREF _Toc476221462 \h </w:instrText>
        </w:r>
        <w:r w:rsidR="00F35F3B" w:rsidRPr="00F35F3B">
          <w:rPr>
            <w:rFonts w:ascii="Arial" w:hAnsi="Arial"/>
            <w:noProof/>
            <w:webHidden/>
            <w:sz w:val="24"/>
            <w:szCs w:val="24"/>
          </w:rPr>
        </w:r>
        <w:r w:rsidR="00F35F3B" w:rsidRPr="00F35F3B">
          <w:rPr>
            <w:rFonts w:ascii="Arial" w:hAnsi="Arial"/>
            <w:noProof/>
            <w:webHidden/>
            <w:sz w:val="24"/>
            <w:szCs w:val="24"/>
          </w:rPr>
          <w:fldChar w:fldCharType="separate"/>
        </w:r>
        <w:r w:rsidR="00D25EDB">
          <w:rPr>
            <w:rFonts w:ascii="Arial" w:hAnsi="Arial"/>
            <w:noProof/>
            <w:webHidden/>
            <w:sz w:val="24"/>
            <w:szCs w:val="24"/>
          </w:rPr>
          <w:t>40</w:t>
        </w:r>
        <w:r w:rsidR="00F35F3B" w:rsidRPr="00F35F3B">
          <w:rPr>
            <w:rFonts w:ascii="Arial" w:hAnsi="Arial"/>
            <w:noProof/>
            <w:webHidden/>
            <w:sz w:val="24"/>
            <w:szCs w:val="24"/>
          </w:rPr>
          <w:fldChar w:fldCharType="end"/>
        </w:r>
      </w:hyperlink>
    </w:p>
    <w:p w:rsidR="00F35F3B" w:rsidRPr="00F35F3B" w:rsidRDefault="00390CE0">
      <w:pPr>
        <w:pStyle w:val="TOC2"/>
        <w:tabs>
          <w:tab w:val="right" w:leader="dot" w:pos="9627"/>
        </w:tabs>
        <w:rPr>
          <w:rFonts w:ascii="Arial" w:eastAsiaTheme="minorEastAsia" w:hAnsi="Arial"/>
          <w:smallCaps w:val="0"/>
          <w:noProof/>
          <w:sz w:val="24"/>
          <w:szCs w:val="24"/>
          <w:lang w:val="en-US"/>
        </w:rPr>
      </w:pPr>
      <w:hyperlink w:anchor="_Toc476221463" w:history="1">
        <w:r w:rsidR="00F35F3B" w:rsidRPr="00F35F3B">
          <w:rPr>
            <w:rStyle w:val="Hyperlink"/>
            <w:rFonts w:ascii="Arial" w:hAnsi="Arial"/>
            <w:noProof/>
            <w:sz w:val="24"/>
            <w:szCs w:val="24"/>
            <w:lang w:val="en-US"/>
          </w:rPr>
          <w:t>Scheme C</w:t>
        </w:r>
        <w:r w:rsidR="00F35F3B" w:rsidRPr="00F35F3B">
          <w:rPr>
            <w:rFonts w:ascii="Arial" w:hAnsi="Arial"/>
            <w:noProof/>
            <w:webHidden/>
            <w:sz w:val="24"/>
            <w:szCs w:val="24"/>
          </w:rPr>
          <w:tab/>
        </w:r>
        <w:r w:rsidR="00F35F3B" w:rsidRPr="00F35F3B">
          <w:rPr>
            <w:rFonts w:ascii="Arial" w:hAnsi="Arial"/>
            <w:noProof/>
            <w:webHidden/>
            <w:sz w:val="24"/>
            <w:szCs w:val="24"/>
          </w:rPr>
          <w:fldChar w:fldCharType="begin"/>
        </w:r>
        <w:r w:rsidR="00F35F3B" w:rsidRPr="00F35F3B">
          <w:rPr>
            <w:rFonts w:ascii="Arial" w:hAnsi="Arial"/>
            <w:noProof/>
            <w:webHidden/>
            <w:sz w:val="24"/>
            <w:szCs w:val="24"/>
          </w:rPr>
          <w:instrText xml:space="preserve"> PAGEREF _Toc476221463 \h </w:instrText>
        </w:r>
        <w:r w:rsidR="00F35F3B" w:rsidRPr="00F35F3B">
          <w:rPr>
            <w:rFonts w:ascii="Arial" w:hAnsi="Arial"/>
            <w:noProof/>
            <w:webHidden/>
            <w:sz w:val="24"/>
            <w:szCs w:val="24"/>
          </w:rPr>
        </w:r>
        <w:r w:rsidR="00F35F3B" w:rsidRPr="00F35F3B">
          <w:rPr>
            <w:rFonts w:ascii="Arial" w:hAnsi="Arial"/>
            <w:noProof/>
            <w:webHidden/>
            <w:sz w:val="24"/>
            <w:szCs w:val="24"/>
          </w:rPr>
          <w:fldChar w:fldCharType="separate"/>
        </w:r>
        <w:r w:rsidR="00D25EDB">
          <w:rPr>
            <w:rFonts w:ascii="Arial" w:hAnsi="Arial"/>
            <w:noProof/>
            <w:webHidden/>
            <w:sz w:val="24"/>
            <w:szCs w:val="24"/>
          </w:rPr>
          <w:t>41</w:t>
        </w:r>
        <w:r w:rsidR="00F35F3B" w:rsidRPr="00F35F3B">
          <w:rPr>
            <w:rFonts w:ascii="Arial" w:hAnsi="Arial"/>
            <w:noProof/>
            <w:webHidden/>
            <w:sz w:val="24"/>
            <w:szCs w:val="24"/>
          </w:rPr>
          <w:fldChar w:fldCharType="end"/>
        </w:r>
      </w:hyperlink>
    </w:p>
    <w:p w:rsidR="00F35F3B" w:rsidRPr="00F35F3B" w:rsidRDefault="00390CE0">
      <w:pPr>
        <w:pStyle w:val="TOC2"/>
        <w:tabs>
          <w:tab w:val="left" w:pos="720"/>
          <w:tab w:val="right" w:leader="dot" w:pos="9627"/>
        </w:tabs>
        <w:rPr>
          <w:rFonts w:ascii="Arial" w:eastAsiaTheme="minorEastAsia" w:hAnsi="Arial"/>
          <w:smallCaps w:val="0"/>
          <w:noProof/>
          <w:sz w:val="24"/>
          <w:szCs w:val="24"/>
          <w:lang w:val="en-US"/>
        </w:rPr>
      </w:pPr>
      <w:hyperlink w:anchor="_Toc476221464" w:history="1">
        <w:r w:rsidR="00F35F3B" w:rsidRPr="00F35F3B">
          <w:rPr>
            <w:rStyle w:val="Hyperlink"/>
            <w:rFonts w:ascii="Arial" w:hAnsi="Arial"/>
            <w:noProof/>
            <w:sz w:val="24"/>
            <w:szCs w:val="24"/>
          </w:rPr>
          <w:t>1.</w:t>
        </w:r>
        <w:r w:rsidR="00F35F3B" w:rsidRPr="00F35F3B">
          <w:rPr>
            <w:rFonts w:ascii="Arial" w:eastAsiaTheme="minorEastAsia" w:hAnsi="Arial"/>
            <w:smallCaps w:val="0"/>
            <w:noProof/>
            <w:sz w:val="24"/>
            <w:szCs w:val="24"/>
            <w:lang w:val="en-US"/>
          </w:rPr>
          <w:tab/>
        </w:r>
        <w:r w:rsidR="00F35F3B" w:rsidRPr="00F35F3B">
          <w:rPr>
            <w:rStyle w:val="Hyperlink"/>
            <w:rFonts w:ascii="Arial" w:hAnsi="Arial"/>
            <w:noProof/>
            <w:sz w:val="24"/>
            <w:szCs w:val="24"/>
          </w:rPr>
          <w:t>Overview</w:t>
        </w:r>
        <w:r w:rsidR="00F35F3B" w:rsidRPr="00F35F3B">
          <w:rPr>
            <w:rFonts w:ascii="Arial" w:hAnsi="Arial"/>
            <w:noProof/>
            <w:webHidden/>
            <w:sz w:val="24"/>
            <w:szCs w:val="24"/>
          </w:rPr>
          <w:tab/>
        </w:r>
        <w:r w:rsidR="00F35F3B" w:rsidRPr="00F35F3B">
          <w:rPr>
            <w:rFonts w:ascii="Arial" w:hAnsi="Arial"/>
            <w:noProof/>
            <w:webHidden/>
            <w:sz w:val="24"/>
            <w:szCs w:val="24"/>
          </w:rPr>
          <w:fldChar w:fldCharType="begin"/>
        </w:r>
        <w:r w:rsidR="00F35F3B" w:rsidRPr="00F35F3B">
          <w:rPr>
            <w:rFonts w:ascii="Arial" w:hAnsi="Arial"/>
            <w:noProof/>
            <w:webHidden/>
            <w:sz w:val="24"/>
            <w:szCs w:val="24"/>
          </w:rPr>
          <w:instrText xml:space="preserve"> PAGEREF _Toc476221464 \h </w:instrText>
        </w:r>
        <w:r w:rsidR="00F35F3B" w:rsidRPr="00F35F3B">
          <w:rPr>
            <w:rFonts w:ascii="Arial" w:hAnsi="Arial"/>
            <w:noProof/>
            <w:webHidden/>
            <w:sz w:val="24"/>
            <w:szCs w:val="24"/>
          </w:rPr>
        </w:r>
        <w:r w:rsidR="00F35F3B" w:rsidRPr="00F35F3B">
          <w:rPr>
            <w:rFonts w:ascii="Arial" w:hAnsi="Arial"/>
            <w:noProof/>
            <w:webHidden/>
            <w:sz w:val="24"/>
            <w:szCs w:val="24"/>
          </w:rPr>
          <w:fldChar w:fldCharType="separate"/>
        </w:r>
        <w:r w:rsidR="00D25EDB">
          <w:rPr>
            <w:rFonts w:ascii="Arial" w:hAnsi="Arial"/>
            <w:noProof/>
            <w:webHidden/>
            <w:sz w:val="24"/>
            <w:szCs w:val="24"/>
          </w:rPr>
          <w:t>41</w:t>
        </w:r>
        <w:r w:rsidR="00F35F3B" w:rsidRPr="00F35F3B">
          <w:rPr>
            <w:rFonts w:ascii="Arial" w:hAnsi="Arial"/>
            <w:noProof/>
            <w:webHidden/>
            <w:sz w:val="24"/>
            <w:szCs w:val="24"/>
          </w:rPr>
          <w:fldChar w:fldCharType="end"/>
        </w:r>
      </w:hyperlink>
    </w:p>
    <w:p w:rsidR="00F35F3B" w:rsidRPr="00F35F3B" w:rsidRDefault="00390CE0">
      <w:pPr>
        <w:pStyle w:val="TOC2"/>
        <w:tabs>
          <w:tab w:val="left" w:pos="720"/>
          <w:tab w:val="right" w:leader="dot" w:pos="9627"/>
        </w:tabs>
        <w:rPr>
          <w:rFonts w:ascii="Arial" w:eastAsiaTheme="minorEastAsia" w:hAnsi="Arial"/>
          <w:smallCaps w:val="0"/>
          <w:noProof/>
          <w:sz w:val="24"/>
          <w:szCs w:val="24"/>
          <w:lang w:val="en-US"/>
        </w:rPr>
      </w:pPr>
      <w:hyperlink w:anchor="_Toc476221465" w:history="1">
        <w:r w:rsidR="00F35F3B" w:rsidRPr="00F35F3B">
          <w:rPr>
            <w:rStyle w:val="Hyperlink"/>
            <w:rFonts w:ascii="Arial" w:hAnsi="Arial"/>
            <w:noProof/>
            <w:sz w:val="24"/>
            <w:szCs w:val="24"/>
          </w:rPr>
          <w:t>2.</w:t>
        </w:r>
        <w:r w:rsidR="00F35F3B" w:rsidRPr="00F35F3B">
          <w:rPr>
            <w:rFonts w:ascii="Arial" w:eastAsiaTheme="minorEastAsia" w:hAnsi="Arial"/>
            <w:smallCaps w:val="0"/>
            <w:noProof/>
            <w:sz w:val="24"/>
            <w:szCs w:val="24"/>
            <w:lang w:val="en-US"/>
          </w:rPr>
          <w:tab/>
        </w:r>
        <w:r w:rsidR="00F35F3B" w:rsidRPr="00F35F3B">
          <w:rPr>
            <w:rStyle w:val="Hyperlink"/>
            <w:rFonts w:ascii="Arial" w:hAnsi="Arial"/>
            <w:noProof/>
            <w:sz w:val="24"/>
            <w:szCs w:val="24"/>
          </w:rPr>
          <w:t>Implementation</w:t>
        </w:r>
        <w:r w:rsidR="00F35F3B" w:rsidRPr="00F35F3B">
          <w:rPr>
            <w:rFonts w:ascii="Arial" w:hAnsi="Arial"/>
            <w:noProof/>
            <w:webHidden/>
            <w:sz w:val="24"/>
            <w:szCs w:val="24"/>
          </w:rPr>
          <w:tab/>
        </w:r>
        <w:r w:rsidR="00F35F3B" w:rsidRPr="00F35F3B">
          <w:rPr>
            <w:rFonts w:ascii="Arial" w:hAnsi="Arial"/>
            <w:noProof/>
            <w:webHidden/>
            <w:sz w:val="24"/>
            <w:szCs w:val="24"/>
          </w:rPr>
          <w:fldChar w:fldCharType="begin"/>
        </w:r>
        <w:r w:rsidR="00F35F3B" w:rsidRPr="00F35F3B">
          <w:rPr>
            <w:rFonts w:ascii="Arial" w:hAnsi="Arial"/>
            <w:noProof/>
            <w:webHidden/>
            <w:sz w:val="24"/>
            <w:szCs w:val="24"/>
          </w:rPr>
          <w:instrText xml:space="preserve"> PAGEREF _Toc476221465 \h </w:instrText>
        </w:r>
        <w:r w:rsidR="00F35F3B" w:rsidRPr="00F35F3B">
          <w:rPr>
            <w:rFonts w:ascii="Arial" w:hAnsi="Arial"/>
            <w:noProof/>
            <w:webHidden/>
            <w:sz w:val="24"/>
            <w:szCs w:val="24"/>
          </w:rPr>
        </w:r>
        <w:r w:rsidR="00F35F3B" w:rsidRPr="00F35F3B">
          <w:rPr>
            <w:rFonts w:ascii="Arial" w:hAnsi="Arial"/>
            <w:noProof/>
            <w:webHidden/>
            <w:sz w:val="24"/>
            <w:szCs w:val="24"/>
          </w:rPr>
          <w:fldChar w:fldCharType="separate"/>
        </w:r>
        <w:r w:rsidR="00D25EDB">
          <w:rPr>
            <w:rFonts w:ascii="Arial" w:hAnsi="Arial"/>
            <w:noProof/>
            <w:webHidden/>
            <w:sz w:val="24"/>
            <w:szCs w:val="24"/>
          </w:rPr>
          <w:t>41</w:t>
        </w:r>
        <w:r w:rsidR="00F35F3B" w:rsidRPr="00F35F3B">
          <w:rPr>
            <w:rFonts w:ascii="Arial" w:hAnsi="Arial"/>
            <w:noProof/>
            <w:webHidden/>
            <w:sz w:val="24"/>
            <w:szCs w:val="24"/>
          </w:rPr>
          <w:fldChar w:fldCharType="end"/>
        </w:r>
      </w:hyperlink>
    </w:p>
    <w:p w:rsidR="00F35F3B" w:rsidRPr="00F35F3B" w:rsidRDefault="00390CE0">
      <w:pPr>
        <w:pStyle w:val="TOC2"/>
        <w:tabs>
          <w:tab w:val="left" w:pos="720"/>
          <w:tab w:val="right" w:leader="dot" w:pos="9627"/>
        </w:tabs>
        <w:rPr>
          <w:rFonts w:ascii="Arial" w:eastAsiaTheme="minorEastAsia" w:hAnsi="Arial"/>
          <w:smallCaps w:val="0"/>
          <w:noProof/>
          <w:sz w:val="24"/>
          <w:szCs w:val="24"/>
          <w:lang w:val="en-US"/>
        </w:rPr>
      </w:pPr>
      <w:hyperlink w:anchor="_Toc476221466" w:history="1">
        <w:r w:rsidR="00F35F3B" w:rsidRPr="00F35F3B">
          <w:rPr>
            <w:rStyle w:val="Hyperlink"/>
            <w:rFonts w:ascii="Arial" w:hAnsi="Arial"/>
            <w:noProof/>
            <w:sz w:val="24"/>
            <w:szCs w:val="24"/>
          </w:rPr>
          <w:t>3.</w:t>
        </w:r>
        <w:r w:rsidR="00F35F3B" w:rsidRPr="00F35F3B">
          <w:rPr>
            <w:rFonts w:ascii="Arial" w:eastAsiaTheme="minorEastAsia" w:hAnsi="Arial"/>
            <w:smallCaps w:val="0"/>
            <w:noProof/>
            <w:sz w:val="24"/>
            <w:szCs w:val="24"/>
            <w:lang w:val="en-US"/>
          </w:rPr>
          <w:tab/>
        </w:r>
        <w:r w:rsidR="00F35F3B" w:rsidRPr="00F35F3B">
          <w:rPr>
            <w:rStyle w:val="Hyperlink"/>
            <w:rFonts w:ascii="Arial" w:hAnsi="Arial"/>
            <w:noProof/>
            <w:sz w:val="24"/>
            <w:szCs w:val="24"/>
          </w:rPr>
          <w:t>Private and Official Kilometers</w:t>
        </w:r>
        <w:r w:rsidR="00F35F3B" w:rsidRPr="00F35F3B">
          <w:rPr>
            <w:rFonts w:ascii="Arial" w:hAnsi="Arial"/>
            <w:noProof/>
            <w:webHidden/>
            <w:sz w:val="24"/>
            <w:szCs w:val="24"/>
          </w:rPr>
          <w:tab/>
        </w:r>
        <w:r w:rsidR="00F35F3B" w:rsidRPr="00F35F3B">
          <w:rPr>
            <w:rFonts w:ascii="Arial" w:hAnsi="Arial"/>
            <w:noProof/>
            <w:webHidden/>
            <w:sz w:val="24"/>
            <w:szCs w:val="24"/>
          </w:rPr>
          <w:fldChar w:fldCharType="begin"/>
        </w:r>
        <w:r w:rsidR="00F35F3B" w:rsidRPr="00F35F3B">
          <w:rPr>
            <w:rFonts w:ascii="Arial" w:hAnsi="Arial"/>
            <w:noProof/>
            <w:webHidden/>
            <w:sz w:val="24"/>
            <w:szCs w:val="24"/>
          </w:rPr>
          <w:instrText xml:space="preserve"> PAGEREF _Toc476221466 \h </w:instrText>
        </w:r>
        <w:r w:rsidR="00F35F3B" w:rsidRPr="00F35F3B">
          <w:rPr>
            <w:rFonts w:ascii="Arial" w:hAnsi="Arial"/>
            <w:noProof/>
            <w:webHidden/>
            <w:sz w:val="24"/>
            <w:szCs w:val="24"/>
          </w:rPr>
        </w:r>
        <w:r w:rsidR="00F35F3B" w:rsidRPr="00F35F3B">
          <w:rPr>
            <w:rFonts w:ascii="Arial" w:hAnsi="Arial"/>
            <w:noProof/>
            <w:webHidden/>
            <w:sz w:val="24"/>
            <w:szCs w:val="24"/>
          </w:rPr>
          <w:fldChar w:fldCharType="separate"/>
        </w:r>
        <w:r w:rsidR="00D25EDB">
          <w:rPr>
            <w:rFonts w:ascii="Arial" w:hAnsi="Arial"/>
            <w:noProof/>
            <w:webHidden/>
            <w:sz w:val="24"/>
            <w:szCs w:val="24"/>
          </w:rPr>
          <w:t>41</w:t>
        </w:r>
        <w:r w:rsidR="00F35F3B" w:rsidRPr="00F35F3B">
          <w:rPr>
            <w:rFonts w:ascii="Arial" w:hAnsi="Arial"/>
            <w:noProof/>
            <w:webHidden/>
            <w:sz w:val="24"/>
            <w:szCs w:val="24"/>
          </w:rPr>
          <w:fldChar w:fldCharType="end"/>
        </w:r>
      </w:hyperlink>
    </w:p>
    <w:p w:rsidR="00F35F3B" w:rsidRPr="00F35F3B" w:rsidRDefault="00390CE0">
      <w:pPr>
        <w:pStyle w:val="TOC2"/>
        <w:tabs>
          <w:tab w:val="right" w:leader="dot" w:pos="9627"/>
        </w:tabs>
        <w:rPr>
          <w:rFonts w:ascii="Arial" w:eastAsiaTheme="minorEastAsia" w:hAnsi="Arial"/>
          <w:smallCaps w:val="0"/>
          <w:noProof/>
          <w:sz w:val="24"/>
          <w:szCs w:val="24"/>
          <w:lang w:val="en-US"/>
        </w:rPr>
      </w:pPr>
      <w:hyperlink w:anchor="_Toc476221467" w:history="1">
        <w:r w:rsidR="00F35F3B" w:rsidRPr="00F35F3B">
          <w:rPr>
            <w:rStyle w:val="Hyperlink"/>
            <w:rFonts w:ascii="Arial" w:hAnsi="Arial"/>
            <w:noProof/>
            <w:sz w:val="24"/>
            <w:szCs w:val="24"/>
          </w:rPr>
          <w:t>Schedule 1 to the Subsidized Motor Transport Handbook</w:t>
        </w:r>
        <w:r w:rsidR="00F35F3B" w:rsidRPr="00F35F3B">
          <w:rPr>
            <w:rFonts w:ascii="Arial" w:hAnsi="Arial"/>
            <w:noProof/>
            <w:webHidden/>
            <w:sz w:val="24"/>
            <w:szCs w:val="24"/>
          </w:rPr>
          <w:tab/>
        </w:r>
        <w:r w:rsidR="00F35F3B" w:rsidRPr="00F35F3B">
          <w:rPr>
            <w:rFonts w:ascii="Arial" w:hAnsi="Arial"/>
            <w:noProof/>
            <w:webHidden/>
            <w:sz w:val="24"/>
            <w:szCs w:val="24"/>
          </w:rPr>
          <w:fldChar w:fldCharType="begin"/>
        </w:r>
        <w:r w:rsidR="00F35F3B" w:rsidRPr="00F35F3B">
          <w:rPr>
            <w:rFonts w:ascii="Arial" w:hAnsi="Arial"/>
            <w:noProof/>
            <w:webHidden/>
            <w:sz w:val="24"/>
            <w:szCs w:val="24"/>
          </w:rPr>
          <w:instrText xml:space="preserve"> PAGEREF _Toc476221467 \h </w:instrText>
        </w:r>
        <w:r w:rsidR="00F35F3B" w:rsidRPr="00F35F3B">
          <w:rPr>
            <w:rFonts w:ascii="Arial" w:hAnsi="Arial"/>
            <w:noProof/>
            <w:webHidden/>
            <w:sz w:val="24"/>
            <w:szCs w:val="24"/>
          </w:rPr>
        </w:r>
        <w:r w:rsidR="00F35F3B" w:rsidRPr="00F35F3B">
          <w:rPr>
            <w:rFonts w:ascii="Arial" w:hAnsi="Arial"/>
            <w:noProof/>
            <w:webHidden/>
            <w:sz w:val="24"/>
            <w:szCs w:val="24"/>
          </w:rPr>
          <w:fldChar w:fldCharType="separate"/>
        </w:r>
        <w:r w:rsidR="00D25EDB">
          <w:rPr>
            <w:rFonts w:ascii="Arial" w:hAnsi="Arial"/>
            <w:noProof/>
            <w:webHidden/>
            <w:sz w:val="24"/>
            <w:szCs w:val="24"/>
          </w:rPr>
          <w:t>42</w:t>
        </w:r>
        <w:r w:rsidR="00F35F3B" w:rsidRPr="00F35F3B">
          <w:rPr>
            <w:rFonts w:ascii="Arial" w:hAnsi="Arial"/>
            <w:noProof/>
            <w:webHidden/>
            <w:sz w:val="24"/>
            <w:szCs w:val="24"/>
          </w:rPr>
          <w:fldChar w:fldCharType="end"/>
        </w:r>
      </w:hyperlink>
    </w:p>
    <w:p w:rsidR="00F35F3B" w:rsidRPr="00F35F3B" w:rsidRDefault="00390CE0">
      <w:pPr>
        <w:pStyle w:val="TOC2"/>
        <w:tabs>
          <w:tab w:val="right" w:leader="dot" w:pos="9627"/>
        </w:tabs>
        <w:rPr>
          <w:rFonts w:ascii="Arial" w:eastAsiaTheme="minorEastAsia" w:hAnsi="Arial"/>
          <w:smallCaps w:val="0"/>
          <w:noProof/>
          <w:sz w:val="24"/>
          <w:szCs w:val="24"/>
          <w:lang w:val="en-US"/>
        </w:rPr>
      </w:pPr>
      <w:hyperlink w:anchor="_Toc476221468" w:history="1">
        <w:r w:rsidR="00F35F3B" w:rsidRPr="00F35F3B">
          <w:rPr>
            <w:rStyle w:val="Hyperlink"/>
            <w:rFonts w:ascii="Arial" w:hAnsi="Arial"/>
            <w:noProof/>
            <w:sz w:val="24"/>
            <w:szCs w:val="24"/>
          </w:rPr>
          <w:t>Addendum A</w:t>
        </w:r>
        <w:r w:rsidR="00F35F3B" w:rsidRPr="00F35F3B">
          <w:rPr>
            <w:rFonts w:ascii="Arial" w:hAnsi="Arial"/>
            <w:noProof/>
            <w:webHidden/>
            <w:sz w:val="24"/>
            <w:szCs w:val="24"/>
          </w:rPr>
          <w:tab/>
        </w:r>
        <w:r w:rsidR="00F35F3B" w:rsidRPr="00F35F3B">
          <w:rPr>
            <w:rFonts w:ascii="Arial" w:hAnsi="Arial"/>
            <w:noProof/>
            <w:webHidden/>
            <w:sz w:val="24"/>
            <w:szCs w:val="24"/>
          </w:rPr>
          <w:fldChar w:fldCharType="begin"/>
        </w:r>
        <w:r w:rsidR="00F35F3B" w:rsidRPr="00F35F3B">
          <w:rPr>
            <w:rFonts w:ascii="Arial" w:hAnsi="Arial"/>
            <w:noProof/>
            <w:webHidden/>
            <w:sz w:val="24"/>
            <w:szCs w:val="24"/>
          </w:rPr>
          <w:instrText xml:space="preserve"> PAGEREF _Toc476221468 \h </w:instrText>
        </w:r>
        <w:r w:rsidR="00F35F3B" w:rsidRPr="00F35F3B">
          <w:rPr>
            <w:rFonts w:ascii="Arial" w:hAnsi="Arial"/>
            <w:noProof/>
            <w:webHidden/>
            <w:sz w:val="24"/>
            <w:szCs w:val="24"/>
          </w:rPr>
        </w:r>
        <w:r w:rsidR="00F35F3B" w:rsidRPr="00F35F3B">
          <w:rPr>
            <w:rFonts w:ascii="Arial" w:hAnsi="Arial"/>
            <w:noProof/>
            <w:webHidden/>
            <w:sz w:val="24"/>
            <w:szCs w:val="24"/>
          </w:rPr>
          <w:fldChar w:fldCharType="separate"/>
        </w:r>
        <w:r w:rsidR="00D25EDB">
          <w:rPr>
            <w:rFonts w:ascii="Arial" w:hAnsi="Arial"/>
            <w:noProof/>
            <w:webHidden/>
            <w:sz w:val="24"/>
            <w:szCs w:val="24"/>
          </w:rPr>
          <w:t>45</w:t>
        </w:r>
        <w:r w:rsidR="00F35F3B" w:rsidRPr="00F35F3B">
          <w:rPr>
            <w:rFonts w:ascii="Arial" w:hAnsi="Arial"/>
            <w:noProof/>
            <w:webHidden/>
            <w:sz w:val="24"/>
            <w:szCs w:val="24"/>
          </w:rPr>
          <w:fldChar w:fldCharType="end"/>
        </w:r>
      </w:hyperlink>
    </w:p>
    <w:p w:rsidR="00F35F3B" w:rsidRPr="00F35F3B" w:rsidRDefault="00390CE0">
      <w:pPr>
        <w:pStyle w:val="TOC2"/>
        <w:tabs>
          <w:tab w:val="right" w:leader="dot" w:pos="9627"/>
        </w:tabs>
        <w:rPr>
          <w:rFonts w:ascii="Arial" w:eastAsiaTheme="minorEastAsia" w:hAnsi="Arial"/>
          <w:smallCaps w:val="0"/>
          <w:noProof/>
          <w:sz w:val="24"/>
          <w:szCs w:val="24"/>
          <w:lang w:val="en-US"/>
        </w:rPr>
      </w:pPr>
      <w:hyperlink w:anchor="_Toc476221469" w:history="1">
        <w:r w:rsidR="00F35F3B" w:rsidRPr="00F35F3B">
          <w:rPr>
            <w:rStyle w:val="Hyperlink"/>
            <w:rFonts w:ascii="Arial" w:hAnsi="Arial"/>
            <w:noProof/>
            <w:sz w:val="24"/>
            <w:szCs w:val="24"/>
          </w:rPr>
          <w:t>Addendum B</w:t>
        </w:r>
        <w:r w:rsidR="00F35F3B" w:rsidRPr="00F35F3B">
          <w:rPr>
            <w:rFonts w:ascii="Arial" w:hAnsi="Arial"/>
            <w:noProof/>
            <w:webHidden/>
            <w:sz w:val="24"/>
            <w:szCs w:val="24"/>
          </w:rPr>
          <w:tab/>
        </w:r>
        <w:r w:rsidR="00F35F3B" w:rsidRPr="00F35F3B">
          <w:rPr>
            <w:rFonts w:ascii="Arial" w:hAnsi="Arial"/>
            <w:noProof/>
            <w:webHidden/>
            <w:sz w:val="24"/>
            <w:szCs w:val="24"/>
          </w:rPr>
          <w:fldChar w:fldCharType="begin"/>
        </w:r>
        <w:r w:rsidR="00F35F3B" w:rsidRPr="00F35F3B">
          <w:rPr>
            <w:rFonts w:ascii="Arial" w:hAnsi="Arial"/>
            <w:noProof/>
            <w:webHidden/>
            <w:sz w:val="24"/>
            <w:szCs w:val="24"/>
          </w:rPr>
          <w:instrText xml:space="preserve"> PAGEREF _Toc476221469 \h </w:instrText>
        </w:r>
        <w:r w:rsidR="00F35F3B" w:rsidRPr="00F35F3B">
          <w:rPr>
            <w:rFonts w:ascii="Arial" w:hAnsi="Arial"/>
            <w:noProof/>
            <w:webHidden/>
            <w:sz w:val="24"/>
            <w:szCs w:val="24"/>
          </w:rPr>
        </w:r>
        <w:r w:rsidR="00F35F3B" w:rsidRPr="00F35F3B">
          <w:rPr>
            <w:rFonts w:ascii="Arial" w:hAnsi="Arial"/>
            <w:noProof/>
            <w:webHidden/>
            <w:sz w:val="24"/>
            <w:szCs w:val="24"/>
          </w:rPr>
          <w:fldChar w:fldCharType="separate"/>
        </w:r>
        <w:r w:rsidR="00D25EDB">
          <w:rPr>
            <w:rFonts w:ascii="Arial" w:hAnsi="Arial"/>
            <w:noProof/>
            <w:webHidden/>
            <w:sz w:val="24"/>
            <w:szCs w:val="24"/>
          </w:rPr>
          <w:t>47</w:t>
        </w:r>
        <w:r w:rsidR="00F35F3B" w:rsidRPr="00F35F3B">
          <w:rPr>
            <w:rFonts w:ascii="Arial" w:hAnsi="Arial"/>
            <w:noProof/>
            <w:webHidden/>
            <w:sz w:val="24"/>
            <w:szCs w:val="24"/>
          </w:rPr>
          <w:fldChar w:fldCharType="end"/>
        </w:r>
      </w:hyperlink>
    </w:p>
    <w:p w:rsidR="00F35F3B" w:rsidRPr="00F35F3B" w:rsidRDefault="00390CE0">
      <w:pPr>
        <w:pStyle w:val="TOC2"/>
        <w:tabs>
          <w:tab w:val="right" w:leader="dot" w:pos="9627"/>
        </w:tabs>
        <w:rPr>
          <w:rFonts w:ascii="Arial" w:eastAsiaTheme="minorEastAsia" w:hAnsi="Arial"/>
          <w:smallCaps w:val="0"/>
          <w:noProof/>
          <w:sz w:val="24"/>
          <w:szCs w:val="24"/>
          <w:lang w:val="en-US"/>
        </w:rPr>
      </w:pPr>
      <w:hyperlink w:anchor="_Toc476221470" w:history="1">
        <w:r w:rsidR="00F35F3B" w:rsidRPr="00F35F3B">
          <w:rPr>
            <w:rStyle w:val="Hyperlink"/>
            <w:rFonts w:ascii="Arial" w:hAnsi="Arial"/>
            <w:bCs/>
            <w:noProof/>
            <w:sz w:val="24"/>
            <w:szCs w:val="24"/>
          </w:rPr>
          <w:t>Addendum C</w:t>
        </w:r>
        <w:r w:rsidR="00F35F3B" w:rsidRPr="00F35F3B">
          <w:rPr>
            <w:rStyle w:val="Hyperlink"/>
            <w:rFonts w:ascii="Arial" w:hAnsi="Arial"/>
            <w:noProof/>
            <w:sz w:val="24"/>
            <w:szCs w:val="24"/>
          </w:rPr>
          <w:t>: RT58 Insurance Excess structure</w:t>
        </w:r>
        <w:r w:rsidR="00F35F3B" w:rsidRPr="00F35F3B">
          <w:rPr>
            <w:rFonts w:ascii="Arial" w:hAnsi="Arial"/>
            <w:noProof/>
            <w:webHidden/>
            <w:sz w:val="24"/>
            <w:szCs w:val="24"/>
          </w:rPr>
          <w:tab/>
        </w:r>
        <w:r w:rsidR="00F35F3B" w:rsidRPr="00F35F3B">
          <w:rPr>
            <w:rFonts w:ascii="Arial" w:hAnsi="Arial"/>
            <w:noProof/>
            <w:webHidden/>
            <w:sz w:val="24"/>
            <w:szCs w:val="24"/>
          </w:rPr>
          <w:fldChar w:fldCharType="begin"/>
        </w:r>
        <w:r w:rsidR="00F35F3B" w:rsidRPr="00F35F3B">
          <w:rPr>
            <w:rFonts w:ascii="Arial" w:hAnsi="Arial"/>
            <w:noProof/>
            <w:webHidden/>
            <w:sz w:val="24"/>
            <w:szCs w:val="24"/>
          </w:rPr>
          <w:instrText xml:space="preserve"> PAGEREF _Toc476221470 \h </w:instrText>
        </w:r>
        <w:r w:rsidR="00F35F3B" w:rsidRPr="00F35F3B">
          <w:rPr>
            <w:rFonts w:ascii="Arial" w:hAnsi="Arial"/>
            <w:noProof/>
            <w:webHidden/>
            <w:sz w:val="24"/>
            <w:szCs w:val="24"/>
          </w:rPr>
        </w:r>
        <w:r w:rsidR="00F35F3B" w:rsidRPr="00F35F3B">
          <w:rPr>
            <w:rFonts w:ascii="Arial" w:hAnsi="Arial"/>
            <w:noProof/>
            <w:webHidden/>
            <w:sz w:val="24"/>
            <w:szCs w:val="24"/>
          </w:rPr>
          <w:fldChar w:fldCharType="separate"/>
        </w:r>
        <w:r w:rsidR="00D25EDB">
          <w:rPr>
            <w:rFonts w:ascii="Arial" w:hAnsi="Arial"/>
            <w:noProof/>
            <w:webHidden/>
            <w:sz w:val="24"/>
            <w:szCs w:val="24"/>
          </w:rPr>
          <w:t>52</w:t>
        </w:r>
        <w:r w:rsidR="00F35F3B" w:rsidRPr="00F35F3B">
          <w:rPr>
            <w:rFonts w:ascii="Arial" w:hAnsi="Arial"/>
            <w:noProof/>
            <w:webHidden/>
            <w:sz w:val="24"/>
            <w:szCs w:val="24"/>
          </w:rPr>
          <w:fldChar w:fldCharType="end"/>
        </w:r>
      </w:hyperlink>
    </w:p>
    <w:p w:rsidR="00F35F3B" w:rsidRPr="00F35F3B" w:rsidRDefault="00390CE0">
      <w:pPr>
        <w:pStyle w:val="TOC2"/>
        <w:tabs>
          <w:tab w:val="right" w:leader="dot" w:pos="9627"/>
        </w:tabs>
        <w:rPr>
          <w:rFonts w:ascii="Arial" w:eastAsiaTheme="minorEastAsia" w:hAnsi="Arial"/>
          <w:smallCaps w:val="0"/>
          <w:noProof/>
          <w:sz w:val="24"/>
          <w:szCs w:val="24"/>
          <w:lang w:val="en-US"/>
        </w:rPr>
      </w:pPr>
      <w:hyperlink w:anchor="_Toc476221471" w:history="1">
        <w:r w:rsidR="00F35F3B" w:rsidRPr="00F35F3B">
          <w:rPr>
            <w:rStyle w:val="Hyperlink"/>
            <w:rFonts w:ascii="Arial" w:hAnsi="Arial"/>
            <w:noProof/>
            <w:sz w:val="24"/>
            <w:szCs w:val="24"/>
          </w:rPr>
          <w:t>Addendum D: Z81 Application form</w:t>
        </w:r>
        <w:r w:rsidR="00F35F3B" w:rsidRPr="00F35F3B">
          <w:rPr>
            <w:rFonts w:ascii="Arial" w:hAnsi="Arial"/>
            <w:noProof/>
            <w:webHidden/>
            <w:sz w:val="24"/>
            <w:szCs w:val="24"/>
          </w:rPr>
          <w:tab/>
        </w:r>
        <w:r w:rsidR="00F35F3B" w:rsidRPr="00F35F3B">
          <w:rPr>
            <w:rFonts w:ascii="Arial" w:hAnsi="Arial"/>
            <w:noProof/>
            <w:webHidden/>
            <w:sz w:val="24"/>
            <w:szCs w:val="24"/>
          </w:rPr>
          <w:fldChar w:fldCharType="begin"/>
        </w:r>
        <w:r w:rsidR="00F35F3B" w:rsidRPr="00F35F3B">
          <w:rPr>
            <w:rFonts w:ascii="Arial" w:hAnsi="Arial"/>
            <w:noProof/>
            <w:webHidden/>
            <w:sz w:val="24"/>
            <w:szCs w:val="24"/>
          </w:rPr>
          <w:instrText xml:space="preserve"> PAGEREF _Toc476221471 \h </w:instrText>
        </w:r>
        <w:r w:rsidR="00F35F3B" w:rsidRPr="00F35F3B">
          <w:rPr>
            <w:rFonts w:ascii="Arial" w:hAnsi="Arial"/>
            <w:noProof/>
            <w:webHidden/>
            <w:sz w:val="24"/>
            <w:szCs w:val="24"/>
          </w:rPr>
        </w:r>
        <w:r w:rsidR="00F35F3B" w:rsidRPr="00F35F3B">
          <w:rPr>
            <w:rFonts w:ascii="Arial" w:hAnsi="Arial"/>
            <w:noProof/>
            <w:webHidden/>
            <w:sz w:val="24"/>
            <w:szCs w:val="24"/>
          </w:rPr>
          <w:fldChar w:fldCharType="separate"/>
        </w:r>
        <w:r w:rsidR="00D25EDB">
          <w:rPr>
            <w:rFonts w:ascii="Arial" w:hAnsi="Arial"/>
            <w:noProof/>
            <w:webHidden/>
            <w:sz w:val="24"/>
            <w:szCs w:val="24"/>
          </w:rPr>
          <w:t>53</w:t>
        </w:r>
        <w:r w:rsidR="00F35F3B" w:rsidRPr="00F35F3B">
          <w:rPr>
            <w:rFonts w:ascii="Arial" w:hAnsi="Arial"/>
            <w:noProof/>
            <w:webHidden/>
            <w:sz w:val="24"/>
            <w:szCs w:val="24"/>
          </w:rPr>
          <w:fldChar w:fldCharType="end"/>
        </w:r>
      </w:hyperlink>
    </w:p>
    <w:p w:rsidR="00D745B3" w:rsidRDefault="00F35F3B" w:rsidP="000E5B48">
      <w:pPr>
        <w:jc w:val="center"/>
        <w:rPr>
          <w:b/>
        </w:rPr>
      </w:pPr>
      <w:r>
        <w:rPr>
          <w:b/>
        </w:rPr>
        <w:fldChar w:fldCharType="end"/>
      </w:r>
    </w:p>
    <w:p w:rsidR="00D745B3" w:rsidRDefault="00D745B3" w:rsidP="000E5B48">
      <w:pPr>
        <w:jc w:val="center"/>
        <w:rPr>
          <w:b/>
        </w:rPr>
      </w:pPr>
    </w:p>
    <w:p w:rsidR="00D745B3" w:rsidRDefault="00D745B3" w:rsidP="000E5B48">
      <w:pPr>
        <w:jc w:val="center"/>
        <w:rPr>
          <w:b/>
        </w:rPr>
      </w:pPr>
    </w:p>
    <w:p w:rsidR="00F35F3B" w:rsidRDefault="00F35F3B">
      <w:pPr>
        <w:ind w:left="0"/>
        <w:jc w:val="left"/>
        <w:outlineLvl w:val="9"/>
        <w:rPr>
          <w:b/>
        </w:rPr>
      </w:pPr>
      <w:bookmarkStart w:id="3" w:name="_Toc371600409"/>
      <w:r>
        <w:br w:type="page"/>
      </w:r>
    </w:p>
    <w:p w:rsidR="00CD1C6C" w:rsidRDefault="00CD1C6C" w:rsidP="008D52E8">
      <w:pPr>
        <w:pStyle w:val="Heading2"/>
        <w:numPr>
          <w:ilvl w:val="0"/>
          <w:numId w:val="0"/>
        </w:numPr>
        <w:ind w:left="360"/>
      </w:pPr>
    </w:p>
    <w:p w:rsidR="00856957" w:rsidRDefault="00CA4B1A" w:rsidP="008D52E8">
      <w:pPr>
        <w:pStyle w:val="Heading2"/>
      </w:pPr>
      <w:bookmarkStart w:id="4" w:name="_Toc476220671"/>
      <w:bookmarkStart w:id="5" w:name="_Toc476221408"/>
      <w:r w:rsidRPr="00E819A3">
        <w:t>De</w:t>
      </w:r>
      <w:r w:rsidR="00856957" w:rsidRPr="00E819A3">
        <w:t>finitions</w:t>
      </w:r>
      <w:bookmarkEnd w:id="3"/>
      <w:bookmarkEnd w:id="4"/>
      <w:bookmarkEnd w:id="5"/>
    </w:p>
    <w:p w:rsidR="00CD1C6C" w:rsidRPr="00CD1C6C" w:rsidRDefault="00CD1C6C" w:rsidP="00CD1C6C">
      <w:pPr>
        <w:ind w:left="0"/>
      </w:pPr>
    </w:p>
    <w:p w:rsidR="00856957" w:rsidRDefault="00856957" w:rsidP="00925177">
      <w:pPr>
        <w:ind w:left="0"/>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547"/>
        <w:gridCol w:w="6804"/>
      </w:tblGrid>
      <w:tr w:rsidR="00F26D2C" w:rsidRPr="00C57F99" w:rsidTr="00210FF2">
        <w:trPr>
          <w:jc w:val="center"/>
        </w:trPr>
        <w:tc>
          <w:tcPr>
            <w:tcW w:w="2547" w:type="dxa"/>
            <w:shd w:val="clear" w:color="auto" w:fill="auto"/>
          </w:tcPr>
          <w:p w:rsidR="00F26D2C" w:rsidRPr="00805719" w:rsidRDefault="00F26D2C" w:rsidP="00925177">
            <w:pPr>
              <w:ind w:left="20"/>
              <w:rPr>
                <w:b/>
              </w:rPr>
            </w:pPr>
            <w:bookmarkStart w:id="6" w:name="_Toc393453291"/>
            <w:bookmarkStart w:id="7" w:name="_Toc393458309"/>
            <w:bookmarkStart w:id="8" w:name="_Toc476220672"/>
            <w:r w:rsidRPr="00805719">
              <w:rPr>
                <w:b/>
              </w:rPr>
              <w:t>Term</w:t>
            </w:r>
            <w:bookmarkEnd w:id="6"/>
            <w:bookmarkEnd w:id="7"/>
            <w:bookmarkEnd w:id="8"/>
          </w:p>
        </w:tc>
        <w:tc>
          <w:tcPr>
            <w:tcW w:w="6804" w:type="dxa"/>
            <w:shd w:val="clear" w:color="auto" w:fill="auto"/>
          </w:tcPr>
          <w:p w:rsidR="00F26D2C" w:rsidRPr="00805719" w:rsidRDefault="00F26D2C" w:rsidP="00925177">
            <w:pPr>
              <w:ind w:left="27"/>
              <w:rPr>
                <w:b/>
              </w:rPr>
            </w:pPr>
            <w:bookmarkStart w:id="9" w:name="_Toc393453292"/>
            <w:bookmarkStart w:id="10" w:name="_Toc393458310"/>
            <w:bookmarkStart w:id="11" w:name="_Toc476220673"/>
            <w:r w:rsidRPr="00805719">
              <w:rPr>
                <w:b/>
              </w:rPr>
              <w:t>Definition</w:t>
            </w:r>
            <w:bookmarkEnd w:id="9"/>
            <w:bookmarkEnd w:id="10"/>
            <w:bookmarkEnd w:id="11"/>
          </w:p>
        </w:tc>
      </w:tr>
      <w:tr w:rsidR="00F26D2C" w:rsidRPr="00E616EE" w:rsidTr="00210FF2">
        <w:trPr>
          <w:trHeight w:val="615"/>
          <w:jc w:val="center"/>
        </w:trPr>
        <w:tc>
          <w:tcPr>
            <w:tcW w:w="2547" w:type="dxa"/>
            <w:shd w:val="clear" w:color="auto" w:fill="auto"/>
            <w:hideMark/>
          </w:tcPr>
          <w:p w:rsidR="00F26D2C" w:rsidRPr="00E616EE" w:rsidRDefault="00F26D2C" w:rsidP="00925177">
            <w:pPr>
              <w:ind w:left="20"/>
              <w:rPr>
                <w:lang w:val="en-US"/>
              </w:rPr>
            </w:pPr>
            <w:bookmarkStart w:id="12" w:name="_Toc393453293"/>
            <w:bookmarkStart w:id="13" w:name="_Toc393458311"/>
            <w:bookmarkStart w:id="14" w:name="_Toc476220674"/>
            <w:r w:rsidRPr="00E616EE">
              <w:t>Assigned official kilometres</w:t>
            </w:r>
            <w:bookmarkEnd w:id="12"/>
            <w:bookmarkEnd w:id="13"/>
            <w:bookmarkEnd w:id="14"/>
          </w:p>
        </w:tc>
        <w:tc>
          <w:tcPr>
            <w:tcW w:w="6804" w:type="dxa"/>
            <w:shd w:val="clear" w:color="auto" w:fill="auto"/>
            <w:hideMark/>
          </w:tcPr>
          <w:p w:rsidR="00805719" w:rsidRPr="00E616EE" w:rsidRDefault="00F26D2C" w:rsidP="00805719">
            <w:pPr>
              <w:ind w:left="27"/>
              <w:rPr>
                <w:lang w:val="en-US"/>
              </w:rPr>
            </w:pPr>
            <w:bookmarkStart w:id="15" w:name="_Toc393453294"/>
            <w:bookmarkStart w:id="16" w:name="_Toc393458312"/>
            <w:bookmarkStart w:id="17" w:name="_Toc476220675"/>
            <w:r w:rsidRPr="00E616EE">
              <w:t>The number of official kilometres</w:t>
            </w:r>
            <w:r w:rsidR="00805719">
              <w:t xml:space="preserve"> prescribed for a specific subsidized vehicle </w:t>
            </w:r>
            <w:r w:rsidR="00624F5A">
              <w:t>as approved and agreed to by the official in terms of the Z81 application form</w:t>
            </w:r>
            <w:bookmarkEnd w:id="15"/>
            <w:bookmarkEnd w:id="16"/>
            <w:bookmarkEnd w:id="17"/>
            <w:r w:rsidR="00CA3695">
              <w:t>.</w:t>
            </w:r>
          </w:p>
        </w:tc>
      </w:tr>
      <w:tr w:rsidR="00F26D2C" w:rsidRPr="00E616EE" w:rsidTr="00210FF2">
        <w:trPr>
          <w:trHeight w:val="726"/>
          <w:jc w:val="center"/>
        </w:trPr>
        <w:tc>
          <w:tcPr>
            <w:tcW w:w="2547" w:type="dxa"/>
            <w:shd w:val="clear" w:color="auto" w:fill="auto"/>
            <w:hideMark/>
          </w:tcPr>
          <w:p w:rsidR="00F26D2C" w:rsidRPr="00E616EE" w:rsidRDefault="00F26D2C" w:rsidP="00925177">
            <w:pPr>
              <w:ind w:left="20"/>
              <w:rPr>
                <w:lang w:val="en-US"/>
              </w:rPr>
            </w:pPr>
            <w:bookmarkStart w:id="18" w:name="_Toc393453295"/>
            <w:bookmarkStart w:id="19" w:name="_Toc393458313"/>
            <w:bookmarkStart w:id="20" w:name="_Toc476220676"/>
            <w:r w:rsidRPr="00E616EE">
              <w:t>Benchmark</w:t>
            </w:r>
            <w:bookmarkEnd w:id="18"/>
            <w:bookmarkEnd w:id="19"/>
            <w:bookmarkEnd w:id="20"/>
          </w:p>
        </w:tc>
        <w:tc>
          <w:tcPr>
            <w:tcW w:w="6804" w:type="dxa"/>
            <w:shd w:val="clear" w:color="auto" w:fill="auto"/>
            <w:hideMark/>
          </w:tcPr>
          <w:p w:rsidR="00805719" w:rsidRPr="00E616EE" w:rsidRDefault="00F26D2C" w:rsidP="00CA3695">
            <w:pPr>
              <w:ind w:left="27"/>
              <w:rPr>
                <w:lang w:val="en-US"/>
              </w:rPr>
            </w:pPr>
            <w:bookmarkStart w:id="21" w:name="_Toc393453296"/>
            <w:bookmarkStart w:id="22" w:name="_Toc393458314"/>
            <w:bookmarkStart w:id="23" w:name="_Toc476220677"/>
            <w:r w:rsidRPr="00E616EE">
              <w:t xml:space="preserve">The vehicle category </w:t>
            </w:r>
            <w:r w:rsidR="00805719">
              <w:t xml:space="preserve">as </w:t>
            </w:r>
            <w:r w:rsidRPr="00E616EE">
              <w:t>approved by the end user department</w:t>
            </w:r>
            <w:r w:rsidR="00805719">
              <w:t xml:space="preserve">. An amount derived from the average price of vehicles within a specific category on RT57 vehicle procurement contract. Used by the </w:t>
            </w:r>
            <w:bookmarkEnd w:id="21"/>
            <w:bookmarkEnd w:id="22"/>
            <w:r w:rsidR="00805719">
              <w:t xml:space="preserve">end user department </w:t>
            </w:r>
            <w:r w:rsidR="00227CD5">
              <w:t xml:space="preserve">and finance service provider </w:t>
            </w:r>
            <w:r w:rsidR="00805719">
              <w:t>to calculate the capital</w:t>
            </w:r>
            <w:r w:rsidR="00CA3695">
              <w:t xml:space="preserve"> and other </w:t>
            </w:r>
            <w:r w:rsidR="00805719">
              <w:t>allowance</w:t>
            </w:r>
            <w:r w:rsidR="00CA3695">
              <w:t>s</w:t>
            </w:r>
            <w:r w:rsidR="00805719">
              <w:t xml:space="preserve"> payable to the official.</w:t>
            </w:r>
            <w:bookmarkEnd w:id="23"/>
            <w:r w:rsidR="00805719">
              <w:t xml:space="preserve"> </w:t>
            </w:r>
          </w:p>
        </w:tc>
      </w:tr>
      <w:tr w:rsidR="00F26D2C" w:rsidRPr="00E616EE" w:rsidTr="00210FF2">
        <w:trPr>
          <w:trHeight w:val="600"/>
          <w:jc w:val="center"/>
        </w:trPr>
        <w:tc>
          <w:tcPr>
            <w:tcW w:w="2547" w:type="dxa"/>
            <w:shd w:val="clear" w:color="auto" w:fill="auto"/>
            <w:hideMark/>
          </w:tcPr>
          <w:p w:rsidR="00F26D2C" w:rsidRPr="00E616EE" w:rsidRDefault="005D5142">
            <w:pPr>
              <w:ind w:left="20"/>
              <w:rPr>
                <w:lang w:val="en-US"/>
              </w:rPr>
            </w:pPr>
            <w:bookmarkStart w:id="24" w:name="_Toc393453297"/>
            <w:bookmarkStart w:id="25" w:name="_Toc393458315"/>
            <w:bookmarkStart w:id="26" w:name="_Toc476220678"/>
            <w:r w:rsidRPr="00E616EE">
              <w:t>Buy</w:t>
            </w:r>
            <w:r>
              <w:t>-</w:t>
            </w:r>
            <w:r w:rsidR="00F26D2C" w:rsidRPr="00E616EE">
              <w:t>up</w:t>
            </w:r>
            <w:bookmarkEnd w:id="24"/>
            <w:bookmarkEnd w:id="25"/>
            <w:bookmarkEnd w:id="26"/>
          </w:p>
        </w:tc>
        <w:tc>
          <w:tcPr>
            <w:tcW w:w="6804" w:type="dxa"/>
            <w:shd w:val="clear" w:color="auto" w:fill="auto"/>
            <w:hideMark/>
          </w:tcPr>
          <w:p w:rsidR="00F26D2C" w:rsidRPr="00E616EE" w:rsidRDefault="00500E9B" w:rsidP="00F90374">
            <w:pPr>
              <w:ind w:left="0"/>
              <w:rPr>
                <w:lang w:val="en-US"/>
              </w:rPr>
            </w:pPr>
            <w:bookmarkStart w:id="27" w:name="_Toc393453298"/>
            <w:bookmarkStart w:id="28" w:name="_Toc393458316"/>
            <w:bookmarkStart w:id="29" w:name="_Toc476220679"/>
            <w:r w:rsidRPr="00E616EE">
              <w:t>An official</w:t>
            </w:r>
            <w:r w:rsidR="00F26D2C" w:rsidRPr="00E616EE">
              <w:t xml:space="preserve"> that </w:t>
            </w:r>
            <w:r w:rsidR="0051188D">
              <w:t>exercises</w:t>
            </w:r>
            <w:r w:rsidR="00F26D2C" w:rsidRPr="00E616EE">
              <w:t xml:space="preserve"> the option of </w:t>
            </w:r>
            <w:r w:rsidR="001A6F71">
              <w:t xml:space="preserve">purchasing a vehicle of a </w:t>
            </w:r>
            <w:r w:rsidR="00F31779">
              <w:t>higher category, engine size or benchmark value (in rand) t</w:t>
            </w:r>
            <w:r w:rsidR="001A6F71">
              <w:t xml:space="preserve">han the benchmark approved by the </w:t>
            </w:r>
            <w:r w:rsidR="006E2581">
              <w:t xml:space="preserve">Head of the Department </w:t>
            </w:r>
            <w:r w:rsidR="001A6F71">
              <w:t>of the relevant end-user Department</w:t>
            </w:r>
            <w:r w:rsidR="00C65FFA">
              <w:t>.</w:t>
            </w:r>
            <w:r w:rsidR="00F90374">
              <w:t xml:space="preserve"> </w:t>
            </w:r>
            <w:r w:rsidR="00C65FFA">
              <w:t>I</w:t>
            </w:r>
            <w:r w:rsidR="001A6F71" w:rsidRPr="00731C08">
              <w:t>f</w:t>
            </w:r>
            <w:r w:rsidR="00F90374">
              <w:t xml:space="preserve"> </w:t>
            </w:r>
            <w:r w:rsidR="001A6F71" w:rsidRPr="00731C08">
              <w:t xml:space="preserve">the approved benchmark is a sedan the officials buy-up can be to a </w:t>
            </w:r>
            <w:r w:rsidR="00227CD5">
              <w:t xml:space="preserve">higher category sedan, a </w:t>
            </w:r>
            <w:r w:rsidR="001A6F71" w:rsidRPr="00731C08">
              <w:t>L</w:t>
            </w:r>
            <w:r w:rsidR="00F90374">
              <w:t xml:space="preserve">ight Delivery Vehicle, a </w:t>
            </w:r>
            <w:r w:rsidR="00805719">
              <w:t>Multi-Purpose</w:t>
            </w:r>
            <w:r w:rsidR="00F90374">
              <w:t xml:space="preserve"> Vehicle or a Sports Utility Vehicle.</w:t>
            </w:r>
            <w:bookmarkEnd w:id="27"/>
            <w:bookmarkEnd w:id="28"/>
            <w:bookmarkEnd w:id="29"/>
          </w:p>
        </w:tc>
      </w:tr>
      <w:tr w:rsidR="00624F5A" w:rsidRPr="00E616EE" w:rsidTr="00210FF2">
        <w:trPr>
          <w:trHeight w:val="71"/>
          <w:jc w:val="center"/>
        </w:trPr>
        <w:tc>
          <w:tcPr>
            <w:tcW w:w="2547" w:type="dxa"/>
            <w:shd w:val="clear" w:color="auto" w:fill="auto"/>
          </w:tcPr>
          <w:p w:rsidR="00624F5A" w:rsidRPr="00E616EE" w:rsidRDefault="00624F5A" w:rsidP="00925177">
            <w:pPr>
              <w:ind w:left="20"/>
            </w:pPr>
            <w:bookmarkStart w:id="30" w:name="_Toc393453299"/>
            <w:bookmarkStart w:id="31" w:name="_Toc393458317"/>
            <w:bookmarkStart w:id="32" w:name="_Toc476220680"/>
            <w:r>
              <w:t>CCGMT</w:t>
            </w:r>
            <w:bookmarkEnd w:id="30"/>
            <w:bookmarkEnd w:id="31"/>
            <w:bookmarkEnd w:id="32"/>
          </w:p>
        </w:tc>
        <w:tc>
          <w:tcPr>
            <w:tcW w:w="6804" w:type="dxa"/>
            <w:shd w:val="clear" w:color="auto" w:fill="auto"/>
          </w:tcPr>
          <w:p w:rsidR="00624F5A" w:rsidRPr="00E616EE" w:rsidRDefault="00624F5A" w:rsidP="00925177">
            <w:pPr>
              <w:ind w:left="27"/>
            </w:pPr>
            <w:bookmarkStart w:id="33" w:name="_Toc393453300"/>
            <w:bookmarkStart w:id="34" w:name="_Toc393458318"/>
            <w:bookmarkStart w:id="35" w:name="_Toc476220681"/>
            <w:r>
              <w:t>Coordinating Committee of Government Motor Transport</w:t>
            </w:r>
            <w:bookmarkEnd w:id="33"/>
            <w:bookmarkEnd w:id="34"/>
            <w:bookmarkEnd w:id="35"/>
          </w:p>
        </w:tc>
      </w:tr>
      <w:tr w:rsidR="00F26D2C" w:rsidRPr="00E616EE" w:rsidTr="00210FF2">
        <w:trPr>
          <w:trHeight w:val="360"/>
          <w:jc w:val="center"/>
        </w:trPr>
        <w:tc>
          <w:tcPr>
            <w:tcW w:w="2547" w:type="dxa"/>
            <w:shd w:val="clear" w:color="auto" w:fill="auto"/>
            <w:hideMark/>
          </w:tcPr>
          <w:p w:rsidR="00F26D2C" w:rsidRPr="00E616EE" w:rsidRDefault="00F26D2C" w:rsidP="00925177">
            <w:pPr>
              <w:ind w:left="20"/>
              <w:rPr>
                <w:lang w:val="en-US"/>
              </w:rPr>
            </w:pPr>
            <w:bookmarkStart w:id="36" w:name="_Toc393453301"/>
            <w:bookmarkStart w:id="37" w:name="_Toc393458319"/>
            <w:bookmarkStart w:id="38" w:name="_Toc476220682"/>
            <w:r w:rsidRPr="00E616EE">
              <w:t>Department</w:t>
            </w:r>
            <w:bookmarkEnd w:id="36"/>
            <w:bookmarkEnd w:id="37"/>
            <w:bookmarkEnd w:id="38"/>
          </w:p>
        </w:tc>
        <w:tc>
          <w:tcPr>
            <w:tcW w:w="6804" w:type="dxa"/>
            <w:shd w:val="clear" w:color="auto" w:fill="auto"/>
            <w:hideMark/>
          </w:tcPr>
          <w:p w:rsidR="00F26D2C" w:rsidRPr="00E616EE" w:rsidRDefault="00F31779" w:rsidP="00F31779">
            <w:pPr>
              <w:ind w:left="27"/>
              <w:rPr>
                <w:lang w:val="en-US"/>
              </w:rPr>
            </w:pPr>
            <w:bookmarkStart w:id="39" w:name="_Toc476220683"/>
            <w:bookmarkStart w:id="40" w:name="_Toc393453302"/>
            <w:bookmarkStart w:id="41" w:name="_Toc393458320"/>
            <w:r w:rsidRPr="00E616EE">
              <w:t>M</w:t>
            </w:r>
            <w:r w:rsidR="00F26D2C" w:rsidRPr="00E616EE">
              <w:t>e</w:t>
            </w:r>
            <w:r>
              <w:t>ans any State Department or institution utilizing the Subsidized Motor Transport Scheme also referred to as end user department.</w:t>
            </w:r>
            <w:bookmarkEnd w:id="39"/>
            <w:r>
              <w:t xml:space="preserve"> </w:t>
            </w:r>
            <w:bookmarkEnd w:id="40"/>
            <w:bookmarkEnd w:id="41"/>
          </w:p>
        </w:tc>
      </w:tr>
      <w:tr w:rsidR="00F26D2C" w:rsidRPr="00E616EE" w:rsidTr="00210FF2">
        <w:trPr>
          <w:trHeight w:val="921"/>
          <w:jc w:val="center"/>
        </w:trPr>
        <w:tc>
          <w:tcPr>
            <w:tcW w:w="2547" w:type="dxa"/>
            <w:shd w:val="clear" w:color="auto" w:fill="auto"/>
            <w:hideMark/>
          </w:tcPr>
          <w:p w:rsidR="00F26D2C" w:rsidRPr="00E616EE" w:rsidRDefault="00F26D2C" w:rsidP="00F90374">
            <w:pPr>
              <w:ind w:left="20"/>
              <w:rPr>
                <w:lang w:val="en-US"/>
              </w:rPr>
            </w:pPr>
            <w:bookmarkStart w:id="42" w:name="_Toc476220684"/>
            <w:bookmarkStart w:id="43" w:name="_Toc393453303"/>
            <w:bookmarkStart w:id="44" w:name="_Toc393458321"/>
            <w:r w:rsidRPr="00E616EE">
              <w:t xml:space="preserve">Head of </w:t>
            </w:r>
            <w:r w:rsidR="00624F5A">
              <w:t>D</w:t>
            </w:r>
            <w:r w:rsidRPr="00E616EE">
              <w:t>epartment</w:t>
            </w:r>
            <w:bookmarkEnd w:id="42"/>
            <w:r w:rsidR="00624F5A">
              <w:t xml:space="preserve"> </w:t>
            </w:r>
            <w:bookmarkEnd w:id="43"/>
            <w:bookmarkEnd w:id="44"/>
          </w:p>
        </w:tc>
        <w:tc>
          <w:tcPr>
            <w:tcW w:w="6804" w:type="dxa"/>
            <w:shd w:val="clear" w:color="auto" w:fill="auto"/>
            <w:hideMark/>
          </w:tcPr>
          <w:p w:rsidR="00F26D2C" w:rsidRPr="00E616EE" w:rsidRDefault="00CA3695" w:rsidP="00CA3695">
            <w:pPr>
              <w:ind w:left="0"/>
              <w:rPr>
                <w:lang w:val="en-US"/>
              </w:rPr>
            </w:pPr>
            <w:bookmarkStart w:id="45" w:name="_Toc393453304"/>
            <w:bookmarkStart w:id="46" w:name="_Toc393458322"/>
            <w:bookmarkStart w:id="47" w:name="_Toc476220685"/>
            <w:r>
              <w:t>T</w:t>
            </w:r>
            <w:r w:rsidR="00F26D2C" w:rsidRPr="00E616EE">
              <w:t>he head of the department referred to in the Public Service Act, 1994 (Proclamation No. 103 of 1994, chapter 3), and unless otherwise indicated, an officer to whom they have delegated their powers in terms of these instructions</w:t>
            </w:r>
            <w:bookmarkEnd w:id="45"/>
            <w:bookmarkEnd w:id="46"/>
            <w:bookmarkEnd w:id="47"/>
          </w:p>
        </w:tc>
      </w:tr>
      <w:tr w:rsidR="00205EEF" w:rsidRPr="00E616EE" w:rsidTr="00210FF2">
        <w:trPr>
          <w:trHeight w:val="327"/>
          <w:jc w:val="center"/>
        </w:trPr>
        <w:tc>
          <w:tcPr>
            <w:tcW w:w="2547" w:type="dxa"/>
            <w:shd w:val="clear" w:color="auto" w:fill="auto"/>
          </w:tcPr>
          <w:p w:rsidR="00205EEF" w:rsidRPr="00E616EE" w:rsidRDefault="00205EEF" w:rsidP="00925177">
            <w:pPr>
              <w:ind w:left="20"/>
            </w:pPr>
            <w:bookmarkStart w:id="48" w:name="_Toc393453305"/>
            <w:bookmarkStart w:id="49" w:name="_Toc393458323"/>
            <w:bookmarkStart w:id="50" w:name="_Toc476220686"/>
            <w:r>
              <w:t>LDV</w:t>
            </w:r>
            <w:bookmarkEnd w:id="48"/>
            <w:bookmarkEnd w:id="49"/>
            <w:bookmarkEnd w:id="50"/>
          </w:p>
        </w:tc>
        <w:tc>
          <w:tcPr>
            <w:tcW w:w="6804" w:type="dxa"/>
            <w:shd w:val="clear" w:color="auto" w:fill="auto"/>
          </w:tcPr>
          <w:p w:rsidR="00205EEF" w:rsidRPr="00E616EE" w:rsidRDefault="00205EEF" w:rsidP="00925177">
            <w:pPr>
              <w:ind w:left="27"/>
            </w:pPr>
            <w:bookmarkStart w:id="51" w:name="_Toc393453306"/>
            <w:bookmarkStart w:id="52" w:name="_Toc393458324"/>
            <w:bookmarkStart w:id="53" w:name="_Toc476220687"/>
            <w:r>
              <w:t>Light Delivery Vehicle</w:t>
            </w:r>
            <w:bookmarkEnd w:id="51"/>
            <w:bookmarkEnd w:id="52"/>
            <w:bookmarkEnd w:id="53"/>
          </w:p>
        </w:tc>
      </w:tr>
      <w:tr w:rsidR="00F26D2C" w:rsidRPr="00E616EE" w:rsidTr="00210FF2">
        <w:trPr>
          <w:trHeight w:val="615"/>
          <w:jc w:val="center"/>
        </w:trPr>
        <w:tc>
          <w:tcPr>
            <w:tcW w:w="2547" w:type="dxa"/>
            <w:shd w:val="clear" w:color="auto" w:fill="auto"/>
            <w:hideMark/>
          </w:tcPr>
          <w:p w:rsidR="00F26D2C" w:rsidRPr="00E616EE" w:rsidRDefault="00F26D2C" w:rsidP="00925177">
            <w:pPr>
              <w:ind w:left="20"/>
              <w:rPr>
                <w:lang w:val="en-US"/>
              </w:rPr>
            </w:pPr>
            <w:bookmarkStart w:id="54" w:name="_Toc393453307"/>
            <w:bookmarkStart w:id="55" w:name="_Toc393458325"/>
            <w:bookmarkStart w:id="56" w:name="_Toc476220688"/>
            <w:r w:rsidRPr="00E616EE">
              <w:t>MMS</w:t>
            </w:r>
            <w:bookmarkEnd w:id="54"/>
            <w:bookmarkEnd w:id="55"/>
            <w:bookmarkEnd w:id="56"/>
          </w:p>
        </w:tc>
        <w:tc>
          <w:tcPr>
            <w:tcW w:w="6804" w:type="dxa"/>
            <w:shd w:val="clear" w:color="auto" w:fill="auto"/>
            <w:hideMark/>
          </w:tcPr>
          <w:p w:rsidR="00F26D2C" w:rsidRPr="00E616EE" w:rsidRDefault="00F26D2C" w:rsidP="00CF39EF">
            <w:pPr>
              <w:ind w:left="27"/>
              <w:rPr>
                <w:lang w:val="en-US"/>
              </w:rPr>
            </w:pPr>
            <w:bookmarkStart w:id="57" w:name="_Toc393453308"/>
            <w:bookmarkStart w:id="58" w:name="_Toc393458326"/>
            <w:bookmarkStart w:id="59" w:name="_Toc476220689"/>
            <w:r w:rsidRPr="00E616EE">
              <w:t>Middle Management Service that is employed on salary levels 11 and 12 in terms of the Public Service Act</w:t>
            </w:r>
            <w:r w:rsidR="006E2581">
              <w:t xml:space="preserve"> 1994 (Act No. </w:t>
            </w:r>
            <w:r w:rsidR="00CF39EF">
              <w:t xml:space="preserve">103 </w:t>
            </w:r>
            <w:r w:rsidR="006E2581">
              <w:t xml:space="preserve">of </w:t>
            </w:r>
            <w:r w:rsidR="00CF39EF">
              <w:t>1994</w:t>
            </w:r>
            <w:r w:rsidR="006E2581">
              <w:t xml:space="preserve"> </w:t>
            </w:r>
            <w:r w:rsidRPr="00E616EE">
              <w:t xml:space="preserve"> and the Correctional Services Act</w:t>
            </w:r>
            <w:r w:rsidR="006E2581">
              <w:t xml:space="preserve"> (Act No.</w:t>
            </w:r>
            <w:r w:rsidR="00CF39EF">
              <w:t xml:space="preserve">111 </w:t>
            </w:r>
            <w:r w:rsidR="006E2581">
              <w:t xml:space="preserve">of </w:t>
            </w:r>
            <w:r w:rsidR="00CF39EF">
              <w:t>1998</w:t>
            </w:r>
            <w:bookmarkEnd w:id="57"/>
            <w:bookmarkEnd w:id="58"/>
            <w:r w:rsidR="00805719">
              <w:t>)</w:t>
            </w:r>
            <w:bookmarkEnd w:id="59"/>
          </w:p>
        </w:tc>
      </w:tr>
      <w:tr w:rsidR="00205EEF" w:rsidRPr="00E616EE" w:rsidTr="00210FF2">
        <w:trPr>
          <w:trHeight w:val="288"/>
          <w:jc w:val="center"/>
        </w:trPr>
        <w:tc>
          <w:tcPr>
            <w:tcW w:w="2547" w:type="dxa"/>
            <w:shd w:val="clear" w:color="auto" w:fill="auto"/>
          </w:tcPr>
          <w:p w:rsidR="00205EEF" w:rsidRPr="00E616EE" w:rsidRDefault="00205EEF" w:rsidP="00925177">
            <w:pPr>
              <w:ind w:left="20"/>
            </w:pPr>
            <w:bookmarkStart w:id="60" w:name="_Toc393453309"/>
            <w:bookmarkStart w:id="61" w:name="_Toc393458327"/>
            <w:bookmarkStart w:id="62" w:name="_Toc476220690"/>
            <w:r>
              <w:t>MPV</w:t>
            </w:r>
            <w:bookmarkEnd w:id="60"/>
            <w:bookmarkEnd w:id="61"/>
            <w:bookmarkEnd w:id="62"/>
          </w:p>
        </w:tc>
        <w:tc>
          <w:tcPr>
            <w:tcW w:w="6804" w:type="dxa"/>
            <w:shd w:val="clear" w:color="auto" w:fill="auto"/>
          </w:tcPr>
          <w:p w:rsidR="00205EEF" w:rsidRPr="00E616EE" w:rsidRDefault="00205EEF" w:rsidP="00925177">
            <w:pPr>
              <w:ind w:left="27"/>
            </w:pPr>
            <w:bookmarkStart w:id="63" w:name="_Toc393453310"/>
            <w:bookmarkStart w:id="64" w:name="_Toc393458328"/>
            <w:bookmarkStart w:id="65" w:name="_Toc476220691"/>
            <w:r>
              <w:t>Multi-Purpose Vehicle</w:t>
            </w:r>
            <w:bookmarkEnd w:id="63"/>
            <w:bookmarkEnd w:id="64"/>
            <w:bookmarkEnd w:id="65"/>
          </w:p>
        </w:tc>
      </w:tr>
      <w:tr w:rsidR="00F26D2C" w:rsidRPr="00E616EE" w:rsidTr="00210FF2">
        <w:trPr>
          <w:trHeight w:val="315"/>
          <w:jc w:val="center"/>
        </w:trPr>
        <w:tc>
          <w:tcPr>
            <w:tcW w:w="2547" w:type="dxa"/>
            <w:shd w:val="clear" w:color="auto" w:fill="auto"/>
            <w:hideMark/>
          </w:tcPr>
          <w:p w:rsidR="00F26D2C" w:rsidRPr="00E616EE" w:rsidRDefault="00F26D2C" w:rsidP="00925177">
            <w:pPr>
              <w:ind w:left="20"/>
              <w:rPr>
                <w:lang w:val="en-US"/>
              </w:rPr>
            </w:pPr>
            <w:bookmarkStart w:id="66" w:name="_Toc393453311"/>
            <w:bookmarkStart w:id="67" w:name="_Toc393458329"/>
            <w:bookmarkStart w:id="68" w:name="_Toc476220692"/>
            <w:r w:rsidRPr="00E616EE">
              <w:t>National Credit Act</w:t>
            </w:r>
            <w:bookmarkEnd w:id="66"/>
            <w:bookmarkEnd w:id="67"/>
            <w:bookmarkEnd w:id="68"/>
          </w:p>
        </w:tc>
        <w:tc>
          <w:tcPr>
            <w:tcW w:w="6804" w:type="dxa"/>
            <w:shd w:val="clear" w:color="auto" w:fill="auto"/>
            <w:hideMark/>
          </w:tcPr>
          <w:p w:rsidR="00F26D2C" w:rsidRPr="00E616EE" w:rsidRDefault="00DD0B03" w:rsidP="00925177">
            <w:pPr>
              <w:ind w:left="27"/>
              <w:rPr>
                <w:lang w:val="en-US"/>
              </w:rPr>
            </w:pPr>
            <w:bookmarkStart w:id="69" w:name="_Toc393453312"/>
            <w:bookmarkStart w:id="70" w:name="_Toc393458330"/>
            <w:bookmarkStart w:id="71" w:name="_Toc476220693"/>
            <w:r>
              <w:t>National Credit Act, 2005 (Act</w:t>
            </w:r>
            <w:r w:rsidR="006E2581">
              <w:t xml:space="preserve"> No.</w:t>
            </w:r>
            <w:r>
              <w:t xml:space="preserve"> 34 of 2005)</w:t>
            </w:r>
            <w:bookmarkEnd w:id="69"/>
            <w:bookmarkEnd w:id="70"/>
            <w:bookmarkEnd w:id="71"/>
          </w:p>
        </w:tc>
      </w:tr>
      <w:tr w:rsidR="00F26D2C" w:rsidRPr="00E616EE" w:rsidTr="00210FF2">
        <w:trPr>
          <w:trHeight w:val="615"/>
          <w:jc w:val="center"/>
        </w:trPr>
        <w:tc>
          <w:tcPr>
            <w:tcW w:w="2547" w:type="dxa"/>
            <w:shd w:val="clear" w:color="auto" w:fill="auto"/>
            <w:hideMark/>
          </w:tcPr>
          <w:p w:rsidR="00F26D2C" w:rsidRPr="00E616EE" w:rsidRDefault="00F26D2C" w:rsidP="00925177">
            <w:pPr>
              <w:ind w:left="20"/>
              <w:rPr>
                <w:lang w:val="en-US"/>
              </w:rPr>
            </w:pPr>
            <w:bookmarkStart w:id="72" w:name="_Toc393453313"/>
            <w:bookmarkStart w:id="73" w:name="_Toc393458331"/>
            <w:bookmarkStart w:id="74" w:name="_Toc476220694"/>
            <w:r w:rsidRPr="00E616EE">
              <w:t>New appointment</w:t>
            </w:r>
            <w:bookmarkEnd w:id="72"/>
            <w:bookmarkEnd w:id="73"/>
            <w:bookmarkEnd w:id="74"/>
          </w:p>
        </w:tc>
        <w:tc>
          <w:tcPr>
            <w:tcW w:w="6804" w:type="dxa"/>
            <w:shd w:val="clear" w:color="auto" w:fill="auto"/>
            <w:hideMark/>
          </w:tcPr>
          <w:p w:rsidR="00F26D2C" w:rsidRPr="00E616EE" w:rsidRDefault="00F26D2C" w:rsidP="00925177">
            <w:pPr>
              <w:ind w:left="27"/>
              <w:rPr>
                <w:lang w:val="en-US"/>
              </w:rPr>
            </w:pPr>
            <w:bookmarkStart w:id="75" w:name="_Toc393453314"/>
            <w:bookmarkStart w:id="76" w:name="_Toc393458332"/>
            <w:bookmarkStart w:id="77" w:name="_Toc476220695"/>
            <w:r w:rsidRPr="00E616EE">
              <w:t xml:space="preserve">An official that have been appointed to serve in a position within a department that they have not previously </w:t>
            </w:r>
            <w:bookmarkEnd w:id="75"/>
            <w:bookmarkEnd w:id="76"/>
            <w:r w:rsidR="00227CD5">
              <w:t>served in.</w:t>
            </w:r>
            <w:bookmarkEnd w:id="77"/>
          </w:p>
        </w:tc>
      </w:tr>
      <w:tr w:rsidR="00F26D2C" w:rsidRPr="00E616EE" w:rsidTr="00210FF2">
        <w:trPr>
          <w:trHeight w:val="615"/>
          <w:jc w:val="center"/>
        </w:trPr>
        <w:tc>
          <w:tcPr>
            <w:tcW w:w="2547" w:type="dxa"/>
            <w:shd w:val="clear" w:color="auto" w:fill="auto"/>
            <w:hideMark/>
          </w:tcPr>
          <w:p w:rsidR="00F26D2C" w:rsidRPr="00E616EE" w:rsidRDefault="00F26D2C" w:rsidP="00925177">
            <w:pPr>
              <w:ind w:left="20"/>
              <w:rPr>
                <w:lang w:val="en-US"/>
              </w:rPr>
            </w:pPr>
            <w:bookmarkStart w:id="78" w:name="_Toc393453315"/>
            <w:bookmarkStart w:id="79" w:name="_Toc393458333"/>
            <w:bookmarkStart w:id="80" w:name="_Toc476220696"/>
            <w:r w:rsidRPr="00E616EE">
              <w:t>New post</w:t>
            </w:r>
            <w:bookmarkEnd w:id="78"/>
            <w:bookmarkEnd w:id="79"/>
            <w:bookmarkEnd w:id="80"/>
          </w:p>
        </w:tc>
        <w:tc>
          <w:tcPr>
            <w:tcW w:w="6804" w:type="dxa"/>
            <w:shd w:val="clear" w:color="auto" w:fill="auto"/>
            <w:hideMark/>
          </w:tcPr>
          <w:p w:rsidR="00F26D2C" w:rsidRPr="00E616EE" w:rsidRDefault="00F26D2C" w:rsidP="00925177">
            <w:pPr>
              <w:ind w:left="27"/>
              <w:rPr>
                <w:lang w:val="en-US"/>
              </w:rPr>
            </w:pPr>
            <w:bookmarkStart w:id="81" w:name="_Toc393453316"/>
            <w:bookmarkStart w:id="82" w:name="_Toc393458334"/>
            <w:bookmarkStart w:id="83" w:name="_Toc476220697"/>
            <w:r w:rsidRPr="00E616EE">
              <w:t>A position created within an end user department that was not previously filled by an official from that department.</w:t>
            </w:r>
            <w:bookmarkEnd w:id="81"/>
            <w:bookmarkEnd w:id="82"/>
            <w:bookmarkEnd w:id="83"/>
          </w:p>
        </w:tc>
      </w:tr>
      <w:tr w:rsidR="00F26D2C" w:rsidRPr="00E616EE" w:rsidTr="00210FF2">
        <w:trPr>
          <w:trHeight w:val="615"/>
          <w:jc w:val="center"/>
        </w:trPr>
        <w:tc>
          <w:tcPr>
            <w:tcW w:w="2547" w:type="dxa"/>
            <w:shd w:val="clear" w:color="auto" w:fill="auto"/>
            <w:hideMark/>
          </w:tcPr>
          <w:p w:rsidR="00F26D2C" w:rsidRPr="00E616EE" w:rsidRDefault="00F26D2C" w:rsidP="00925177">
            <w:pPr>
              <w:ind w:left="20"/>
              <w:rPr>
                <w:lang w:val="en-US"/>
              </w:rPr>
            </w:pPr>
            <w:bookmarkStart w:id="84" w:name="_Toc393453317"/>
            <w:bookmarkStart w:id="85" w:name="_Toc393458335"/>
            <w:bookmarkStart w:id="86" w:name="_Toc476220698"/>
            <w:r w:rsidRPr="00E616EE">
              <w:t>Officer/ Official</w:t>
            </w:r>
            <w:bookmarkEnd w:id="84"/>
            <w:bookmarkEnd w:id="85"/>
            <w:bookmarkEnd w:id="86"/>
          </w:p>
        </w:tc>
        <w:tc>
          <w:tcPr>
            <w:tcW w:w="6804" w:type="dxa"/>
            <w:shd w:val="clear" w:color="auto" w:fill="auto"/>
            <w:hideMark/>
          </w:tcPr>
          <w:p w:rsidR="00F26D2C" w:rsidRPr="00E616EE" w:rsidRDefault="00F26D2C" w:rsidP="00925177">
            <w:pPr>
              <w:ind w:left="27"/>
              <w:rPr>
                <w:lang w:val="en-US"/>
              </w:rPr>
            </w:pPr>
            <w:bookmarkStart w:id="87" w:name="_Toc393453318"/>
            <w:bookmarkStart w:id="88" w:name="_Toc393458336"/>
            <w:bookmarkStart w:id="89" w:name="_Toc476220699"/>
            <w:r w:rsidRPr="00E616EE">
              <w:t>A person who has been appointed on contract in terms of section 8 (1) (c) (ii) of the Public Service Act, 1994</w:t>
            </w:r>
            <w:bookmarkEnd w:id="87"/>
            <w:bookmarkEnd w:id="88"/>
            <w:r w:rsidR="00B83115">
              <w:t xml:space="preserve"> (Act No. </w:t>
            </w:r>
            <w:r w:rsidR="00CF39EF">
              <w:t>103</w:t>
            </w:r>
            <w:r w:rsidR="00B83115">
              <w:t xml:space="preserve"> of 1994)</w:t>
            </w:r>
            <w:bookmarkEnd w:id="89"/>
          </w:p>
        </w:tc>
      </w:tr>
      <w:tr w:rsidR="00EF1AC4" w:rsidRPr="00E616EE" w:rsidTr="00210FF2">
        <w:trPr>
          <w:trHeight w:val="251"/>
          <w:jc w:val="center"/>
        </w:trPr>
        <w:tc>
          <w:tcPr>
            <w:tcW w:w="2547" w:type="dxa"/>
            <w:shd w:val="clear" w:color="auto" w:fill="auto"/>
          </w:tcPr>
          <w:p w:rsidR="00EF1AC4" w:rsidRPr="00E616EE" w:rsidRDefault="00EF1AC4" w:rsidP="00925177">
            <w:pPr>
              <w:ind w:left="20"/>
            </w:pPr>
            <w:bookmarkStart w:id="90" w:name="_Toc393453319"/>
            <w:bookmarkStart w:id="91" w:name="_Toc393458337"/>
            <w:bookmarkStart w:id="92" w:name="_Toc476220700"/>
            <w:r>
              <w:t>PFMA</w:t>
            </w:r>
            <w:bookmarkEnd w:id="90"/>
            <w:bookmarkEnd w:id="91"/>
            <w:bookmarkEnd w:id="92"/>
          </w:p>
        </w:tc>
        <w:tc>
          <w:tcPr>
            <w:tcW w:w="6804" w:type="dxa"/>
            <w:shd w:val="clear" w:color="auto" w:fill="auto"/>
          </w:tcPr>
          <w:p w:rsidR="00EF1AC4" w:rsidRPr="00E616EE" w:rsidRDefault="00EF1AC4">
            <w:pPr>
              <w:ind w:left="27"/>
            </w:pPr>
            <w:bookmarkStart w:id="93" w:name="_Toc393453320"/>
            <w:bookmarkStart w:id="94" w:name="_Toc393458338"/>
            <w:bookmarkStart w:id="95" w:name="_Toc476220701"/>
            <w:r>
              <w:t>Public Finance Management Act</w:t>
            </w:r>
            <w:r w:rsidR="00A42934">
              <w:t xml:space="preserve"> </w:t>
            </w:r>
            <w:r w:rsidR="001A6F71">
              <w:t>N</w:t>
            </w:r>
            <w:r w:rsidR="00A42934">
              <w:t>o 1 of 1999</w:t>
            </w:r>
            <w:bookmarkEnd w:id="93"/>
            <w:bookmarkEnd w:id="94"/>
            <w:bookmarkEnd w:id="95"/>
          </w:p>
        </w:tc>
      </w:tr>
      <w:tr w:rsidR="00F26D2C" w:rsidRPr="00E616EE" w:rsidTr="00210FF2">
        <w:trPr>
          <w:trHeight w:val="615"/>
          <w:jc w:val="center"/>
        </w:trPr>
        <w:tc>
          <w:tcPr>
            <w:tcW w:w="2547" w:type="dxa"/>
            <w:shd w:val="clear" w:color="auto" w:fill="auto"/>
            <w:hideMark/>
          </w:tcPr>
          <w:p w:rsidR="00F26D2C" w:rsidRPr="00E616EE" w:rsidRDefault="00F26D2C" w:rsidP="00925177">
            <w:pPr>
              <w:ind w:left="20"/>
              <w:rPr>
                <w:lang w:val="en-US"/>
              </w:rPr>
            </w:pPr>
            <w:bookmarkStart w:id="96" w:name="_Toc393453321"/>
            <w:bookmarkStart w:id="97" w:name="_Toc393458339"/>
            <w:bookmarkStart w:id="98" w:name="_Toc476220702"/>
            <w:r w:rsidRPr="00E616EE">
              <w:t>Responsibility manager</w:t>
            </w:r>
            <w:bookmarkEnd w:id="96"/>
            <w:bookmarkEnd w:id="97"/>
            <w:bookmarkEnd w:id="98"/>
          </w:p>
        </w:tc>
        <w:tc>
          <w:tcPr>
            <w:tcW w:w="6804" w:type="dxa"/>
            <w:shd w:val="clear" w:color="auto" w:fill="auto"/>
            <w:hideMark/>
          </w:tcPr>
          <w:p w:rsidR="00F26D2C" w:rsidRPr="00E616EE" w:rsidRDefault="00F26D2C" w:rsidP="00925177">
            <w:pPr>
              <w:ind w:left="27"/>
              <w:rPr>
                <w:lang w:val="en-US"/>
              </w:rPr>
            </w:pPr>
            <w:bookmarkStart w:id="99" w:name="_Toc393453322"/>
            <w:bookmarkStart w:id="100" w:name="_Toc393458340"/>
            <w:bookmarkStart w:id="101" w:name="_Toc476220703"/>
            <w:r w:rsidRPr="00E616EE">
              <w:t>The accounting officers in terms of the Public Finance Management Act</w:t>
            </w:r>
            <w:r w:rsidR="006E2581">
              <w:t>, 1999(</w:t>
            </w:r>
            <w:r w:rsidRPr="00E616EE">
              <w:t xml:space="preserve"> Act No.1 of </w:t>
            </w:r>
            <w:r w:rsidR="006E2581">
              <w:t>19</w:t>
            </w:r>
            <w:r w:rsidRPr="00E616EE">
              <w:t>99</w:t>
            </w:r>
            <w:r w:rsidR="006E2581">
              <w:t xml:space="preserve">) </w:t>
            </w:r>
            <w:r w:rsidR="00227CD5">
              <w:t>, Section 36</w:t>
            </w:r>
            <w:r w:rsidRPr="00E616EE">
              <w:t>;</w:t>
            </w:r>
            <w:bookmarkEnd w:id="99"/>
            <w:bookmarkEnd w:id="100"/>
            <w:bookmarkEnd w:id="101"/>
          </w:p>
        </w:tc>
      </w:tr>
      <w:tr w:rsidR="00F26D2C" w:rsidRPr="00E616EE" w:rsidTr="00210FF2">
        <w:trPr>
          <w:trHeight w:val="900"/>
          <w:jc w:val="center"/>
        </w:trPr>
        <w:tc>
          <w:tcPr>
            <w:tcW w:w="2547" w:type="dxa"/>
            <w:shd w:val="clear" w:color="auto" w:fill="auto"/>
            <w:hideMark/>
          </w:tcPr>
          <w:p w:rsidR="00F26D2C" w:rsidRPr="00E616EE" w:rsidRDefault="00F26D2C" w:rsidP="00925177">
            <w:pPr>
              <w:ind w:left="20"/>
              <w:rPr>
                <w:lang w:val="en-US"/>
              </w:rPr>
            </w:pPr>
            <w:bookmarkStart w:id="102" w:name="_Toc393453323"/>
            <w:bookmarkStart w:id="103" w:name="_Toc393458341"/>
            <w:bookmarkStart w:id="104" w:name="_Toc476220704"/>
            <w:r w:rsidRPr="00E616EE">
              <w:t>Selected official utilisation period</w:t>
            </w:r>
            <w:bookmarkEnd w:id="102"/>
            <w:bookmarkEnd w:id="103"/>
            <w:bookmarkEnd w:id="104"/>
          </w:p>
        </w:tc>
        <w:tc>
          <w:tcPr>
            <w:tcW w:w="6804" w:type="dxa"/>
            <w:shd w:val="clear" w:color="auto" w:fill="auto"/>
            <w:hideMark/>
          </w:tcPr>
          <w:p w:rsidR="00F26D2C" w:rsidRPr="00E616EE" w:rsidRDefault="00F26D2C" w:rsidP="00925177">
            <w:pPr>
              <w:ind w:left="27"/>
              <w:rPr>
                <w:lang w:val="en-US"/>
              </w:rPr>
            </w:pPr>
            <w:bookmarkStart w:id="105" w:name="_Toc393453324"/>
            <w:bookmarkStart w:id="106" w:name="_Toc393458342"/>
            <w:bookmarkStart w:id="107" w:name="_Toc476220705"/>
            <w:r w:rsidRPr="00E616EE">
              <w:t>The utilisation period selected by an official, in respect of the utilisation of a subsidised vehicle, subject to approval by the head of the Department;</w:t>
            </w:r>
            <w:bookmarkEnd w:id="105"/>
            <w:bookmarkEnd w:id="106"/>
            <w:bookmarkEnd w:id="107"/>
          </w:p>
        </w:tc>
      </w:tr>
      <w:tr w:rsidR="00F26D2C" w:rsidRPr="00E616EE" w:rsidTr="00210FF2">
        <w:trPr>
          <w:trHeight w:val="915"/>
          <w:jc w:val="center"/>
        </w:trPr>
        <w:tc>
          <w:tcPr>
            <w:tcW w:w="2547" w:type="dxa"/>
            <w:shd w:val="clear" w:color="auto" w:fill="auto"/>
            <w:hideMark/>
          </w:tcPr>
          <w:p w:rsidR="00F26D2C" w:rsidRPr="00E616EE" w:rsidRDefault="00F26D2C" w:rsidP="00925177">
            <w:pPr>
              <w:ind w:left="20"/>
              <w:rPr>
                <w:lang w:val="en-US"/>
              </w:rPr>
            </w:pPr>
            <w:bookmarkStart w:id="108" w:name="_Toc393453325"/>
            <w:bookmarkStart w:id="109" w:name="_Toc393458343"/>
            <w:bookmarkStart w:id="110" w:name="_Toc476220706"/>
            <w:r w:rsidRPr="00E616EE">
              <w:t>Service provider/s</w:t>
            </w:r>
            <w:bookmarkEnd w:id="108"/>
            <w:bookmarkEnd w:id="109"/>
            <w:bookmarkEnd w:id="110"/>
          </w:p>
        </w:tc>
        <w:tc>
          <w:tcPr>
            <w:tcW w:w="6804" w:type="dxa"/>
            <w:shd w:val="clear" w:color="auto" w:fill="auto"/>
            <w:hideMark/>
          </w:tcPr>
          <w:p w:rsidR="00F26D2C" w:rsidRPr="00E616EE" w:rsidRDefault="00227CD5" w:rsidP="00925177">
            <w:pPr>
              <w:ind w:left="27"/>
              <w:rPr>
                <w:lang w:val="en-US"/>
              </w:rPr>
            </w:pPr>
            <w:bookmarkStart w:id="111" w:name="_Toc393453326"/>
            <w:bookmarkStart w:id="112" w:name="_Toc393458344"/>
            <w:bookmarkStart w:id="113" w:name="_Toc476220707"/>
            <w:r>
              <w:t>The private sector companies</w:t>
            </w:r>
            <w:r w:rsidR="00F26D2C" w:rsidRPr="00E616EE">
              <w:t xml:space="preserve"> that will provide the finance, maintenance</w:t>
            </w:r>
            <w:r>
              <w:t>, insurance</w:t>
            </w:r>
            <w:r w:rsidR="00F26D2C" w:rsidRPr="00E616EE">
              <w:t xml:space="preserve"> and administration for the Subsidised Transport Scheme within a contract issued by the State;</w:t>
            </w:r>
            <w:bookmarkEnd w:id="111"/>
            <w:bookmarkEnd w:id="112"/>
            <w:bookmarkEnd w:id="113"/>
          </w:p>
        </w:tc>
      </w:tr>
      <w:tr w:rsidR="00F26D2C" w:rsidRPr="00E616EE" w:rsidTr="00210FF2">
        <w:trPr>
          <w:trHeight w:val="615"/>
          <w:jc w:val="center"/>
        </w:trPr>
        <w:tc>
          <w:tcPr>
            <w:tcW w:w="2547" w:type="dxa"/>
            <w:shd w:val="clear" w:color="auto" w:fill="auto"/>
            <w:hideMark/>
          </w:tcPr>
          <w:p w:rsidR="00F26D2C" w:rsidRPr="00E616EE" w:rsidRDefault="00F26D2C" w:rsidP="00925177">
            <w:pPr>
              <w:ind w:left="20"/>
              <w:rPr>
                <w:lang w:val="en-US"/>
              </w:rPr>
            </w:pPr>
            <w:bookmarkStart w:id="114" w:name="_Toc393453327"/>
            <w:bookmarkStart w:id="115" w:name="_Toc393458345"/>
            <w:bookmarkStart w:id="116" w:name="_Toc476220708"/>
            <w:r w:rsidRPr="00E616EE">
              <w:lastRenderedPageBreak/>
              <w:t>Subsidised motor transport/ Subsidized Vehicle</w:t>
            </w:r>
            <w:bookmarkEnd w:id="114"/>
            <w:bookmarkEnd w:id="115"/>
            <w:bookmarkEnd w:id="116"/>
          </w:p>
        </w:tc>
        <w:tc>
          <w:tcPr>
            <w:tcW w:w="6804" w:type="dxa"/>
            <w:shd w:val="clear" w:color="auto" w:fill="auto"/>
            <w:hideMark/>
          </w:tcPr>
          <w:p w:rsidR="00F26D2C" w:rsidRPr="00E616EE" w:rsidRDefault="00F26D2C" w:rsidP="00925177">
            <w:pPr>
              <w:ind w:left="27"/>
              <w:rPr>
                <w:lang w:val="en-US"/>
              </w:rPr>
            </w:pPr>
            <w:bookmarkStart w:id="117" w:name="_Toc393453328"/>
            <w:bookmarkStart w:id="118" w:name="_Toc393458346"/>
            <w:bookmarkStart w:id="119" w:name="_Toc476220709"/>
            <w:r w:rsidRPr="00E616EE">
              <w:t>Motor transport which in terms of these instructions is to be utilised by an officer/ official;</w:t>
            </w:r>
            <w:bookmarkEnd w:id="117"/>
            <w:bookmarkEnd w:id="118"/>
            <w:bookmarkEnd w:id="119"/>
          </w:p>
        </w:tc>
      </w:tr>
      <w:tr w:rsidR="00205EEF" w:rsidRPr="00E616EE" w:rsidTr="00210FF2">
        <w:trPr>
          <w:trHeight w:val="203"/>
          <w:jc w:val="center"/>
        </w:trPr>
        <w:tc>
          <w:tcPr>
            <w:tcW w:w="2547" w:type="dxa"/>
            <w:shd w:val="clear" w:color="auto" w:fill="auto"/>
          </w:tcPr>
          <w:p w:rsidR="00205EEF" w:rsidRPr="00E616EE" w:rsidRDefault="00205EEF" w:rsidP="00925177">
            <w:pPr>
              <w:ind w:left="20"/>
            </w:pPr>
            <w:bookmarkStart w:id="120" w:name="_Toc393453329"/>
            <w:bookmarkStart w:id="121" w:name="_Toc393458347"/>
            <w:bookmarkStart w:id="122" w:name="_Toc476220710"/>
            <w:r>
              <w:t>SUV</w:t>
            </w:r>
            <w:bookmarkEnd w:id="120"/>
            <w:bookmarkEnd w:id="121"/>
            <w:bookmarkEnd w:id="122"/>
          </w:p>
        </w:tc>
        <w:tc>
          <w:tcPr>
            <w:tcW w:w="6804" w:type="dxa"/>
            <w:shd w:val="clear" w:color="auto" w:fill="auto"/>
          </w:tcPr>
          <w:p w:rsidR="00205EEF" w:rsidRPr="00E616EE" w:rsidRDefault="00CA3695" w:rsidP="00925177">
            <w:pPr>
              <w:ind w:left="27"/>
            </w:pPr>
            <w:bookmarkStart w:id="123" w:name="_Toc393453330"/>
            <w:bookmarkStart w:id="124" w:name="_Toc393458348"/>
            <w:bookmarkStart w:id="125" w:name="_Toc476220711"/>
            <w:r>
              <w:t>Sports</w:t>
            </w:r>
            <w:r w:rsidR="00205EEF">
              <w:t xml:space="preserve"> Utility Vehicle</w:t>
            </w:r>
            <w:bookmarkEnd w:id="123"/>
            <w:bookmarkEnd w:id="124"/>
            <w:bookmarkEnd w:id="125"/>
          </w:p>
        </w:tc>
      </w:tr>
      <w:tr w:rsidR="00F26D2C" w:rsidRPr="00E616EE" w:rsidTr="00210FF2">
        <w:trPr>
          <w:trHeight w:val="615"/>
          <w:jc w:val="center"/>
        </w:trPr>
        <w:tc>
          <w:tcPr>
            <w:tcW w:w="2547" w:type="dxa"/>
            <w:shd w:val="clear" w:color="auto" w:fill="auto"/>
            <w:hideMark/>
          </w:tcPr>
          <w:p w:rsidR="00F26D2C" w:rsidRPr="00E616EE" w:rsidRDefault="00F26D2C" w:rsidP="00925177">
            <w:pPr>
              <w:ind w:left="20"/>
              <w:rPr>
                <w:lang w:val="en-US"/>
              </w:rPr>
            </w:pPr>
            <w:bookmarkStart w:id="126" w:name="_Toc393453331"/>
            <w:bookmarkStart w:id="127" w:name="_Toc393458349"/>
            <w:bookmarkStart w:id="128" w:name="_Toc476220712"/>
            <w:r w:rsidRPr="00E616EE">
              <w:t>Transport officer</w:t>
            </w:r>
            <w:bookmarkEnd w:id="126"/>
            <w:bookmarkEnd w:id="127"/>
            <w:bookmarkEnd w:id="128"/>
          </w:p>
        </w:tc>
        <w:tc>
          <w:tcPr>
            <w:tcW w:w="6804" w:type="dxa"/>
            <w:shd w:val="clear" w:color="auto" w:fill="auto"/>
            <w:hideMark/>
          </w:tcPr>
          <w:p w:rsidR="00F26D2C" w:rsidRPr="00E616EE" w:rsidRDefault="00E46E33" w:rsidP="00925177">
            <w:pPr>
              <w:ind w:left="27"/>
              <w:rPr>
                <w:lang w:val="en-US"/>
              </w:rPr>
            </w:pPr>
            <w:bookmarkStart w:id="129" w:name="_Toc393453332"/>
            <w:bookmarkStart w:id="130" w:name="_Toc393458350"/>
            <w:bookmarkStart w:id="131" w:name="_Toc476220713"/>
            <w:r>
              <w:t>The Departmenta</w:t>
            </w:r>
            <w:r w:rsidR="00CD1B18">
              <w:t>l Tr</w:t>
            </w:r>
            <w:r w:rsidR="00DD0B03">
              <w:t>ansport</w:t>
            </w:r>
            <w:r w:rsidR="00F26D2C" w:rsidRPr="00E616EE">
              <w:t xml:space="preserve"> </w:t>
            </w:r>
            <w:r w:rsidR="00CD1B18">
              <w:t>O</w:t>
            </w:r>
            <w:r w:rsidR="00F26D2C" w:rsidRPr="00E616EE">
              <w:t>fficer</w:t>
            </w:r>
            <w:r w:rsidR="00CD1B18">
              <w:t xml:space="preserve"> or any other official</w:t>
            </w:r>
            <w:r w:rsidR="00F26D2C" w:rsidRPr="00E616EE">
              <w:t xml:space="preserve"> appointed by the head of the department to, inter alia, administer the department's subsidised transport.</w:t>
            </w:r>
            <w:bookmarkEnd w:id="129"/>
            <w:bookmarkEnd w:id="130"/>
            <w:bookmarkEnd w:id="131"/>
          </w:p>
        </w:tc>
      </w:tr>
    </w:tbl>
    <w:p w:rsidR="006D265A" w:rsidRDefault="006D265A" w:rsidP="008D52E8">
      <w:pPr>
        <w:pStyle w:val="Heading2"/>
        <w:numPr>
          <w:ilvl w:val="0"/>
          <w:numId w:val="0"/>
        </w:numPr>
        <w:ind w:left="360"/>
      </w:pPr>
      <w:bookmarkStart w:id="132" w:name="_Toc371600410"/>
      <w:bookmarkStart w:id="133" w:name="_Toc393453333"/>
    </w:p>
    <w:p w:rsidR="00CD1C6C" w:rsidRDefault="00CD1C6C" w:rsidP="008D52E8">
      <w:pPr>
        <w:pStyle w:val="Heading2"/>
        <w:numPr>
          <w:ilvl w:val="0"/>
          <w:numId w:val="0"/>
        </w:numPr>
        <w:ind w:left="360"/>
      </w:pPr>
    </w:p>
    <w:p w:rsidR="00856957" w:rsidRPr="00DD0B03" w:rsidRDefault="00856957" w:rsidP="008D52E8">
      <w:pPr>
        <w:pStyle w:val="Heading2"/>
      </w:pPr>
      <w:bookmarkStart w:id="134" w:name="_Toc476220714"/>
      <w:bookmarkStart w:id="135" w:name="_Toc476221409"/>
      <w:r w:rsidRPr="00DD0B03">
        <w:t>An overview</w:t>
      </w:r>
      <w:bookmarkEnd w:id="132"/>
      <w:bookmarkEnd w:id="133"/>
      <w:bookmarkEnd w:id="134"/>
      <w:bookmarkEnd w:id="135"/>
    </w:p>
    <w:p w:rsidR="00856957" w:rsidRPr="007D1D60" w:rsidRDefault="00856957" w:rsidP="00CC126C">
      <w:pPr>
        <w:ind w:left="0"/>
      </w:pPr>
    </w:p>
    <w:p w:rsidR="00856957" w:rsidRPr="00A66FAC" w:rsidRDefault="00A66FAC" w:rsidP="00D745B3">
      <w:pPr>
        <w:pStyle w:val="ListParagraph"/>
        <w:ind w:left="1170" w:hanging="810"/>
      </w:pPr>
      <w:r>
        <w:t xml:space="preserve">Participation in the Subsidized Motor Vehicle Scheme can be approved </w:t>
      </w:r>
      <w:r w:rsidR="004A3A58">
        <w:t xml:space="preserve">by a department </w:t>
      </w:r>
      <w:r>
        <w:t xml:space="preserve">for the provision of </w:t>
      </w:r>
      <w:r w:rsidR="00123D4A" w:rsidRPr="00A66FAC">
        <w:t>a work</w:t>
      </w:r>
      <w:r>
        <w:t>ing</w:t>
      </w:r>
      <w:r w:rsidR="00123D4A" w:rsidRPr="00A66FAC">
        <w:t xml:space="preserve"> tool to any official that qualifies for the use of a subsidized vehicle in line with the minimum qualifying criteria.</w:t>
      </w:r>
    </w:p>
    <w:p w:rsidR="00123D4A" w:rsidRPr="00A66FAC" w:rsidRDefault="00123D4A" w:rsidP="00D745B3">
      <w:pPr>
        <w:pStyle w:val="ListParagraph"/>
        <w:numPr>
          <w:ilvl w:val="0"/>
          <w:numId w:val="0"/>
        </w:numPr>
        <w:ind w:left="1170"/>
      </w:pPr>
    </w:p>
    <w:p w:rsidR="00123D4A" w:rsidRDefault="00123D4A" w:rsidP="00D745B3">
      <w:pPr>
        <w:pStyle w:val="ListParagraph"/>
        <w:ind w:left="1170" w:hanging="810"/>
      </w:pPr>
      <w:r w:rsidRPr="00A66FAC">
        <w:t xml:space="preserve">Departments should approve </w:t>
      </w:r>
      <w:r w:rsidR="00A66FAC">
        <w:t>participation in the Subsidized Motor Vehicle Scheme</w:t>
      </w:r>
      <w:r w:rsidR="00A66FAC" w:rsidRPr="00A66FAC">
        <w:t xml:space="preserve"> </w:t>
      </w:r>
      <w:r w:rsidRPr="00A66FAC">
        <w:t>based on it being practical, cost effective and the most efficient method of transport to be provided to an official for the execution of his/her duties.</w:t>
      </w:r>
    </w:p>
    <w:p w:rsidR="00860E46" w:rsidRDefault="00860E46" w:rsidP="00D745B3">
      <w:pPr>
        <w:pStyle w:val="ListParagraph"/>
        <w:numPr>
          <w:ilvl w:val="0"/>
          <w:numId w:val="0"/>
        </w:numPr>
        <w:ind w:left="1170"/>
      </w:pPr>
    </w:p>
    <w:p w:rsidR="00860E46" w:rsidRDefault="00860E46" w:rsidP="00D745B3">
      <w:pPr>
        <w:pStyle w:val="ListParagraph"/>
        <w:ind w:left="1170" w:hanging="810"/>
      </w:pPr>
      <w:r>
        <w:t>The Subsidized Motor Scheme Handbook</w:t>
      </w:r>
      <w:r w:rsidR="000903BC">
        <w:t xml:space="preserve"> sets out the provisions of the</w:t>
      </w:r>
      <w:r>
        <w:t xml:space="preserve"> following three schemes:</w:t>
      </w:r>
    </w:p>
    <w:p w:rsidR="00860E46" w:rsidRDefault="00860E46" w:rsidP="00D745B3">
      <w:pPr>
        <w:pStyle w:val="ListParagraph"/>
        <w:numPr>
          <w:ilvl w:val="0"/>
          <w:numId w:val="0"/>
        </w:numPr>
        <w:ind w:left="1170"/>
      </w:pPr>
    </w:p>
    <w:p w:rsidR="00860E46" w:rsidRDefault="00860E46" w:rsidP="00D745B3">
      <w:pPr>
        <w:pStyle w:val="ListParagraph"/>
        <w:numPr>
          <w:ilvl w:val="2"/>
          <w:numId w:val="27"/>
        </w:numPr>
      </w:pPr>
      <w:r>
        <w:rPr>
          <w:b/>
          <w:i/>
        </w:rPr>
        <w:t>Scheme A</w:t>
      </w:r>
      <w:r>
        <w:tab/>
        <w:t>In terms of Scheme A, government will contribute towards the capital, maintenance and insurance of the vehicle by paying these allo</w:t>
      </w:r>
      <w:r w:rsidR="00341BFB">
        <w:t xml:space="preserve">wances to </w:t>
      </w:r>
      <w:r w:rsidR="000903BC">
        <w:t>the appointed service providers and reimbursing the official on a fuel only rate</w:t>
      </w:r>
      <w:r w:rsidR="001E06D0">
        <w:t xml:space="preserve"> for all official kilometres travelled</w:t>
      </w:r>
      <w:r w:rsidR="000903BC">
        <w:t>.</w:t>
      </w:r>
    </w:p>
    <w:p w:rsidR="00860E46" w:rsidRPr="00860E46" w:rsidRDefault="00860E46" w:rsidP="00D745B3">
      <w:pPr>
        <w:pStyle w:val="ListParagraph"/>
        <w:numPr>
          <w:ilvl w:val="0"/>
          <w:numId w:val="0"/>
        </w:numPr>
        <w:ind w:left="1170"/>
      </w:pPr>
    </w:p>
    <w:p w:rsidR="00860E46" w:rsidRDefault="00860E46" w:rsidP="00D745B3">
      <w:pPr>
        <w:pStyle w:val="ListParagraph"/>
        <w:numPr>
          <w:ilvl w:val="2"/>
          <w:numId w:val="27"/>
        </w:numPr>
      </w:pPr>
      <w:r>
        <w:rPr>
          <w:b/>
          <w:i/>
        </w:rPr>
        <w:t>Scheme B</w:t>
      </w:r>
      <w:r>
        <w:rPr>
          <w:b/>
          <w:i/>
        </w:rPr>
        <w:tab/>
      </w:r>
      <w:r>
        <w:t>In terms of Scheme B, the official make</w:t>
      </w:r>
      <w:r w:rsidR="001E06D0">
        <w:t xml:space="preserve">s use of his/her </w:t>
      </w:r>
      <w:r>
        <w:t xml:space="preserve">private vehicle and </w:t>
      </w:r>
      <w:r w:rsidR="00341BFB">
        <w:t>will</w:t>
      </w:r>
      <w:r w:rsidR="001E06D0">
        <w:t xml:space="preserve"> </w:t>
      </w:r>
      <w:r>
        <w:t>be reimbursed</w:t>
      </w:r>
      <w:r w:rsidR="001E06D0">
        <w:t xml:space="preserve"> at an all-inclusive rate that includes</w:t>
      </w:r>
      <w:r w:rsidR="000903BC">
        <w:t xml:space="preserve"> maintenance, fuel, capital and insurance.</w:t>
      </w:r>
      <w:r w:rsidR="001E06D0">
        <w:t xml:space="preserve"> </w:t>
      </w:r>
    </w:p>
    <w:p w:rsidR="00860E46" w:rsidRPr="00860E46" w:rsidRDefault="00860E46" w:rsidP="00D745B3">
      <w:pPr>
        <w:pStyle w:val="ListParagraph"/>
        <w:numPr>
          <w:ilvl w:val="0"/>
          <w:numId w:val="0"/>
        </w:numPr>
        <w:ind w:left="1170"/>
      </w:pPr>
    </w:p>
    <w:p w:rsidR="00860E46" w:rsidRPr="000903BC" w:rsidRDefault="00860E46" w:rsidP="00D745B3">
      <w:pPr>
        <w:pStyle w:val="ListParagraph"/>
        <w:numPr>
          <w:ilvl w:val="2"/>
          <w:numId w:val="27"/>
        </w:numPr>
      </w:pPr>
      <w:r>
        <w:rPr>
          <w:b/>
          <w:i/>
        </w:rPr>
        <w:t>Scheme C</w:t>
      </w:r>
      <w:r w:rsidR="000903BC">
        <w:rPr>
          <w:b/>
          <w:i/>
        </w:rPr>
        <w:tab/>
      </w:r>
      <w:r w:rsidR="000903BC">
        <w:t>In terms of Scheme C, government will contribute towards the capital and insurance of the vehicle by paying the allowances over to the appointed service providers. An official will be reimbursed for maintenance and fuel</w:t>
      </w:r>
      <w:r w:rsidR="001E06D0" w:rsidRPr="001E06D0">
        <w:t xml:space="preserve"> </w:t>
      </w:r>
      <w:r w:rsidR="001E06D0">
        <w:t>for official</w:t>
      </w:r>
      <w:r w:rsidR="001E06D0" w:rsidRPr="001E06D0">
        <w:t xml:space="preserve"> </w:t>
      </w:r>
      <w:r w:rsidR="001E06D0">
        <w:t>kilometres</w:t>
      </w:r>
      <w:r w:rsidR="001E06D0" w:rsidRPr="001E06D0">
        <w:t xml:space="preserve"> </w:t>
      </w:r>
      <w:r w:rsidR="001E06D0">
        <w:t>travelled</w:t>
      </w:r>
      <w:r w:rsidR="000903BC">
        <w:t xml:space="preserve">. </w:t>
      </w:r>
    </w:p>
    <w:p w:rsidR="00856957" w:rsidRDefault="00856957" w:rsidP="00CC126C">
      <w:pPr>
        <w:ind w:left="0"/>
      </w:pPr>
    </w:p>
    <w:p w:rsidR="00323E01" w:rsidRPr="00323E01" w:rsidRDefault="00856957" w:rsidP="008D52E8">
      <w:pPr>
        <w:pStyle w:val="Heading2"/>
      </w:pPr>
      <w:bookmarkStart w:id="136" w:name="_Toc371600411"/>
      <w:bookmarkStart w:id="137" w:name="_Toc393453335"/>
      <w:bookmarkStart w:id="138" w:name="_Toc476220715"/>
      <w:bookmarkStart w:id="139" w:name="_Toc476221410"/>
      <w:r w:rsidRPr="00323E01">
        <w:t>Interpretation</w:t>
      </w:r>
      <w:bookmarkEnd w:id="136"/>
      <w:bookmarkEnd w:id="137"/>
      <w:bookmarkEnd w:id="138"/>
      <w:bookmarkEnd w:id="139"/>
    </w:p>
    <w:p w:rsidR="00E819A3" w:rsidRDefault="00E819A3" w:rsidP="00CC126C">
      <w:pPr>
        <w:ind w:left="0"/>
      </w:pPr>
    </w:p>
    <w:p w:rsidR="00A66FAC" w:rsidRDefault="00856957" w:rsidP="00D745B3">
      <w:pPr>
        <w:pStyle w:val="ListParagraph"/>
        <w:ind w:left="1170" w:hanging="810"/>
      </w:pPr>
      <w:bookmarkStart w:id="140" w:name="_Toc393453336"/>
      <w:bookmarkStart w:id="141" w:name="_Toc393458354"/>
      <w:r w:rsidRPr="00DD0B03">
        <w:t>Should any questions arise as to the interpretation of th</w:t>
      </w:r>
      <w:r w:rsidR="00A66FAC">
        <w:t>e contents of this Subsidized Motor Transport Scheme Hand</w:t>
      </w:r>
      <w:r w:rsidR="00CA3695">
        <w:t>book (hereafter referred to as T</w:t>
      </w:r>
      <w:r w:rsidR="00A66FAC">
        <w:t>he Handbook)</w:t>
      </w:r>
      <w:r w:rsidRPr="00DD0B03">
        <w:t>, they are to be referred to the National Department of Transport via the Provincial Transport Departments</w:t>
      </w:r>
      <w:r w:rsidR="000161A6" w:rsidRPr="00DD0B03">
        <w:t xml:space="preserve"> </w:t>
      </w:r>
      <w:r w:rsidR="00A66FAC">
        <w:t>or the head offices of other national departments responsible for subsidized motor transport</w:t>
      </w:r>
      <w:r w:rsidR="004A3A58">
        <w:t>.</w:t>
      </w:r>
    </w:p>
    <w:bookmarkEnd w:id="140"/>
    <w:bookmarkEnd w:id="141"/>
    <w:p w:rsidR="00856957" w:rsidRPr="007D1D60" w:rsidRDefault="00856957" w:rsidP="00CC126C">
      <w:pPr>
        <w:ind w:left="0"/>
      </w:pPr>
    </w:p>
    <w:p w:rsidR="00AD7C2B" w:rsidRDefault="00856957" w:rsidP="008D52E8">
      <w:pPr>
        <w:pStyle w:val="Heading2"/>
      </w:pPr>
      <w:bookmarkStart w:id="142" w:name="_Toc371600412"/>
      <w:bookmarkStart w:id="143" w:name="_Toc393453337"/>
      <w:bookmarkStart w:id="144" w:name="_Toc476220716"/>
      <w:bookmarkStart w:id="145" w:name="_Toc476221411"/>
      <w:r w:rsidRPr="00CD1C6C">
        <w:t>Delegation</w:t>
      </w:r>
      <w:bookmarkStart w:id="146" w:name="_Toc393453338"/>
      <w:bookmarkEnd w:id="142"/>
      <w:bookmarkEnd w:id="143"/>
      <w:bookmarkEnd w:id="144"/>
      <w:bookmarkEnd w:id="145"/>
    </w:p>
    <w:p w:rsidR="00AD7C2B" w:rsidRDefault="00AD7C2B" w:rsidP="000E0C4B">
      <w:pPr>
        <w:pStyle w:val="Heading3"/>
        <w:ind w:firstLine="0"/>
      </w:pPr>
    </w:p>
    <w:p w:rsidR="00AD7C2B" w:rsidRPr="000E0C4B" w:rsidRDefault="00856957" w:rsidP="00B85909">
      <w:pPr>
        <w:pStyle w:val="ListParagraph"/>
        <w:ind w:left="1170" w:hanging="810"/>
      </w:pPr>
      <w:r w:rsidRPr="000E0C4B">
        <w:t xml:space="preserve">Unless otherwise indicated, </w:t>
      </w:r>
      <w:r w:rsidR="00B52776" w:rsidRPr="000E0C4B">
        <w:t>the</w:t>
      </w:r>
      <w:r w:rsidRPr="000E0C4B">
        <w:t xml:space="preserve"> Head of a Department may delegate any of the powers conferred upon them by these instructions to any other officer on the conditions that they so determine</w:t>
      </w:r>
      <w:r w:rsidR="004855E9" w:rsidRPr="000E0C4B">
        <w:t xml:space="preserve"> in writing.</w:t>
      </w:r>
      <w:bookmarkStart w:id="147" w:name="_Toc393453339"/>
      <w:bookmarkEnd w:id="146"/>
    </w:p>
    <w:p w:rsidR="00AD7C2B" w:rsidRPr="000E0C4B" w:rsidRDefault="00AD7C2B" w:rsidP="00B85909">
      <w:pPr>
        <w:pStyle w:val="ListParagraph"/>
        <w:numPr>
          <w:ilvl w:val="0"/>
          <w:numId w:val="0"/>
        </w:numPr>
        <w:ind w:left="1170" w:hanging="810"/>
      </w:pPr>
    </w:p>
    <w:p w:rsidR="000E0C4B" w:rsidRPr="000E0C4B" w:rsidRDefault="00FF13BD" w:rsidP="00B85909">
      <w:pPr>
        <w:pStyle w:val="ListParagraph"/>
        <w:ind w:left="1170" w:hanging="810"/>
      </w:pPr>
      <w:r w:rsidRPr="000E0C4B">
        <w:t xml:space="preserve">All amendments and subsequent review of this </w:t>
      </w:r>
      <w:r w:rsidR="00AC4418" w:rsidRPr="000E0C4B">
        <w:t>Handbook</w:t>
      </w:r>
      <w:r w:rsidRPr="000E0C4B">
        <w:t xml:space="preserve"> and/or related outsourced contracts must be reviewed and ratified by the </w:t>
      </w:r>
      <w:r w:rsidR="00CA3695" w:rsidRPr="000E0C4B">
        <w:t>C</w:t>
      </w:r>
      <w:r w:rsidR="00CA3695">
        <w:t xml:space="preserve">oordinating Committee of Government Motor Transport </w:t>
      </w:r>
      <w:r w:rsidR="00850DDC" w:rsidRPr="000E0C4B">
        <w:t xml:space="preserve">in terms of its mandate. </w:t>
      </w:r>
      <w:bookmarkStart w:id="148" w:name="_Toc393453340"/>
      <w:bookmarkEnd w:id="147"/>
    </w:p>
    <w:p w:rsidR="00AD7C2B" w:rsidRDefault="00FF13BD" w:rsidP="00B85909">
      <w:pPr>
        <w:pStyle w:val="ListParagraph"/>
        <w:ind w:left="1170" w:hanging="810"/>
      </w:pPr>
      <w:r w:rsidRPr="000E0C4B">
        <w:lastRenderedPageBreak/>
        <w:t xml:space="preserve">Schedule 1 of this </w:t>
      </w:r>
      <w:r w:rsidR="00AC4418" w:rsidRPr="000E0C4B">
        <w:t>Handbook</w:t>
      </w:r>
      <w:r w:rsidRPr="000E0C4B">
        <w:t xml:space="preserve"> document can be amended by the </w:t>
      </w:r>
      <w:r w:rsidR="00B52776" w:rsidRPr="000E0C4B">
        <w:t xml:space="preserve">Head of </w:t>
      </w:r>
      <w:r w:rsidR="00790C19" w:rsidRPr="000E0C4B">
        <w:t>Department of</w:t>
      </w:r>
      <w:r w:rsidRPr="000E0C4B">
        <w:t xml:space="preserve"> the end user departments as and when required to do so to ensure optimal utilization of the subsidized motor transport scheme.</w:t>
      </w:r>
      <w:bookmarkEnd w:id="148"/>
    </w:p>
    <w:p w:rsidR="00AD7C2B" w:rsidRDefault="00AD7C2B" w:rsidP="000E0C4B">
      <w:pPr>
        <w:ind w:left="0"/>
      </w:pPr>
    </w:p>
    <w:p w:rsidR="00856957" w:rsidRPr="00CD1C6C" w:rsidRDefault="00856957" w:rsidP="008D52E8">
      <w:pPr>
        <w:pStyle w:val="Heading2"/>
      </w:pPr>
      <w:bookmarkStart w:id="149" w:name="_Toc371600413"/>
      <w:bookmarkStart w:id="150" w:name="_Toc393453341"/>
      <w:bookmarkStart w:id="151" w:name="_Toc476220717"/>
      <w:bookmarkStart w:id="152" w:name="_Toc476221412"/>
      <w:r w:rsidRPr="00CD1C6C">
        <w:t>Purpose</w:t>
      </w:r>
      <w:bookmarkEnd w:id="149"/>
      <w:bookmarkEnd w:id="150"/>
      <w:bookmarkEnd w:id="151"/>
      <w:bookmarkEnd w:id="152"/>
    </w:p>
    <w:p w:rsidR="00856957" w:rsidRPr="007D1D60" w:rsidRDefault="00856957" w:rsidP="00CC126C">
      <w:pPr>
        <w:ind w:left="0"/>
      </w:pPr>
    </w:p>
    <w:p w:rsidR="004A3A58" w:rsidRDefault="004A3A58" w:rsidP="00925177">
      <w:pPr>
        <w:ind w:left="426"/>
      </w:pPr>
      <w:bookmarkStart w:id="153" w:name="_Toc476220718"/>
      <w:bookmarkStart w:id="154" w:name="_Toc393453342"/>
      <w:r>
        <w:t>This Handbook sets out the minimum requirements of the Subsidized Motor Transport Scheme, the management thereof and guidance for the approval of the utilization of a subsidized vehicle by an official.</w:t>
      </w:r>
      <w:bookmarkEnd w:id="153"/>
    </w:p>
    <w:p w:rsidR="00FA56B1" w:rsidRDefault="00FA56B1" w:rsidP="00CC126C">
      <w:pPr>
        <w:ind w:left="0"/>
      </w:pPr>
      <w:bookmarkStart w:id="155" w:name="_Toc371600414"/>
      <w:bookmarkEnd w:id="154"/>
    </w:p>
    <w:p w:rsidR="005C19D2" w:rsidRPr="00624F5A" w:rsidRDefault="005C19D2" w:rsidP="00CC126C">
      <w:pPr>
        <w:ind w:left="0"/>
      </w:pPr>
    </w:p>
    <w:p w:rsidR="00CD1C6C" w:rsidRPr="00924B1B" w:rsidRDefault="00CD1C6C" w:rsidP="008D52E8">
      <w:pPr>
        <w:pStyle w:val="Heading2"/>
        <w:numPr>
          <w:ilvl w:val="0"/>
          <w:numId w:val="0"/>
        </w:numPr>
        <w:ind w:left="426"/>
        <w:rPr>
          <w:sz w:val="32"/>
          <w:szCs w:val="32"/>
        </w:rPr>
      </w:pPr>
      <w:bookmarkStart w:id="156" w:name="_Toc476220719"/>
      <w:bookmarkStart w:id="157" w:name="_Toc476221413"/>
      <w:bookmarkStart w:id="158" w:name="_Toc393453343"/>
      <w:r w:rsidRPr="00924B1B">
        <w:rPr>
          <w:sz w:val="32"/>
          <w:szCs w:val="32"/>
        </w:rPr>
        <w:t>Scheme A</w:t>
      </w:r>
      <w:bookmarkEnd w:id="156"/>
      <w:bookmarkEnd w:id="157"/>
    </w:p>
    <w:p w:rsidR="00CD1C6C" w:rsidRDefault="00CD1C6C" w:rsidP="008D52E8">
      <w:pPr>
        <w:pStyle w:val="Heading2"/>
        <w:numPr>
          <w:ilvl w:val="0"/>
          <w:numId w:val="0"/>
        </w:numPr>
        <w:ind w:left="426"/>
      </w:pPr>
    </w:p>
    <w:p w:rsidR="005C19D2" w:rsidRPr="005C19D2" w:rsidRDefault="005C19D2" w:rsidP="005C19D2"/>
    <w:p w:rsidR="00856957" w:rsidRPr="007D1D60" w:rsidRDefault="00856957" w:rsidP="008D52E8">
      <w:pPr>
        <w:pStyle w:val="Heading2"/>
        <w:numPr>
          <w:ilvl w:val="0"/>
          <w:numId w:val="20"/>
        </w:numPr>
      </w:pPr>
      <w:bookmarkStart w:id="159" w:name="_Toc476220720"/>
      <w:bookmarkStart w:id="160" w:name="_Toc476221414"/>
      <w:r w:rsidRPr="007D1D60">
        <w:t>Participation in the scheme</w:t>
      </w:r>
      <w:bookmarkEnd w:id="155"/>
      <w:bookmarkEnd w:id="158"/>
      <w:bookmarkEnd w:id="159"/>
      <w:bookmarkEnd w:id="160"/>
    </w:p>
    <w:p w:rsidR="00856957" w:rsidRPr="007D1D60" w:rsidRDefault="00856957" w:rsidP="00CC126C">
      <w:pPr>
        <w:ind w:left="0"/>
      </w:pPr>
    </w:p>
    <w:p w:rsidR="00B85909" w:rsidRDefault="00856957" w:rsidP="00B85909">
      <w:pPr>
        <w:pStyle w:val="ListParagraph"/>
        <w:numPr>
          <w:ilvl w:val="1"/>
          <w:numId w:val="20"/>
        </w:numPr>
        <w:ind w:left="1170" w:hanging="744"/>
      </w:pPr>
      <w:bookmarkStart w:id="161" w:name="_Toc393453344"/>
      <w:r w:rsidRPr="007D1D60">
        <w:t xml:space="preserve">Provinces and Departments participating in the Subsidized Motor Transport Scheme </w:t>
      </w:r>
      <w:r w:rsidR="00CA3695">
        <w:t xml:space="preserve">A </w:t>
      </w:r>
      <w:r w:rsidRPr="007D1D60">
        <w:t xml:space="preserve">must participate in the National Contract for the procurement of vehicles </w:t>
      </w:r>
      <w:r w:rsidR="00DA31A8">
        <w:t xml:space="preserve">as administered by National Treasury </w:t>
      </w:r>
      <w:r w:rsidRPr="007D1D60">
        <w:t>(Contract RT57)</w:t>
      </w:r>
      <w:r w:rsidR="003C3A40">
        <w:t>.</w:t>
      </w:r>
      <w:r w:rsidR="00093714">
        <w:t xml:space="preserve"> No </w:t>
      </w:r>
      <w:r w:rsidR="0048568E">
        <w:t>vehicle</w:t>
      </w:r>
      <w:r w:rsidR="00093714">
        <w:t xml:space="preserve"> that was not procured through the government vehicle procurement contract </w:t>
      </w:r>
      <w:r w:rsidR="003C3A40">
        <w:t xml:space="preserve">will be allowed to form part of </w:t>
      </w:r>
      <w:r w:rsidR="007D379E">
        <w:t>the subsidized motor transport scheme.</w:t>
      </w:r>
      <w:bookmarkStart w:id="162" w:name="_Toc393453345"/>
      <w:bookmarkEnd w:id="161"/>
    </w:p>
    <w:p w:rsidR="00B85909" w:rsidRDefault="00B85909" w:rsidP="00B85909">
      <w:pPr>
        <w:pStyle w:val="ListParagraph"/>
        <w:numPr>
          <w:ilvl w:val="0"/>
          <w:numId w:val="0"/>
        </w:numPr>
        <w:ind w:left="1170"/>
      </w:pPr>
    </w:p>
    <w:p w:rsidR="00B85909" w:rsidRDefault="007D379E" w:rsidP="00B85909">
      <w:pPr>
        <w:pStyle w:val="ListParagraph"/>
        <w:numPr>
          <w:ilvl w:val="1"/>
          <w:numId w:val="20"/>
        </w:numPr>
        <w:ind w:left="1170" w:hanging="744"/>
      </w:pPr>
      <w:r>
        <w:t>To ensure</w:t>
      </w:r>
      <w:r w:rsidR="003C3A40">
        <w:t xml:space="preserve"> the</w:t>
      </w:r>
      <w:r>
        <w:t xml:space="preserve"> efficient management and transparency in the application of the allowances</w:t>
      </w:r>
      <w:r w:rsidR="003C3A40">
        <w:t>,</w:t>
      </w:r>
      <w:r>
        <w:t xml:space="preserve"> as set out in the </w:t>
      </w:r>
      <w:r w:rsidR="00AC4418">
        <w:t>Handbook</w:t>
      </w:r>
      <w:r>
        <w:t xml:space="preserve"> and to ensure auditable record keeping, p</w:t>
      </w:r>
      <w:r w:rsidR="00856957" w:rsidRPr="007D1D60">
        <w:t xml:space="preserve">rovinces and </w:t>
      </w:r>
      <w:r>
        <w:t>d</w:t>
      </w:r>
      <w:r w:rsidR="00856957" w:rsidRPr="007D1D60">
        <w:t>epartments can only utilize the subsidized scheme if they make use of the government payroll systems, Persal and Persol.</w:t>
      </w:r>
      <w:bookmarkEnd w:id="162"/>
      <w:r>
        <w:t xml:space="preserve"> </w:t>
      </w:r>
      <w:bookmarkStart w:id="163" w:name="_Toc393453346"/>
    </w:p>
    <w:p w:rsidR="00B85909" w:rsidRDefault="00B85909" w:rsidP="00B85909"/>
    <w:p w:rsidR="00932233" w:rsidRPr="00932233" w:rsidRDefault="00856957" w:rsidP="00B85909">
      <w:pPr>
        <w:pStyle w:val="ListParagraph"/>
        <w:numPr>
          <w:ilvl w:val="1"/>
          <w:numId w:val="20"/>
        </w:numPr>
        <w:ind w:left="1170" w:hanging="744"/>
      </w:pPr>
      <w:r w:rsidRPr="007D1D60">
        <w:t>Where an officer’s duties necessitate the official use of a motor vehicle and where the provision of a Subsidized Motor Vehicle is in the interest of the State, the allocation of a vehicle is left to the discretion of the Head of the Department. All reasonable, alternative means of transport are to be considered, taking into consideration t</w:t>
      </w:r>
      <w:r w:rsidR="00DA31A8">
        <w:t>he economic implications, practicality and the availability</w:t>
      </w:r>
      <w:r w:rsidRPr="007D1D60">
        <w:t>.</w:t>
      </w:r>
      <w:bookmarkEnd w:id="163"/>
    </w:p>
    <w:p w:rsidR="00856957" w:rsidRPr="007D1D60" w:rsidRDefault="00856957" w:rsidP="00CC126C">
      <w:pPr>
        <w:ind w:left="0"/>
      </w:pPr>
    </w:p>
    <w:p w:rsidR="00856957" w:rsidRPr="00C57F99" w:rsidRDefault="00DA31A8" w:rsidP="008D52E8">
      <w:pPr>
        <w:pStyle w:val="Heading2"/>
        <w:numPr>
          <w:ilvl w:val="0"/>
          <w:numId w:val="20"/>
        </w:numPr>
      </w:pPr>
      <w:bookmarkStart w:id="164" w:name="_Toc371600415"/>
      <w:bookmarkStart w:id="165" w:name="_Toc393453347"/>
      <w:bookmarkStart w:id="166" w:name="_Toc476220721"/>
      <w:bookmarkStart w:id="167" w:name="_Toc476221415"/>
      <w:r w:rsidRPr="00C57F99">
        <w:t>Provincial Policies and guidelines</w:t>
      </w:r>
      <w:bookmarkEnd w:id="164"/>
      <w:bookmarkEnd w:id="165"/>
      <w:bookmarkEnd w:id="166"/>
      <w:bookmarkEnd w:id="167"/>
    </w:p>
    <w:p w:rsidR="00856957" w:rsidRPr="00C57F99" w:rsidRDefault="00856957" w:rsidP="00CC126C">
      <w:pPr>
        <w:ind w:left="0"/>
      </w:pPr>
    </w:p>
    <w:p w:rsidR="00DA31A8" w:rsidRPr="00C57F99" w:rsidRDefault="00856957" w:rsidP="00B85909">
      <w:pPr>
        <w:pStyle w:val="ListParagraph"/>
        <w:numPr>
          <w:ilvl w:val="1"/>
          <w:numId w:val="20"/>
        </w:numPr>
        <w:ind w:left="1170" w:hanging="744"/>
      </w:pPr>
      <w:bookmarkStart w:id="168" w:name="_Toc393453348"/>
      <w:r w:rsidRPr="00C57F99">
        <w:t xml:space="preserve">It is </w:t>
      </w:r>
      <w:r w:rsidR="00DA31A8" w:rsidRPr="00C57F99">
        <w:t xml:space="preserve">the prerogative of each </w:t>
      </w:r>
      <w:r w:rsidR="004A3A58">
        <w:t>department</w:t>
      </w:r>
      <w:r w:rsidRPr="00C57F99">
        <w:t xml:space="preserve"> to </w:t>
      </w:r>
      <w:r w:rsidR="00DA31A8" w:rsidRPr="00C57F99">
        <w:t xml:space="preserve">determine their requirements and limitations in terms of the subsidized motor transport </w:t>
      </w:r>
      <w:r w:rsidR="00AC4418">
        <w:t>Handbook</w:t>
      </w:r>
      <w:r w:rsidR="00DA31A8" w:rsidRPr="00C57F99">
        <w:t xml:space="preserve"> b</w:t>
      </w:r>
      <w:r w:rsidR="00F66560" w:rsidRPr="00C57F99">
        <w:t xml:space="preserve">y completing Schedule 1 to the Subsidized Motor Transport </w:t>
      </w:r>
      <w:r w:rsidR="00AC4418">
        <w:t>Handbook</w:t>
      </w:r>
      <w:r w:rsidR="00F66560" w:rsidRPr="00C57F99">
        <w:t>.</w:t>
      </w:r>
      <w:bookmarkEnd w:id="168"/>
    </w:p>
    <w:p w:rsidR="004A3A58" w:rsidRDefault="004A3A58" w:rsidP="00B85909">
      <w:pPr>
        <w:ind w:left="1170" w:hanging="744"/>
      </w:pPr>
      <w:bookmarkStart w:id="169" w:name="_Toc393453349"/>
    </w:p>
    <w:p w:rsidR="00DA31A8" w:rsidRPr="00C57F99" w:rsidRDefault="00856957" w:rsidP="00B85909">
      <w:pPr>
        <w:pStyle w:val="ListParagraph"/>
        <w:numPr>
          <w:ilvl w:val="1"/>
          <w:numId w:val="20"/>
        </w:numPr>
        <w:ind w:left="1170" w:hanging="744"/>
      </w:pPr>
      <w:r w:rsidRPr="00C57F99">
        <w:t>In respect of Provincial administrations</w:t>
      </w:r>
      <w:r w:rsidR="00DA31A8" w:rsidRPr="00C57F99">
        <w:t xml:space="preserve"> or National or Provincial Departments</w:t>
      </w:r>
      <w:r w:rsidRPr="00C57F99">
        <w:t xml:space="preserve">, </w:t>
      </w:r>
      <w:r w:rsidR="00DA31A8" w:rsidRPr="00C57F99">
        <w:t xml:space="preserve">the attached Schedule 1 can be adjusted to cater for the requirements within the respective departments. Schedule 1 will need to be approved by the </w:t>
      </w:r>
      <w:r w:rsidR="00171297">
        <w:t xml:space="preserve">Head </w:t>
      </w:r>
      <w:r w:rsidR="00790C19">
        <w:t>of</w:t>
      </w:r>
      <w:r w:rsidR="00171297">
        <w:t xml:space="preserve"> Department</w:t>
      </w:r>
      <w:r w:rsidR="00DA31A8" w:rsidRPr="00C57F99">
        <w:t xml:space="preserve"> or his/her delegate to ensure good governance and the unilateral application of the </w:t>
      </w:r>
      <w:r w:rsidR="00AC4418">
        <w:t>Handbook</w:t>
      </w:r>
      <w:r w:rsidR="00DA31A8" w:rsidRPr="00C57F99">
        <w:t xml:space="preserve"> within a department.</w:t>
      </w:r>
      <w:bookmarkEnd w:id="169"/>
    </w:p>
    <w:p w:rsidR="00F66560" w:rsidRPr="00C57F99" w:rsidRDefault="00F66560" w:rsidP="00B85909">
      <w:pPr>
        <w:ind w:left="1170" w:hanging="744"/>
      </w:pPr>
    </w:p>
    <w:p w:rsidR="004A3A58" w:rsidRDefault="00F66560" w:rsidP="00B85909">
      <w:pPr>
        <w:pStyle w:val="ListParagraph"/>
        <w:numPr>
          <w:ilvl w:val="1"/>
          <w:numId w:val="20"/>
        </w:numPr>
        <w:ind w:left="1170" w:hanging="744"/>
      </w:pPr>
      <w:bookmarkStart w:id="170" w:name="_Toc393453350"/>
      <w:r w:rsidRPr="00C57F99">
        <w:t xml:space="preserve">Amendments to the Schedule 1 of the Subsidized Motor Transport </w:t>
      </w:r>
      <w:r w:rsidR="00AC4418">
        <w:t>Handbook</w:t>
      </w:r>
      <w:r w:rsidRPr="00C57F99">
        <w:t xml:space="preserve"> can be done on an ad hoc basis </w:t>
      </w:r>
      <w:r w:rsidR="00C73986">
        <w:t xml:space="preserve">by an end user departments </w:t>
      </w:r>
      <w:r w:rsidRPr="00C57F99">
        <w:t xml:space="preserve">as and when approved by the </w:t>
      </w:r>
      <w:r w:rsidR="00171297">
        <w:t xml:space="preserve">Head of </w:t>
      </w:r>
      <w:r w:rsidR="00790C19">
        <w:t>Department or</w:t>
      </w:r>
      <w:r w:rsidR="005E0560">
        <w:t xml:space="preserve"> his/her delegate</w:t>
      </w:r>
      <w:r w:rsidR="00C73986">
        <w:t>.</w:t>
      </w:r>
      <w:bookmarkEnd w:id="170"/>
    </w:p>
    <w:p w:rsidR="004A3A58" w:rsidRDefault="004A3A58" w:rsidP="00B85909">
      <w:pPr>
        <w:pStyle w:val="ListParagraph"/>
        <w:numPr>
          <w:ilvl w:val="0"/>
          <w:numId w:val="0"/>
        </w:numPr>
        <w:ind w:left="1170" w:hanging="744"/>
      </w:pPr>
    </w:p>
    <w:p w:rsidR="00F66560" w:rsidRPr="00C57F99" w:rsidRDefault="00FA56B1" w:rsidP="00B85909">
      <w:pPr>
        <w:pStyle w:val="ListParagraph"/>
        <w:numPr>
          <w:ilvl w:val="1"/>
          <w:numId w:val="20"/>
        </w:numPr>
        <w:ind w:left="1170" w:hanging="744"/>
      </w:pPr>
      <w:r>
        <w:t xml:space="preserve">In addition to Schedule 1, </w:t>
      </w:r>
      <w:r w:rsidR="004A3A58">
        <w:t>Departments can develop their own internal policies or guidelines but such should not be in conflict with the contents of this Handbook.</w:t>
      </w:r>
      <w:r w:rsidR="00F66560" w:rsidRPr="00C57F99">
        <w:t xml:space="preserve"> </w:t>
      </w:r>
    </w:p>
    <w:p w:rsidR="00856957" w:rsidRDefault="00856957" w:rsidP="00CC126C">
      <w:pPr>
        <w:ind w:left="0"/>
      </w:pPr>
    </w:p>
    <w:p w:rsidR="00B85909" w:rsidRDefault="00B85909" w:rsidP="00CC126C">
      <w:pPr>
        <w:ind w:left="0"/>
      </w:pPr>
    </w:p>
    <w:p w:rsidR="00B85909" w:rsidRPr="007D1D60" w:rsidRDefault="00B85909" w:rsidP="00CC126C">
      <w:pPr>
        <w:ind w:left="0"/>
      </w:pPr>
    </w:p>
    <w:p w:rsidR="00856957" w:rsidRPr="007D1D60" w:rsidRDefault="00856957" w:rsidP="008D52E8">
      <w:pPr>
        <w:pStyle w:val="Heading2"/>
        <w:numPr>
          <w:ilvl w:val="0"/>
          <w:numId w:val="20"/>
        </w:numPr>
      </w:pPr>
      <w:bookmarkStart w:id="171" w:name="_Toc371600416"/>
      <w:bookmarkStart w:id="172" w:name="_Toc393453351"/>
      <w:bookmarkStart w:id="173" w:name="_Toc476220722"/>
      <w:bookmarkStart w:id="174" w:name="_Toc476221416"/>
      <w:r w:rsidRPr="007D1D60">
        <w:t>Advisory Committee</w:t>
      </w:r>
      <w:bookmarkEnd w:id="171"/>
      <w:bookmarkEnd w:id="172"/>
      <w:bookmarkEnd w:id="173"/>
      <w:bookmarkEnd w:id="174"/>
    </w:p>
    <w:p w:rsidR="00856957" w:rsidRPr="007D1D60" w:rsidRDefault="00856957" w:rsidP="00CC126C">
      <w:pPr>
        <w:ind w:left="0"/>
      </w:pPr>
    </w:p>
    <w:p w:rsidR="00856957" w:rsidRPr="007D1D60" w:rsidRDefault="00856957" w:rsidP="00B85909">
      <w:pPr>
        <w:pStyle w:val="ListParagraph"/>
        <w:numPr>
          <w:ilvl w:val="1"/>
          <w:numId w:val="20"/>
        </w:numPr>
        <w:ind w:left="1170" w:hanging="744"/>
      </w:pPr>
      <w:bookmarkStart w:id="175" w:name="_Toc393453352"/>
      <w:r w:rsidRPr="007D1D60">
        <w:t>The Head of the Department should appoint a committee to advise him/her with regard to the responsibilities conferred upon him/her under these instructions.</w:t>
      </w:r>
      <w:bookmarkEnd w:id="175"/>
      <w:r w:rsidR="00131EAB">
        <w:t xml:space="preserve"> </w:t>
      </w:r>
    </w:p>
    <w:p w:rsidR="00856957" w:rsidRPr="007D1D60" w:rsidRDefault="00856957" w:rsidP="00B85909">
      <w:pPr>
        <w:ind w:left="1170" w:hanging="744"/>
      </w:pPr>
    </w:p>
    <w:p w:rsidR="00131EAB" w:rsidRDefault="00131EAB" w:rsidP="00B85909">
      <w:pPr>
        <w:pStyle w:val="ListParagraph"/>
        <w:numPr>
          <w:ilvl w:val="1"/>
          <w:numId w:val="20"/>
        </w:numPr>
        <w:ind w:left="1170" w:hanging="744"/>
      </w:pPr>
      <w:bookmarkStart w:id="176" w:name="_Toc393453353"/>
      <w:r>
        <w:t xml:space="preserve">The committee can be a committee specifically appointed for the purpose of </w:t>
      </w:r>
      <w:r w:rsidR="002B2E5B">
        <w:t xml:space="preserve">recommending </w:t>
      </w:r>
      <w:r>
        <w:t>and advising on subsidized vehicles or the functions of the subsidized vehicle committee can be added to that of an already existing committee within the department.</w:t>
      </w:r>
      <w:r w:rsidR="00201C92">
        <w:t xml:space="preserve"> This committee needs to be identified in Schedule 1 of this </w:t>
      </w:r>
      <w:r w:rsidR="00AC4418">
        <w:t>Handbook</w:t>
      </w:r>
      <w:r w:rsidR="00201C92">
        <w:t>.</w:t>
      </w:r>
      <w:bookmarkEnd w:id="176"/>
    </w:p>
    <w:p w:rsidR="00131EAB" w:rsidRDefault="00131EAB" w:rsidP="00CC126C">
      <w:pPr>
        <w:ind w:left="0"/>
      </w:pPr>
    </w:p>
    <w:p w:rsidR="00B85909" w:rsidRDefault="003963FE" w:rsidP="00B85909">
      <w:pPr>
        <w:pStyle w:val="ListParagraph"/>
        <w:numPr>
          <w:ilvl w:val="1"/>
          <w:numId w:val="20"/>
        </w:numPr>
        <w:ind w:left="1170" w:hanging="744"/>
      </w:pPr>
      <w:bookmarkStart w:id="177" w:name="_Toc371600417"/>
      <w:bookmarkStart w:id="178" w:name="_Toc393453354"/>
      <w:r w:rsidRPr="001C03AF">
        <w:t>Minimum requirements of the committee</w:t>
      </w:r>
      <w:bookmarkStart w:id="179" w:name="_Toc393453355"/>
      <w:bookmarkEnd w:id="177"/>
      <w:bookmarkEnd w:id="178"/>
    </w:p>
    <w:p w:rsidR="00B85909" w:rsidRDefault="00B85909" w:rsidP="00B85909">
      <w:pPr>
        <w:pStyle w:val="ListParagraph"/>
        <w:numPr>
          <w:ilvl w:val="0"/>
          <w:numId w:val="0"/>
        </w:numPr>
        <w:ind w:left="792"/>
      </w:pPr>
    </w:p>
    <w:p w:rsidR="00B85909" w:rsidRDefault="003963FE" w:rsidP="00B85909">
      <w:pPr>
        <w:pStyle w:val="ListParagraph"/>
        <w:numPr>
          <w:ilvl w:val="2"/>
          <w:numId w:val="20"/>
        </w:numPr>
      </w:pPr>
      <w:r>
        <w:t xml:space="preserve">Minutes of all meetings will need to be taken and submitted to the </w:t>
      </w:r>
      <w:r w:rsidR="006F3135">
        <w:t>P</w:t>
      </w:r>
      <w:r>
        <w:t xml:space="preserve">rovincial or </w:t>
      </w:r>
      <w:r w:rsidR="006F3135">
        <w:t>N</w:t>
      </w:r>
      <w:r>
        <w:t xml:space="preserve">ational </w:t>
      </w:r>
      <w:r w:rsidR="006F3135">
        <w:t>D</w:t>
      </w:r>
      <w:r>
        <w:t xml:space="preserve">epartment of </w:t>
      </w:r>
      <w:r w:rsidR="006F3135">
        <w:t>T</w:t>
      </w:r>
      <w:r>
        <w:t>ransport</w:t>
      </w:r>
      <w:r w:rsidR="00663E25">
        <w:t>,</w:t>
      </w:r>
      <w:r>
        <w:t xml:space="preserve"> on request.</w:t>
      </w:r>
      <w:bookmarkStart w:id="180" w:name="_Toc393453356"/>
      <w:bookmarkEnd w:id="179"/>
    </w:p>
    <w:p w:rsidR="00B85909" w:rsidRDefault="00B85909" w:rsidP="00B85909">
      <w:pPr>
        <w:pStyle w:val="ListParagraph"/>
        <w:numPr>
          <w:ilvl w:val="0"/>
          <w:numId w:val="0"/>
        </w:numPr>
        <w:ind w:left="1572"/>
      </w:pPr>
    </w:p>
    <w:p w:rsidR="00B85909" w:rsidRDefault="003963FE" w:rsidP="00B85909">
      <w:pPr>
        <w:pStyle w:val="ListParagraph"/>
        <w:numPr>
          <w:ilvl w:val="2"/>
          <w:numId w:val="20"/>
        </w:numPr>
      </w:pPr>
      <w:r>
        <w:t xml:space="preserve">The meeting must be chaired by a </w:t>
      </w:r>
      <w:r w:rsidR="00624F5A">
        <w:t>Director-</w:t>
      </w:r>
      <w:r>
        <w:t xml:space="preserve">General or </w:t>
      </w:r>
      <w:r w:rsidR="00663E25">
        <w:t>Director/</w:t>
      </w:r>
      <w:r>
        <w:t>Senior Manager</w:t>
      </w:r>
      <w:r w:rsidR="00201C92">
        <w:t xml:space="preserve"> or his/her delegate</w:t>
      </w:r>
      <w:r w:rsidR="00663E25">
        <w:t>,</w:t>
      </w:r>
      <w:r w:rsidR="00201C92">
        <w:t xml:space="preserve"> as appointed in writing</w:t>
      </w:r>
      <w:r>
        <w:t>.</w:t>
      </w:r>
      <w:bookmarkEnd w:id="180"/>
      <w:r>
        <w:t xml:space="preserve"> </w:t>
      </w:r>
      <w:bookmarkStart w:id="181" w:name="_Toc393453357"/>
    </w:p>
    <w:p w:rsidR="00B85909" w:rsidRDefault="00B85909" w:rsidP="00B85909">
      <w:pPr>
        <w:pStyle w:val="ListParagraph"/>
        <w:numPr>
          <w:ilvl w:val="0"/>
          <w:numId w:val="0"/>
        </w:numPr>
        <w:ind w:left="792"/>
      </w:pPr>
    </w:p>
    <w:p w:rsidR="00B85909" w:rsidRDefault="006E3526" w:rsidP="00B85909">
      <w:pPr>
        <w:pStyle w:val="ListParagraph"/>
        <w:numPr>
          <w:ilvl w:val="2"/>
          <w:numId w:val="20"/>
        </w:numPr>
      </w:pPr>
      <w:r w:rsidRPr="009F1E05">
        <w:t>The C</w:t>
      </w:r>
      <w:r w:rsidR="00171297">
        <w:t xml:space="preserve">hief </w:t>
      </w:r>
      <w:r w:rsidR="0017004F" w:rsidRPr="009F1E05">
        <w:t>F</w:t>
      </w:r>
      <w:r w:rsidR="0017004F">
        <w:t>inancial</w:t>
      </w:r>
      <w:r w:rsidR="00171297">
        <w:t xml:space="preserve"> </w:t>
      </w:r>
      <w:r w:rsidRPr="009F1E05">
        <w:t>O</w:t>
      </w:r>
      <w:r w:rsidR="00171297">
        <w:t>fficer</w:t>
      </w:r>
      <w:r w:rsidR="00B85909">
        <w:t xml:space="preserve"> or </w:t>
      </w:r>
      <w:r w:rsidRPr="009F1E05">
        <w:t>his</w:t>
      </w:r>
      <w:r w:rsidR="00B85909">
        <w:t>/</w:t>
      </w:r>
      <w:r w:rsidRPr="009F1E05">
        <w:t>her delegate must be represented at the committee.</w:t>
      </w:r>
      <w:bookmarkEnd w:id="181"/>
      <w:r w:rsidRPr="009F1E05">
        <w:t xml:space="preserve"> </w:t>
      </w:r>
      <w:bookmarkStart w:id="182" w:name="_Toc393453358"/>
    </w:p>
    <w:p w:rsidR="00B85909" w:rsidRDefault="00B85909" w:rsidP="00B85909">
      <w:pPr>
        <w:pStyle w:val="ListParagraph"/>
        <w:numPr>
          <w:ilvl w:val="0"/>
          <w:numId w:val="0"/>
        </w:numPr>
        <w:ind w:left="792"/>
      </w:pPr>
    </w:p>
    <w:p w:rsidR="00B85909" w:rsidRDefault="00925177" w:rsidP="00B85909">
      <w:pPr>
        <w:pStyle w:val="ListParagraph"/>
        <w:numPr>
          <w:ilvl w:val="2"/>
          <w:numId w:val="20"/>
        </w:numPr>
      </w:pPr>
      <w:r>
        <w:t>T</w:t>
      </w:r>
      <w:r w:rsidR="006E3526" w:rsidRPr="009F1E05">
        <w:t xml:space="preserve">he committee will appoint </w:t>
      </w:r>
      <w:r w:rsidR="009F1E05" w:rsidRPr="009F1E05">
        <w:t>an</w:t>
      </w:r>
      <w:r w:rsidR="006E3526" w:rsidRPr="009F1E05">
        <w:t xml:space="preserve"> individual or individuals to scrutiniz</w:t>
      </w:r>
      <w:r w:rsidR="002B2E5B" w:rsidRPr="009F1E05">
        <w:t>e</w:t>
      </w:r>
      <w:r w:rsidR="006E3526" w:rsidRPr="009F1E05">
        <w:t xml:space="preserve"> all applications and documentation prior to the presentation of the application to the committee.</w:t>
      </w:r>
      <w:bookmarkStart w:id="183" w:name="_Toc393453359"/>
      <w:bookmarkEnd w:id="182"/>
    </w:p>
    <w:p w:rsidR="00B85909" w:rsidRDefault="00B85909" w:rsidP="00B85909">
      <w:pPr>
        <w:pStyle w:val="ListParagraph"/>
        <w:numPr>
          <w:ilvl w:val="0"/>
          <w:numId w:val="0"/>
        </w:numPr>
        <w:ind w:left="792"/>
      </w:pPr>
    </w:p>
    <w:p w:rsidR="006E3526" w:rsidRPr="009F1E05" w:rsidRDefault="006E3526" w:rsidP="00B85909">
      <w:pPr>
        <w:pStyle w:val="ListParagraph"/>
        <w:numPr>
          <w:ilvl w:val="2"/>
          <w:numId w:val="20"/>
        </w:numPr>
      </w:pPr>
      <w:r w:rsidRPr="009F1E05">
        <w:t xml:space="preserve">The </w:t>
      </w:r>
      <w:r w:rsidR="009F1E05" w:rsidRPr="009F1E05">
        <w:t xml:space="preserve">Departmental </w:t>
      </w:r>
      <w:r w:rsidRPr="009F1E05">
        <w:t>Transport Officer needs to form part of the committee. Depending on the committee, the Transport Officer can attend the entire meeting or only for the discussion of the subsidized vehicle applications.</w:t>
      </w:r>
      <w:bookmarkEnd w:id="183"/>
      <w:r w:rsidRPr="009F1E05">
        <w:t xml:space="preserve"> </w:t>
      </w:r>
    </w:p>
    <w:p w:rsidR="003963FE" w:rsidRDefault="003963FE" w:rsidP="00CC126C">
      <w:pPr>
        <w:ind w:left="0"/>
      </w:pPr>
    </w:p>
    <w:p w:rsidR="00B85909" w:rsidRDefault="00856957" w:rsidP="00B85909">
      <w:pPr>
        <w:pStyle w:val="ListParagraph"/>
        <w:numPr>
          <w:ilvl w:val="1"/>
          <w:numId w:val="20"/>
        </w:numPr>
        <w:ind w:left="1170" w:hanging="744"/>
      </w:pPr>
      <w:bookmarkStart w:id="184" w:name="_Toc371600418"/>
      <w:bookmarkStart w:id="185" w:name="_Toc393453360"/>
      <w:r w:rsidRPr="007D1D60">
        <w:t xml:space="preserve">The </w:t>
      </w:r>
      <w:r w:rsidR="00DC6364">
        <w:t>function of the committee</w:t>
      </w:r>
      <w:bookmarkStart w:id="186" w:name="_Toc393453361"/>
      <w:bookmarkEnd w:id="184"/>
      <w:bookmarkEnd w:id="185"/>
    </w:p>
    <w:p w:rsidR="00B85909" w:rsidRDefault="00B85909" w:rsidP="00B85909">
      <w:pPr>
        <w:pStyle w:val="ListParagraph"/>
        <w:numPr>
          <w:ilvl w:val="0"/>
          <w:numId w:val="0"/>
        </w:numPr>
        <w:ind w:left="1572"/>
      </w:pPr>
    </w:p>
    <w:p w:rsidR="00B85909" w:rsidRDefault="00171297" w:rsidP="00B85909">
      <w:pPr>
        <w:pStyle w:val="ListParagraph"/>
        <w:numPr>
          <w:ilvl w:val="2"/>
          <w:numId w:val="20"/>
        </w:numPr>
      </w:pPr>
      <w:r>
        <w:t>To a</w:t>
      </w:r>
      <w:r w:rsidR="00DC6364" w:rsidRPr="00573E23">
        <w:t xml:space="preserve">ssist with validity of the application in terms of the Subsidized Motor Transport </w:t>
      </w:r>
      <w:r w:rsidR="00AC4418">
        <w:t>Handbook</w:t>
      </w:r>
      <w:r w:rsidR="00DC6364" w:rsidRPr="00573E23">
        <w:t xml:space="preserve"> and prescripts, including vehicle utilization period and minimum kilometres</w:t>
      </w:r>
      <w:bookmarkEnd w:id="186"/>
      <w:r w:rsidR="00D6021A">
        <w:t>.</w:t>
      </w:r>
      <w:bookmarkStart w:id="187" w:name="_Toc393453362"/>
    </w:p>
    <w:p w:rsidR="00B85909" w:rsidRDefault="00B85909" w:rsidP="00B85909">
      <w:pPr>
        <w:pStyle w:val="ListParagraph"/>
        <w:numPr>
          <w:ilvl w:val="0"/>
          <w:numId w:val="0"/>
        </w:numPr>
        <w:ind w:left="1572"/>
      </w:pPr>
    </w:p>
    <w:p w:rsidR="00B85909" w:rsidRDefault="00C856BE" w:rsidP="00B85909">
      <w:pPr>
        <w:pStyle w:val="ListParagraph"/>
        <w:numPr>
          <w:ilvl w:val="2"/>
          <w:numId w:val="20"/>
        </w:numPr>
      </w:pPr>
      <w:r>
        <w:t>To review all applications</w:t>
      </w:r>
      <w:r w:rsidR="00624F5A">
        <w:t xml:space="preserve"> based on </w:t>
      </w:r>
      <w:r>
        <w:t>previous subsidized vehicles, hist</w:t>
      </w:r>
      <w:r w:rsidR="00DC6364">
        <w:t>ory and utilization reports</w:t>
      </w:r>
      <w:r w:rsidR="0016523D">
        <w:t xml:space="preserve"> related to the specific applications.</w:t>
      </w:r>
      <w:bookmarkStart w:id="188" w:name="_Toc393453363"/>
      <w:bookmarkEnd w:id="187"/>
    </w:p>
    <w:p w:rsidR="00B85909" w:rsidRDefault="00B85909" w:rsidP="00B85909">
      <w:pPr>
        <w:pStyle w:val="ListParagraph"/>
        <w:numPr>
          <w:ilvl w:val="0"/>
          <w:numId w:val="0"/>
        </w:numPr>
        <w:ind w:left="792"/>
      </w:pPr>
    </w:p>
    <w:p w:rsidR="00B85909" w:rsidRDefault="003963FE" w:rsidP="00B85909">
      <w:pPr>
        <w:pStyle w:val="ListParagraph"/>
        <w:numPr>
          <w:ilvl w:val="2"/>
          <w:numId w:val="20"/>
        </w:numPr>
      </w:pPr>
      <w:r>
        <w:t>T</w:t>
      </w:r>
      <w:r w:rsidR="00856957" w:rsidRPr="007D1D60">
        <w:t>o advise and make recommendations to The Head of the Department in terms of the applications.</w:t>
      </w:r>
      <w:bookmarkStart w:id="189" w:name="_Toc393453364"/>
      <w:bookmarkEnd w:id="188"/>
    </w:p>
    <w:p w:rsidR="00B85909" w:rsidRDefault="00B85909" w:rsidP="00B85909">
      <w:pPr>
        <w:pStyle w:val="ListParagraph"/>
        <w:numPr>
          <w:ilvl w:val="0"/>
          <w:numId w:val="0"/>
        </w:numPr>
        <w:ind w:left="792"/>
      </w:pPr>
    </w:p>
    <w:p w:rsidR="00B85909" w:rsidRDefault="00131EAB" w:rsidP="00B85909">
      <w:pPr>
        <w:pStyle w:val="ListParagraph"/>
        <w:numPr>
          <w:ilvl w:val="2"/>
          <w:numId w:val="20"/>
        </w:numPr>
      </w:pPr>
      <w:r w:rsidRPr="00205EEF">
        <w:t xml:space="preserve">To verify the applications in terms of the job description </w:t>
      </w:r>
      <w:r w:rsidR="00205EEF" w:rsidRPr="00205EEF">
        <w:t xml:space="preserve">and/or of work plan and/or performance </w:t>
      </w:r>
      <w:r w:rsidR="00D6021A" w:rsidRPr="00205EEF">
        <w:t>contract</w:t>
      </w:r>
      <w:r w:rsidR="00205EEF" w:rsidRPr="00205EEF">
        <w:t xml:space="preserve"> </w:t>
      </w:r>
      <w:r w:rsidRPr="00205EEF">
        <w:t>of the individual and the application of the vehicle</w:t>
      </w:r>
      <w:bookmarkEnd w:id="189"/>
      <w:r w:rsidR="00D6021A">
        <w:t>.</w:t>
      </w:r>
      <w:bookmarkStart w:id="190" w:name="_Toc393453365"/>
    </w:p>
    <w:p w:rsidR="00B85909" w:rsidRDefault="00B85909" w:rsidP="00B85909">
      <w:pPr>
        <w:pStyle w:val="ListParagraph"/>
        <w:numPr>
          <w:ilvl w:val="0"/>
          <w:numId w:val="0"/>
        </w:numPr>
        <w:ind w:left="792"/>
      </w:pPr>
    </w:p>
    <w:p w:rsidR="00B85909" w:rsidRDefault="00131EAB" w:rsidP="00B85909">
      <w:pPr>
        <w:pStyle w:val="ListParagraph"/>
        <w:numPr>
          <w:ilvl w:val="2"/>
          <w:numId w:val="20"/>
        </w:numPr>
      </w:pPr>
      <w:r>
        <w:t>To advise on the suitability of the type of vehicle required by the official</w:t>
      </w:r>
      <w:r w:rsidR="00B85909">
        <w:t xml:space="preserve"> such as a</w:t>
      </w:r>
      <w:r w:rsidR="00205EEF">
        <w:t xml:space="preserve"> L</w:t>
      </w:r>
      <w:r w:rsidR="0017004F">
        <w:t>ight Delivery Vehicle (L</w:t>
      </w:r>
      <w:r w:rsidR="00205EEF">
        <w:t>DV</w:t>
      </w:r>
      <w:r w:rsidR="0017004F">
        <w:t xml:space="preserve">) </w:t>
      </w:r>
      <w:r w:rsidR="00205EEF">
        <w:t xml:space="preserve">/ </w:t>
      </w:r>
      <w:r w:rsidR="0017004F">
        <w:t>Multi Purpose Vehicle (</w:t>
      </w:r>
      <w:r w:rsidR="00205EEF">
        <w:t>MPV</w:t>
      </w:r>
      <w:r w:rsidR="0017004F">
        <w:t>)</w:t>
      </w:r>
      <w:r w:rsidR="00205EEF">
        <w:t xml:space="preserve">/ </w:t>
      </w:r>
      <w:r w:rsidR="0017004F">
        <w:t>Sports Utility Vehicle (</w:t>
      </w:r>
      <w:r w:rsidR="00205EEF">
        <w:t>SUV</w:t>
      </w:r>
      <w:r w:rsidR="0017004F">
        <w:t>)</w:t>
      </w:r>
      <w:r w:rsidR="00205EEF">
        <w:t xml:space="preserve"> or sedan vehicle and the required engine size</w:t>
      </w:r>
      <w:r>
        <w:t>.</w:t>
      </w:r>
      <w:bookmarkStart w:id="191" w:name="_Toc393453366"/>
      <w:bookmarkEnd w:id="190"/>
    </w:p>
    <w:p w:rsidR="00B85909" w:rsidRDefault="00B85909" w:rsidP="00B85909">
      <w:pPr>
        <w:pStyle w:val="ListParagraph"/>
        <w:numPr>
          <w:ilvl w:val="0"/>
          <w:numId w:val="0"/>
        </w:numPr>
        <w:ind w:left="792"/>
      </w:pPr>
    </w:p>
    <w:p w:rsidR="00B85909" w:rsidRDefault="00C856BE" w:rsidP="00B85909">
      <w:pPr>
        <w:pStyle w:val="ListParagraph"/>
        <w:numPr>
          <w:ilvl w:val="2"/>
          <w:numId w:val="20"/>
        </w:numPr>
      </w:pPr>
      <w:r>
        <w:t>To advi</w:t>
      </w:r>
      <w:r w:rsidR="00B85909">
        <w:t>se on the economic implications and</w:t>
      </w:r>
      <w:r>
        <w:t xml:space="preserve"> practicality of the subsidized vehicle.</w:t>
      </w:r>
      <w:bookmarkStart w:id="192" w:name="_Toc393453367"/>
      <w:bookmarkEnd w:id="191"/>
    </w:p>
    <w:p w:rsidR="00B85909" w:rsidRDefault="00B85909" w:rsidP="00B85909">
      <w:pPr>
        <w:pStyle w:val="ListParagraph"/>
        <w:numPr>
          <w:ilvl w:val="0"/>
          <w:numId w:val="0"/>
        </w:numPr>
        <w:ind w:left="792"/>
      </w:pPr>
    </w:p>
    <w:p w:rsidR="00DC6364" w:rsidRDefault="003963FE" w:rsidP="00B85909">
      <w:pPr>
        <w:pStyle w:val="ListParagraph"/>
        <w:numPr>
          <w:ilvl w:val="2"/>
          <w:numId w:val="20"/>
        </w:numPr>
      </w:pPr>
      <w:r>
        <w:lastRenderedPageBreak/>
        <w:t>To advise the H</w:t>
      </w:r>
      <w:r w:rsidR="00171297">
        <w:t xml:space="preserve">ead </w:t>
      </w:r>
      <w:r w:rsidR="00790C19">
        <w:t>of</w:t>
      </w:r>
      <w:r w:rsidR="00171297">
        <w:t xml:space="preserve"> </w:t>
      </w:r>
      <w:r>
        <w:t>D</w:t>
      </w:r>
      <w:r w:rsidR="00171297">
        <w:t>epartment</w:t>
      </w:r>
      <w:r>
        <w:t xml:space="preserve"> in line with Schedule 1 of the Subsidized Motor Transport </w:t>
      </w:r>
      <w:r w:rsidR="00AC4418">
        <w:t>Handbook</w:t>
      </w:r>
      <w:r>
        <w:t>.</w:t>
      </w:r>
      <w:bookmarkEnd w:id="192"/>
    </w:p>
    <w:p w:rsidR="00DC6364" w:rsidRDefault="00DC6364" w:rsidP="00CC126C">
      <w:pPr>
        <w:ind w:left="0"/>
      </w:pPr>
    </w:p>
    <w:p w:rsidR="00DC6364" w:rsidRDefault="00523EB2" w:rsidP="00B85909">
      <w:pPr>
        <w:pStyle w:val="ListParagraph"/>
        <w:numPr>
          <w:ilvl w:val="1"/>
          <w:numId w:val="20"/>
        </w:numPr>
        <w:ind w:left="1170" w:hanging="744"/>
      </w:pPr>
      <w:bookmarkStart w:id="193" w:name="_Toc393453368"/>
      <w:r>
        <w:t xml:space="preserve">Once the </w:t>
      </w:r>
      <w:r w:rsidR="00171297">
        <w:t>Head of Department</w:t>
      </w:r>
      <w:r w:rsidRPr="00205EEF">
        <w:t xml:space="preserve"> </w:t>
      </w:r>
      <w:r w:rsidR="002B47C6" w:rsidRPr="00205EEF">
        <w:t>has</w:t>
      </w:r>
      <w:r w:rsidRPr="00205EEF">
        <w:t xml:space="preserve"> </w:t>
      </w:r>
      <w:r>
        <w:t xml:space="preserve">approved an application for a certain number of kilometres and a specific benchmark, these approvals can only be amended by the </w:t>
      </w:r>
      <w:r w:rsidR="00171297">
        <w:t>Head of Department</w:t>
      </w:r>
      <w:r>
        <w:t xml:space="preserve"> or his/her delegate, due to the financial impact on the end user department.</w:t>
      </w:r>
      <w:bookmarkEnd w:id="193"/>
    </w:p>
    <w:p w:rsidR="00DC6364" w:rsidRDefault="00DC6364" w:rsidP="00CC126C">
      <w:pPr>
        <w:ind w:left="0"/>
      </w:pPr>
    </w:p>
    <w:p w:rsidR="00856957" w:rsidRPr="007D1D60" w:rsidRDefault="00523EB2" w:rsidP="00B85909">
      <w:pPr>
        <w:pStyle w:val="ListParagraph"/>
        <w:numPr>
          <w:ilvl w:val="1"/>
          <w:numId w:val="20"/>
        </w:numPr>
        <w:ind w:left="1170" w:hanging="744"/>
      </w:pPr>
      <w:bookmarkStart w:id="194" w:name="_Toc393453369"/>
      <w:r>
        <w:t xml:space="preserve">Should the benchmark of the official be increased after the initial approval by the </w:t>
      </w:r>
      <w:r w:rsidR="00171297">
        <w:t>Head of Department</w:t>
      </w:r>
      <w:r>
        <w:t xml:space="preserve">, a letter signed by the </w:t>
      </w:r>
      <w:r w:rsidR="00171297">
        <w:t>Head of Department</w:t>
      </w:r>
      <w:r>
        <w:t xml:space="preserve"> or his/her delegate needs to be supplied to all service providers.</w:t>
      </w:r>
      <w:bookmarkEnd w:id="194"/>
      <w:r>
        <w:t xml:space="preserve"> </w:t>
      </w:r>
    </w:p>
    <w:p w:rsidR="00205EEF" w:rsidRDefault="00205EEF" w:rsidP="00CC126C">
      <w:pPr>
        <w:ind w:left="0"/>
      </w:pPr>
      <w:bookmarkStart w:id="195" w:name="_Toc371600419"/>
    </w:p>
    <w:p w:rsidR="00856957" w:rsidRPr="007D1D60" w:rsidRDefault="00856957" w:rsidP="008D52E8">
      <w:pPr>
        <w:pStyle w:val="Heading2"/>
        <w:numPr>
          <w:ilvl w:val="0"/>
          <w:numId w:val="20"/>
        </w:numPr>
      </w:pPr>
      <w:bookmarkStart w:id="196" w:name="_Toc393453370"/>
      <w:bookmarkStart w:id="197" w:name="_Toc476220723"/>
      <w:bookmarkStart w:id="198" w:name="_Toc476221417"/>
      <w:r w:rsidRPr="007D1D60">
        <w:t>Details stipulated within contracts</w:t>
      </w:r>
      <w:bookmarkEnd w:id="195"/>
      <w:bookmarkEnd w:id="196"/>
      <w:bookmarkEnd w:id="197"/>
      <w:bookmarkEnd w:id="198"/>
    </w:p>
    <w:p w:rsidR="00856957" w:rsidRPr="007D1D60" w:rsidRDefault="00856957" w:rsidP="00CC126C">
      <w:pPr>
        <w:ind w:left="0"/>
      </w:pPr>
    </w:p>
    <w:p w:rsidR="00205EEF" w:rsidRPr="00CC126C" w:rsidRDefault="00624F5A" w:rsidP="00B85909">
      <w:pPr>
        <w:pStyle w:val="ListParagraph"/>
        <w:numPr>
          <w:ilvl w:val="1"/>
          <w:numId w:val="20"/>
        </w:numPr>
        <w:ind w:left="1260" w:hanging="834"/>
      </w:pPr>
      <w:bookmarkStart w:id="199" w:name="_Toc393453371"/>
      <w:r w:rsidRPr="006F3135">
        <w:t>A subsidized vehicle can be approved for any official in full time employment of the State</w:t>
      </w:r>
      <w:r w:rsidR="00F71C44">
        <w:t>, on a fixed term contract</w:t>
      </w:r>
      <w:r w:rsidRPr="006F3135">
        <w:t xml:space="preserve"> or an official on probation, where the use of other transport is not practical, economical or available.</w:t>
      </w:r>
      <w:bookmarkEnd w:id="199"/>
      <w:r w:rsidRPr="00CC126C">
        <w:t xml:space="preserve"> </w:t>
      </w:r>
    </w:p>
    <w:p w:rsidR="00205EEF" w:rsidRPr="006F3135" w:rsidRDefault="00205EEF" w:rsidP="00B85909">
      <w:pPr>
        <w:ind w:left="1260" w:hanging="834"/>
      </w:pPr>
    </w:p>
    <w:p w:rsidR="00205EEF" w:rsidRPr="00CC126C" w:rsidRDefault="00624F5A" w:rsidP="00B85909">
      <w:pPr>
        <w:pStyle w:val="ListParagraph"/>
        <w:numPr>
          <w:ilvl w:val="1"/>
          <w:numId w:val="20"/>
        </w:numPr>
        <w:ind w:left="1260" w:hanging="834"/>
      </w:pPr>
      <w:bookmarkStart w:id="200" w:name="_Toc393453372"/>
      <w:r w:rsidRPr="006F3135">
        <w:t xml:space="preserve">The concession to qualifying officers to participate in the Subsidized Motor Transport Scheme is not a service benefit, but a work facility, which cannot be construed as a right and is governed and managed in terms of this </w:t>
      </w:r>
      <w:r w:rsidR="00AC4418">
        <w:t>Handbook</w:t>
      </w:r>
      <w:r w:rsidRPr="006F3135">
        <w:t xml:space="preserve"> for subsidized vehicles.</w:t>
      </w:r>
      <w:bookmarkEnd w:id="200"/>
      <w:r w:rsidRPr="006F3135">
        <w:t xml:space="preserve">  </w:t>
      </w:r>
    </w:p>
    <w:p w:rsidR="00205EEF" w:rsidRPr="006F3135" w:rsidRDefault="00205EEF" w:rsidP="00B85909">
      <w:pPr>
        <w:ind w:left="1260" w:hanging="834"/>
      </w:pPr>
    </w:p>
    <w:p w:rsidR="00205EEF" w:rsidRPr="00CC126C" w:rsidRDefault="00624F5A" w:rsidP="00B85909">
      <w:pPr>
        <w:pStyle w:val="ListParagraph"/>
        <w:numPr>
          <w:ilvl w:val="1"/>
          <w:numId w:val="20"/>
        </w:numPr>
        <w:ind w:left="1260" w:hanging="834"/>
      </w:pPr>
      <w:bookmarkStart w:id="201" w:name="_Toc393453373"/>
      <w:r w:rsidRPr="006F3135">
        <w:t xml:space="preserve">Government retains the right to recover any cost incurred in the provision of a subsidized vehicle, should the vehicle not be utilized in line with the approved application for the official or the subsidized motor transport </w:t>
      </w:r>
      <w:r w:rsidR="00AC4418">
        <w:t>Handbook</w:t>
      </w:r>
      <w:r w:rsidRPr="006F3135">
        <w:t>. By signing the Z81 vehicle application form, the official will enter into an agreement with the State for the utilization of the subsidized vehicle.</w:t>
      </w:r>
      <w:bookmarkEnd w:id="201"/>
      <w:r w:rsidRPr="006F3135">
        <w:t xml:space="preserve"> </w:t>
      </w:r>
    </w:p>
    <w:p w:rsidR="00205EEF" w:rsidRPr="006F3135" w:rsidRDefault="00205EEF" w:rsidP="00B85909">
      <w:pPr>
        <w:ind w:left="1260" w:hanging="834"/>
      </w:pPr>
    </w:p>
    <w:p w:rsidR="00205EEF" w:rsidRPr="00CC126C" w:rsidRDefault="00856957" w:rsidP="00B85909">
      <w:pPr>
        <w:pStyle w:val="ListParagraph"/>
        <w:numPr>
          <w:ilvl w:val="1"/>
          <w:numId w:val="20"/>
        </w:numPr>
        <w:ind w:left="1260" w:hanging="834"/>
      </w:pPr>
      <w:bookmarkStart w:id="202" w:name="_Toc393453374"/>
      <w:r w:rsidRPr="006F3135">
        <w:t xml:space="preserve">The </w:t>
      </w:r>
      <w:r w:rsidR="00B912F7">
        <w:t>S</w:t>
      </w:r>
      <w:r w:rsidRPr="006F3135">
        <w:t>tate and the service provider</w:t>
      </w:r>
      <w:r w:rsidR="00205EEF" w:rsidRPr="006F3135">
        <w:t>s</w:t>
      </w:r>
      <w:r w:rsidRPr="006F3135">
        <w:t xml:space="preserve"> shall stipulate </w:t>
      </w:r>
      <w:r w:rsidR="00F66560" w:rsidRPr="006F3135">
        <w:t xml:space="preserve">at least </w:t>
      </w:r>
      <w:r w:rsidRPr="006F3135">
        <w:t>the following in each contract with an official:</w:t>
      </w:r>
      <w:bookmarkEnd w:id="202"/>
    </w:p>
    <w:p w:rsidR="00205EEF" w:rsidRPr="006F3135" w:rsidRDefault="00205EEF" w:rsidP="00CC126C">
      <w:pPr>
        <w:ind w:left="0"/>
      </w:pPr>
    </w:p>
    <w:p w:rsidR="00B1468D" w:rsidRDefault="00856957" w:rsidP="00B1468D">
      <w:pPr>
        <w:pStyle w:val="ListParagraph"/>
        <w:numPr>
          <w:ilvl w:val="2"/>
          <w:numId w:val="20"/>
        </w:numPr>
      </w:pPr>
      <w:bookmarkStart w:id="203" w:name="_Toc393453375"/>
      <w:r w:rsidRPr="006F3135">
        <w:t xml:space="preserve">The insurance that shall be paid by the </w:t>
      </w:r>
      <w:r w:rsidR="00D6021A" w:rsidRPr="006F3135">
        <w:t>S</w:t>
      </w:r>
      <w:r w:rsidRPr="006F3135">
        <w:t>tate</w:t>
      </w:r>
      <w:bookmarkStart w:id="204" w:name="_Toc393453376"/>
      <w:bookmarkEnd w:id="203"/>
    </w:p>
    <w:p w:rsidR="00B1468D" w:rsidRDefault="00B1468D" w:rsidP="00B1468D">
      <w:pPr>
        <w:pStyle w:val="ListParagraph"/>
        <w:numPr>
          <w:ilvl w:val="0"/>
          <w:numId w:val="0"/>
        </w:numPr>
        <w:ind w:left="1572"/>
      </w:pPr>
    </w:p>
    <w:p w:rsidR="00205EEF" w:rsidRPr="00CC126C" w:rsidRDefault="00856957" w:rsidP="00B1468D">
      <w:pPr>
        <w:pStyle w:val="ListParagraph"/>
        <w:numPr>
          <w:ilvl w:val="2"/>
          <w:numId w:val="20"/>
        </w:numPr>
      </w:pPr>
      <w:r w:rsidRPr="006F3135">
        <w:t xml:space="preserve">The maintenance payable by the </w:t>
      </w:r>
      <w:r w:rsidR="00B912F7">
        <w:t>S</w:t>
      </w:r>
      <w:r w:rsidRPr="006F3135">
        <w:t>tate</w:t>
      </w:r>
      <w:bookmarkEnd w:id="204"/>
    </w:p>
    <w:p w:rsidR="00205EEF" w:rsidRPr="006F3135" w:rsidRDefault="00205EEF" w:rsidP="00CC126C">
      <w:pPr>
        <w:ind w:left="0"/>
      </w:pPr>
    </w:p>
    <w:p w:rsidR="00205EEF" w:rsidRPr="00CC126C" w:rsidRDefault="006E3526" w:rsidP="000E0C4B">
      <w:pPr>
        <w:pStyle w:val="ListParagraph"/>
        <w:numPr>
          <w:ilvl w:val="2"/>
          <w:numId w:val="20"/>
        </w:numPr>
      </w:pPr>
      <w:bookmarkStart w:id="205" w:name="_Toc393453377"/>
      <w:r w:rsidRPr="006F3135">
        <w:t>The capital amount payable by the State in terms of the benchmark</w:t>
      </w:r>
      <w:bookmarkEnd w:id="205"/>
      <w:r w:rsidR="0016523D" w:rsidRPr="006F3135">
        <w:t xml:space="preserve"> </w:t>
      </w:r>
    </w:p>
    <w:p w:rsidR="00205EEF" w:rsidRPr="006F3135" w:rsidRDefault="00205EEF" w:rsidP="00CC126C">
      <w:pPr>
        <w:ind w:left="0"/>
      </w:pPr>
    </w:p>
    <w:p w:rsidR="00205EEF" w:rsidRPr="00CC126C" w:rsidRDefault="00FC03F0" w:rsidP="000E0C4B">
      <w:pPr>
        <w:pStyle w:val="ListParagraph"/>
        <w:numPr>
          <w:ilvl w:val="2"/>
          <w:numId w:val="20"/>
        </w:numPr>
      </w:pPr>
      <w:bookmarkStart w:id="206" w:name="_Toc393453378"/>
      <w:r w:rsidRPr="006F3135">
        <w:t xml:space="preserve">The amount payable by the State for approved </w:t>
      </w:r>
      <w:r w:rsidR="00205EEF" w:rsidRPr="006F3135">
        <w:t>accessories</w:t>
      </w:r>
      <w:bookmarkEnd w:id="206"/>
    </w:p>
    <w:p w:rsidR="00205EEF" w:rsidRPr="006F3135" w:rsidRDefault="00205EEF" w:rsidP="00CC126C">
      <w:pPr>
        <w:ind w:left="0"/>
      </w:pPr>
    </w:p>
    <w:p w:rsidR="00205EEF" w:rsidRPr="00CC126C" w:rsidRDefault="00FC03F0" w:rsidP="000E0C4B">
      <w:pPr>
        <w:pStyle w:val="ListParagraph"/>
        <w:numPr>
          <w:ilvl w:val="2"/>
          <w:numId w:val="20"/>
        </w:numPr>
      </w:pPr>
      <w:bookmarkStart w:id="207" w:name="_Toc393453379"/>
      <w:r w:rsidRPr="006F3135">
        <w:t>A</w:t>
      </w:r>
      <w:r w:rsidR="0016523D" w:rsidRPr="006F3135">
        <w:t>ll other costs as presc</w:t>
      </w:r>
      <w:r w:rsidR="0017004F">
        <w:t xml:space="preserve">ribed in the National Credit Act, 2005 (Act No. 34 of 2005) </w:t>
      </w:r>
      <w:r w:rsidR="0016523D" w:rsidRPr="006F3135">
        <w:t>well as the amounts relevant to the payment of Credit Life.</w:t>
      </w:r>
      <w:bookmarkEnd w:id="207"/>
    </w:p>
    <w:p w:rsidR="00205EEF" w:rsidRPr="006F3135" w:rsidRDefault="00205EEF" w:rsidP="00CC126C">
      <w:pPr>
        <w:ind w:left="0"/>
      </w:pPr>
    </w:p>
    <w:p w:rsidR="00205EEF" w:rsidRPr="00CC126C" w:rsidRDefault="006E3526" w:rsidP="000E0C4B">
      <w:pPr>
        <w:pStyle w:val="ListParagraph"/>
        <w:numPr>
          <w:ilvl w:val="2"/>
          <w:numId w:val="20"/>
        </w:numPr>
      </w:pPr>
      <w:bookmarkStart w:id="208" w:name="_Toc393453380"/>
      <w:r w:rsidRPr="006F3135">
        <w:t xml:space="preserve">The amount payable by the official </w:t>
      </w:r>
      <w:r w:rsidR="002B2E5B" w:rsidRPr="006F3135">
        <w:t>in terms of capital</w:t>
      </w:r>
      <w:bookmarkEnd w:id="208"/>
    </w:p>
    <w:p w:rsidR="00205EEF" w:rsidRPr="006F3135" w:rsidRDefault="00205EEF" w:rsidP="00CC126C">
      <w:pPr>
        <w:ind w:left="0"/>
      </w:pPr>
    </w:p>
    <w:p w:rsidR="00205EEF" w:rsidRPr="00CC126C" w:rsidRDefault="002B2E5B" w:rsidP="000E0C4B">
      <w:pPr>
        <w:pStyle w:val="ListParagraph"/>
        <w:numPr>
          <w:ilvl w:val="2"/>
          <w:numId w:val="20"/>
        </w:numPr>
      </w:pPr>
      <w:bookmarkStart w:id="209" w:name="_Toc393453381"/>
      <w:r w:rsidRPr="006F3135">
        <w:t xml:space="preserve">Any additional amounts to be paid by the official for </w:t>
      </w:r>
      <w:r w:rsidR="00B85909">
        <w:t xml:space="preserve">capital, </w:t>
      </w:r>
      <w:r w:rsidRPr="006F3135">
        <w:t>maintenance and/or insurance in the event of a buy up.</w:t>
      </w:r>
      <w:bookmarkEnd w:id="209"/>
    </w:p>
    <w:p w:rsidR="00205EEF" w:rsidRPr="006F3135" w:rsidRDefault="00205EEF" w:rsidP="00CC126C">
      <w:pPr>
        <w:ind w:left="0"/>
      </w:pPr>
    </w:p>
    <w:p w:rsidR="005F5079" w:rsidRPr="00CC126C" w:rsidRDefault="002B2E5B" w:rsidP="000E0C4B">
      <w:pPr>
        <w:pStyle w:val="ListParagraph"/>
        <w:numPr>
          <w:ilvl w:val="2"/>
          <w:numId w:val="20"/>
        </w:numPr>
      </w:pPr>
      <w:bookmarkStart w:id="210" w:name="_Toc393453382"/>
      <w:r w:rsidRPr="006F3135">
        <w:t>Any additional amounts to be paid by the official for additional accessories fitted to the vehicle.</w:t>
      </w:r>
      <w:bookmarkEnd w:id="210"/>
    </w:p>
    <w:p w:rsidR="005F5079" w:rsidRPr="006F3135" w:rsidRDefault="005F5079" w:rsidP="00CC126C">
      <w:pPr>
        <w:ind w:left="0"/>
      </w:pPr>
    </w:p>
    <w:p w:rsidR="005F5079" w:rsidRPr="00CC126C" w:rsidRDefault="00856957" w:rsidP="000E0C4B">
      <w:pPr>
        <w:pStyle w:val="ListParagraph"/>
        <w:numPr>
          <w:ilvl w:val="2"/>
          <w:numId w:val="20"/>
        </w:numPr>
      </w:pPr>
      <w:bookmarkStart w:id="211" w:name="_Toc393453383"/>
      <w:r w:rsidRPr="006F3135">
        <w:t>Handling of suspected misuse, abuse and wrongful application of a vehicle by the driver thereof.</w:t>
      </w:r>
      <w:bookmarkEnd w:id="211"/>
    </w:p>
    <w:p w:rsidR="005F5079" w:rsidRPr="006F3135" w:rsidRDefault="005F5079" w:rsidP="00CC126C">
      <w:pPr>
        <w:ind w:left="0"/>
      </w:pPr>
    </w:p>
    <w:p w:rsidR="005F5079" w:rsidRPr="00CC126C" w:rsidRDefault="00856957" w:rsidP="000E0C4B">
      <w:pPr>
        <w:pStyle w:val="ListParagraph"/>
        <w:numPr>
          <w:ilvl w:val="2"/>
          <w:numId w:val="20"/>
        </w:numPr>
      </w:pPr>
      <w:bookmarkStart w:id="212" w:name="_Toc393453384"/>
      <w:r w:rsidRPr="006F3135">
        <w:lastRenderedPageBreak/>
        <w:t>The termination of the individual’s contracts and/or the disposal of the vehicle.</w:t>
      </w:r>
      <w:bookmarkEnd w:id="212"/>
    </w:p>
    <w:p w:rsidR="005F5079" w:rsidRPr="006F3135" w:rsidRDefault="005F5079" w:rsidP="00CC126C">
      <w:pPr>
        <w:ind w:left="0"/>
      </w:pPr>
    </w:p>
    <w:p w:rsidR="005F5079" w:rsidRPr="00CC126C" w:rsidRDefault="00F66560" w:rsidP="000E0C4B">
      <w:pPr>
        <w:pStyle w:val="ListParagraph"/>
        <w:numPr>
          <w:ilvl w:val="2"/>
          <w:numId w:val="20"/>
        </w:numPr>
      </w:pPr>
      <w:bookmarkStart w:id="213" w:name="_Toc393453385"/>
      <w:r w:rsidRPr="006F3135">
        <w:t>The minimum number of kilometres to be travelled by the official</w:t>
      </w:r>
      <w:bookmarkEnd w:id="213"/>
    </w:p>
    <w:p w:rsidR="005F5079" w:rsidRPr="006F3135" w:rsidRDefault="005F5079" w:rsidP="00CC126C">
      <w:pPr>
        <w:ind w:left="0"/>
      </w:pPr>
    </w:p>
    <w:p w:rsidR="00B1468D" w:rsidRDefault="006E3526" w:rsidP="00B1468D">
      <w:pPr>
        <w:pStyle w:val="ListParagraph"/>
        <w:numPr>
          <w:ilvl w:val="2"/>
          <w:numId w:val="20"/>
        </w:numPr>
      </w:pPr>
      <w:bookmarkStart w:id="214" w:name="_Toc393453386"/>
      <w:r w:rsidRPr="006F3135">
        <w:t xml:space="preserve">The capturing </w:t>
      </w:r>
      <w:r w:rsidR="00201C92" w:rsidRPr="006F3135">
        <w:t xml:space="preserve">and submission </w:t>
      </w:r>
      <w:r w:rsidRPr="006F3135">
        <w:t>of all log sheet data</w:t>
      </w:r>
      <w:bookmarkStart w:id="215" w:name="_Toc371600420"/>
      <w:bookmarkStart w:id="216" w:name="_Toc393453388"/>
      <w:bookmarkEnd w:id="214"/>
    </w:p>
    <w:p w:rsidR="00B1468D" w:rsidRDefault="00B1468D" w:rsidP="00B1468D">
      <w:pPr>
        <w:pStyle w:val="ListParagraph"/>
        <w:numPr>
          <w:ilvl w:val="0"/>
          <w:numId w:val="0"/>
        </w:numPr>
        <w:ind w:left="792"/>
      </w:pPr>
    </w:p>
    <w:p w:rsidR="00856957" w:rsidRPr="00B1468D" w:rsidRDefault="00856957" w:rsidP="008D52E8">
      <w:pPr>
        <w:pStyle w:val="Heading2"/>
        <w:numPr>
          <w:ilvl w:val="0"/>
          <w:numId w:val="28"/>
        </w:numPr>
      </w:pPr>
      <w:bookmarkStart w:id="217" w:name="_Toc476220724"/>
      <w:bookmarkStart w:id="218" w:name="_Toc476221418"/>
      <w:r w:rsidRPr="00B1468D">
        <w:t>Specific qualifying criteria</w:t>
      </w:r>
      <w:bookmarkEnd w:id="215"/>
      <w:bookmarkEnd w:id="216"/>
      <w:bookmarkEnd w:id="217"/>
      <w:bookmarkEnd w:id="218"/>
    </w:p>
    <w:p w:rsidR="00856957" w:rsidRPr="006F3135" w:rsidRDefault="00856957" w:rsidP="00CC126C">
      <w:pPr>
        <w:ind w:left="0"/>
      </w:pPr>
    </w:p>
    <w:p w:rsidR="00B1468D" w:rsidRDefault="00B21320" w:rsidP="00B1468D">
      <w:pPr>
        <w:pStyle w:val="ListParagraph"/>
        <w:ind w:left="1170" w:hanging="810"/>
      </w:pPr>
      <w:bookmarkStart w:id="219" w:name="_Toc393453389"/>
      <w:r w:rsidRPr="006F3135">
        <w:t xml:space="preserve">Where an official’s duties necessitate the official use of a motor vehicle and where the provision of a Subsidized Vehicle is in the interest of the State, the applicant must complete the Z81 application form. </w:t>
      </w:r>
      <w:r w:rsidR="00DC4786" w:rsidRPr="006F3135">
        <w:t xml:space="preserve">Completing the Z81 on the online system of the RT68 finance service is preferable to reduce discrepancies </w:t>
      </w:r>
      <w:r w:rsidR="00DC4786">
        <w:t xml:space="preserve">between the actual vehicle ordered and to reduce the turnaround time of processing the </w:t>
      </w:r>
      <w:r w:rsidR="00DC4786" w:rsidRPr="00B85909">
        <w:t xml:space="preserve">applications. </w:t>
      </w:r>
      <w:r w:rsidR="005F5079" w:rsidRPr="00B85909">
        <w:t>(</w:t>
      </w:r>
      <w:r w:rsidR="00B85909" w:rsidRPr="00B85909">
        <w:t xml:space="preserve">Example attached as </w:t>
      </w:r>
      <w:r w:rsidR="005F5079" w:rsidRPr="00B85909">
        <w:t xml:space="preserve">Addendum </w:t>
      </w:r>
      <w:r w:rsidR="004C1F8A" w:rsidRPr="00B85909">
        <w:t>D</w:t>
      </w:r>
      <w:r w:rsidR="005F5079" w:rsidRPr="00B85909">
        <w:t>)</w:t>
      </w:r>
      <w:bookmarkStart w:id="220" w:name="_Toc393453390"/>
      <w:bookmarkEnd w:id="219"/>
    </w:p>
    <w:p w:rsidR="00B1468D" w:rsidRDefault="00B1468D" w:rsidP="00B1468D">
      <w:pPr>
        <w:pStyle w:val="ListParagraph"/>
        <w:numPr>
          <w:ilvl w:val="0"/>
          <w:numId w:val="0"/>
        </w:numPr>
        <w:ind w:left="1170"/>
      </w:pPr>
    </w:p>
    <w:p w:rsidR="00B86C2B" w:rsidRDefault="00FF13BD" w:rsidP="00B1468D">
      <w:pPr>
        <w:pStyle w:val="ListParagraph"/>
        <w:ind w:left="1170" w:hanging="810"/>
      </w:pPr>
      <w:r w:rsidRPr="007D1D60">
        <w:t>An offic</w:t>
      </w:r>
      <w:r>
        <w:t xml:space="preserve">ial </w:t>
      </w:r>
      <w:r w:rsidRPr="007D1D60">
        <w:t xml:space="preserve">will qualify for the Subsidized Scheme A if he/she travels for job </w:t>
      </w:r>
      <w:r>
        <w:t xml:space="preserve">related purposes a minimum of </w:t>
      </w:r>
      <w:r w:rsidR="00B85909">
        <w:t>105 000km over the selected contract period. The table below sets out the minimum official business kilometres to be travelled</w:t>
      </w:r>
      <w:r w:rsidR="00B86C2B">
        <w:t xml:space="preserve"> per annum to qualify for a specific</w:t>
      </w:r>
      <w:r w:rsidR="00B85909">
        <w:t xml:space="preserve"> contract period</w:t>
      </w:r>
    </w:p>
    <w:p w:rsidR="00B85909" w:rsidRDefault="00B85909" w:rsidP="00CC126C">
      <w:pPr>
        <w:ind w:left="993" w:hanging="567"/>
      </w:pPr>
      <w:bookmarkStart w:id="221" w:name="_Toc476220725"/>
      <w:r>
        <w:t>.</w:t>
      </w:r>
      <w:bookmarkEnd w:id="221"/>
    </w:p>
    <w:p w:rsidR="00B86C2B" w:rsidRDefault="00B86C2B" w:rsidP="00CC126C">
      <w:pPr>
        <w:ind w:left="993" w:hanging="567"/>
      </w:pPr>
    </w:p>
    <w:p w:rsidR="00B85909" w:rsidRDefault="00B85909" w:rsidP="00CC126C">
      <w:pPr>
        <w:ind w:left="993" w:hanging="567"/>
      </w:pPr>
    </w:p>
    <w:tbl>
      <w:tblPr>
        <w:tblStyle w:val="TableGrid"/>
        <w:tblW w:w="0" w:type="auto"/>
        <w:tblInd w:w="2155" w:type="dxa"/>
        <w:tblLook w:val="04A0" w:firstRow="1" w:lastRow="0" w:firstColumn="1" w:lastColumn="0" w:noHBand="0" w:noVBand="1"/>
      </w:tblPr>
      <w:tblGrid>
        <w:gridCol w:w="2160"/>
        <w:gridCol w:w="2700"/>
      </w:tblGrid>
      <w:tr w:rsidR="00B85909" w:rsidTr="00B86C2B">
        <w:trPr>
          <w:trHeight w:val="756"/>
        </w:trPr>
        <w:tc>
          <w:tcPr>
            <w:tcW w:w="2160" w:type="dxa"/>
            <w:shd w:val="clear" w:color="auto" w:fill="F2F2F2" w:themeFill="background1" w:themeFillShade="F2"/>
          </w:tcPr>
          <w:p w:rsidR="00B85909" w:rsidRDefault="00B85909" w:rsidP="00B86C2B">
            <w:pPr>
              <w:ind w:left="0"/>
              <w:jc w:val="center"/>
            </w:pPr>
            <w:bookmarkStart w:id="222" w:name="_Toc476220726"/>
            <w:r>
              <w:t>Contract period</w:t>
            </w:r>
            <w:r w:rsidR="00B86C2B">
              <w:t xml:space="preserve"> (Months)</w:t>
            </w:r>
            <w:bookmarkEnd w:id="222"/>
          </w:p>
        </w:tc>
        <w:tc>
          <w:tcPr>
            <w:tcW w:w="2700" w:type="dxa"/>
            <w:shd w:val="clear" w:color="auto" w:fill="F2F2F2" w:themeFill="background1" w:themeFillShade="F2"/>
          </w:tcPr>
          <w:p w:rsidR="00B85909" w:rsidRDefault="00B85909" w:rsidP="00B86C2B">
            <w:pPr>
              <w:ind w:left="0"/>
              <w:jc w:val="center"/>
            </w:pPr>
            <w:bookmarkStart w:id="223" w:name="_Toc476220727"/>
            <w:r>
              <w:t>Minimum Business Kilometres per annum</w:t>
            </w:r>
            <w:bookmarkEnd w:id="223"/>
          </w:p>
        </w:tc>
      </w:tr>
      <w:tr w:rsidR="00B85909" w:rsidTr="00B86C2B">
        <w:tc>
          <w:tcPr>
            <w:tcW w:w="2160" w:type="dxa"/>
          </w:tcPr>
          <w:p w:rsidR="00B86C2B" w:rsidRDefault="00B86C2B" w:rsidP="00B86C2B">
            <w:pPr>
              <w:ind w:left="0"/>
              <w:jc w:val="center"/>
            </w:pPr>
            <w:bookmarkStart w:id="224" w:name="_Toc476220728"/>
            <w:r>
              <w:t>32</w:t>
            </w:r>
            <w:bookmarkEnd w:id="224"/>
          </w:p>
        </w:tc>
        <w:tc>
          <w:tcPr>
            <w:tcW w:w="2700" w:type="dxa"/>
          </w:tcPr>
          <w:p w:rsidR="00B85909" w:rsidRDefault="00B86C2B" w:rsidP="00B86C2B">
            <w:pPr>
              <w:ind w:left="0"/>
              <w:jc w:val="center"/>
            </w:pPr>
            <w:bookmarkStart w:id="225" w:name="_Toc476220729"/>
            <w:r>
              <w:t>39 375 km</w:t>
            </w:r>
            <w:bookmarkEnd w:id="225"/>
          </w:p>
        </w:tc>
      </w:tr>
      <w:tr w:rsidR="00B85909" w:rsidTr="00B86C2B">
        <w:tc>
          <w:tcPr>
            <w:tcW w:w="2160" w:type="dxa"/>
          </w:tcPr>
          <w:p w:rsidR="00B85909" w:rsidRDefault="00B86C2B" w:rsidP="00B86C2B">
            <w:pPr>
              <w:ind w:left="0"/>
              <w:jc w:val="center"/>
            </w:pPr>
            <w:bookmarkStart w:id="226" w:name="_Toc476220730"/>
            <w:r>
              <w:t>36</w:t>
            </w:r>
            <w:bookmarkEnd w:id="226"/>
          </w:p>
        </w:tc>
        <w:tc>
          <w:tcPr>
            <w:tcW w:w="2700" w:type="dxa"/>
          </w:tcPr>
          <w:p w:rsidR="00B85909" w:rsidRDefault="00B86C2B" w:rsidP="00B86C2B">
            <w:pPr>
              <w:ind w:left="0"/>
              <w:jc w:val="center"/>
            </w:pPr>
            <w:bookmarkStart w:id="227" w:name="_Toc476220731"/>
            <w:r>
              <w:t>35 000 km</w:t>
            </w:r>
            <w:bookmarkEnd w:id="227"/>
          </w:p>
        </w:tc>
      </w:tr>
      <w:tr w:rsidR="00B85909" w:rsidTr="00B86C2B">
        <w:tc>
          <w:tcPr>
            <w:tcW w:w="2160" w:type="dxa"/>
          </w:tcPr>
          <w:p w:rsidR="00B85909" w:rsidRDefault="00B86C2B" w:rsidP="00B86C2B">
            <w:pPr>
              <w:ind w:left="0"/>
              <w:jc w:val="center"/>
            </w:pPr>
            <w:bookmarkStart w:id="228" w:name="_Toc476220732"/>
            <w:r>
              <w:t>42</w:t>
            </w:r>
            <w:bookmarkEnd w:id="228"/>
          </w:p>
        </w:tc>
        <w:tc>
          <w:tcPr>
            <w:tcW w:w="2700" w:type="dxa"/>
          </w:tcPr>
          <w:p w:rsidR="00B85909" w:rsidRDefault="00B86C2B" w:rsidP="00B86C2B">
            <w:pPr>
              <w:ind w:left="0"/>
              <w:jc w:val="center"/>
            </w:pPr>
            <w:bookmarkStart w:id="229" w:name="_Toc476220733"/>
            <w:r>
              <w:t>30 000 km</w:t>
            </w:r>
            <w:bookmarkEnd w:id="229"/>
          </w:p>
        </w:tc>
      </w:tr>
      <w:tr w:rsidR="00B85909" w:rsidTr="00B86C2B">
        <w:tc>
          <w:tcPr>
            <w:tcW w:w="2160" w:type="dxa"/>
          </w:tcPr>
          <w:p w:rsidR="00B85909" w:rsidRDefault="00B86C2B" w:rsidP="00B86C2B">
            <w:pPr>
              <w:ind w:left="0"/>
              <w:jc w:val="center"/>
            </w:pPr>
            <w:bookmarkStart w:id="230" w:name="_Toc476220734"/>
            <w:r>
              <w:t>48</w:t>
            </w:r>
            <w:bookmarkEnd w:id="230"/>
          </w:p>
        </w:tc>
        <w:tc>
          <w:tcPr>
            <w:tcW w:w="2700" w:type="dxa"/>
          </w:tcPr>
          <w:p w:rsidR="00B85909" w:rsidRDefault="00B86C2B" w:rsidP="00B86C2B">
            <w:pPr>
              <w:ind w:left="0"/>
              <w:jc w:val="center"/>
            </w:pPr>
            <w:bookmarkStart w:id="231" w:name="_Toc476220735"/>
            <w:r>
              <w:t>26 250 km</w:t>
            </w:r>
            <w:bookmarkEnd w:id="231"/>
          </w:p>
        </w:tc>
      </w:tr>
      <w:tr w:rsidR="00B86C2B" w:rsidTr="00B86C2B">
        <w:tc>
          <w:tcPr>
            <w:tcW w:w="2160" w:type="dxa"/>
          </w:tcPr>
          <w:p w:rsidR="00B86C2B" w:rsidRDefault="00B86C2B" w:rsidP="00B86C2B">
            <w:pPr>
              <w:ind w:left="0"/>
              <w:jc w:val="center"/>
            </w:pPr>
            <w:bookmarkStart w:id="232" w:name="_Toc476220736"/>
            <w:r>
              <w:t>54</w:t>
            </w:r>
            <w:bookmarkEnd w:id="232"/>
          </w:p>
        </w:tc>
        <w:tc>
          <w:tcPr>
            <w:tcW w:w="2700" w:type="dxa"/>
          </w:tcPr>
          <w:p w:rsidR="00B86C2B" w:rsidRDefault="00B86C2B" w:rsidP="00B86C2B">
            <w:pPr>
              <w:ind w:left="0"/>
              <w:jc w:val="center"/>
            </w:pPr>
            <w:bookmarkStart w:id="233" w:name="_Toc476220737"/>
            <w:r>
              <w:t>23 333 km</w:t>
            </w:r>
            <w:bookmarkEnd w:id="233"/>
          </w:p>
        </w:tc>
      </w:tr>
      <w:tr w:rsidR="00B86C2B" w:rsidTr="00B86C2B">
        <w:tc>
          <w:tcPr>
            <w:tcW w:w="2160" w:type="dxa"/>
          </w:tcPr>
          <w:p w:rsidR="00B86C2B" w:rsidRDefault="00B86C2B" w:rsidP="00B86C2B">
            <w:pPr>
              <w:ind w:left="0"/>
              <w:jc w:val="center"/>
            </w:pPr>
            <w:bookmarkStart w:id="234" w:name="_Toc476220738"/>
            <w:r>
              <w:t>60</w:t>
            </w:r>
            <w:bookmarkEnd w:id="234"/>
          </w:p>
        </w:tc>
        <w:tc>
          <w:tcPr>
            <w:tcW w:w="2700" w:type="dxa"/>
          </w:tcPr>
          <w:p w:rsidR="00B86C2B" w:rsidRDefault="00B86C2B" w:rsidP="00B86C2B">
            <w:pPr>
              <w:ind w:left="0"/>
              <w:jc w:val="center"/>
            </w:pPr>
            <w:bookmarkStart w:id="235" w:name="_Toc476220739"/>
            <w:r>
              <w:t>21 000 km</w:t>
            </w:r>
            <w:bookmarkEnd w:id="235"/>
          </w:p>
        </w:tc>
      </w:tr>
    </w:tbl>
    <w:p w:rsidR="00B85909" w:rsidRDefault="00B85909" w:rsidP="00CC126C">
      <w:pPr>
        <w:ind w:left="993" w:hanging="567"/>
      </w:pPr>
    </w:p>
    <w:p w:rsidR="00B1468D" w:rsidRDefault="00B1468D" w:rsidP="00B1468D">
      <w:pPr>
        <w:ind w:left="0"/>
      </w:pPr>
      <w:bookmarkStart w:id="236" w:name="_Toc393453391"/>
      <w:bookmarkEnd w:id="220"/>
    </w:p>
    <w:p w:rsidR="00B1468D" w:rsidRDefault="00B1468D" w:rsidP="00B1468D">
      <w:pPr>
        <w:pStyle w:val="ListParagraph"/>
        <w:ind w:left="1170" w:hanging="810"/>
      </w:pPr>
      <w:r>
        <w:t xml:space="preserve">An official that qualifies for a shorter contract period, may select a longer contract period to accommodate the affordability of the vehicle with the same minimum required kilometres. </w:t>
      </w:r>
    </w:p>
    <w:p w:rsidR="00B1468D" w:rsidRDefault="00B1468D" w:rsidP="00B1468D">
      <w:pPr>
        <w:pStyle w:val="ListParagraph"/>
        <w:numPr>
          <w:ilvl w:val="0"/>
          <w:numId w:val="0"/>
        </w:numPr>
        <w:ind w:left="1170"/>
      </w:pPr>
    </w:p>
    <w:p w:rsidR="00B1468D" w:rsidRDefault="00B1468D" w:rsidP="00B1468D">
      <w:pPr>
        <w:pStyle w:val="ListParagraph"/>
        <w:ind w:left="1170" w:hanging="810"/>
      </w:pPr>
      <w:r>
        <w:t xml:space="preserve">An official cannot select a shorter contract period unless they adhere to the required contract </w:t>
      </w:r>
      <w:r w:rsidR="00472CAA">
        <w:t>kilometres</w:t>
      </w:r>
      <w:bookmarkStart w:id="237" w:name="_GoBack"/>
      <w:bookmarkEnd w:id="237"/>
      <w:r>
        <w:t>.</w:t>
      </w:r>
    </w:p>
    <w:p w:rsidR="00B1468D" w:rsidRDefault="00B1468D" w:rsidP="00B1468D">
      <w:pPr>
        <w:pStyle w:val="ListParagraph"/>
        <w:numPr>
          <w:ilvl w:val="0"/>
          <w:numId w:val="0"/>
        </w:numPr>
        <w:ind w:left="1170"/>
      </w:pPr>
    </w:p>
    <w:p w:rsidR="00B1468D" w:rsidRDefault="006F00F8" w:rsidP="00B1468D">
      <w:pPr>
        <w:pStyle w:val="ListParagraph"/>
        <w:ind w:left="1170" w:hanging="810"/>
      </w:pPr>
      <w:r>
        <w:t xml:space="preserve">Any claims by an official that </w:t>
      </w:r>
      <w:r w:rsidR="00EF17F0">
        <w:t>proves</w:t>
      </w:r>
      <w:r w:rsidR="0016523D">
        <w:t xml:space="preserve"> that </w:t>
      </w:r>
      <w:r>
        <w:t xml:space="preserve">they adhere to the minimum requirements of the subsidized vehicle </w:t>
      </w:r>
      <w:r w:rsidR="00AC4418">
        <w:t>Handbook</w:t>
      </w:r>
      <w:r>
        <w:t xml:space="preserve"> will need to be provided. This can include:</w:t>
      </w:r>
      <w:bookmarkStart w:id="238" w:name="_Toc393453392"/>
      <w:bookmarkEnd w:id="236"/>
    </w:p>
    <w:p w:rsidR="00B1468D" w:rsidRDefault="00B1468D" w:rsidP="00B1468D">
      <w:pPr>
        <w:pStyle w:val="ListParagraph"/>
        <w:numPr>
          <w:ilvl w:val="0"/>
          <w:numId w:val="0"/>
        </w:numPr>
        <w:ind w:left="792"/>
      </w:pPr>
    </w:p>
    <w:p w:rsidR="00B1468D" w:rsidRDefault="00B21320" w:rsidP="00B1468D">
      <w:pPr>
        <w:pStyle w:val="ListParagraph"/>
        <w:numPr>
          <w:ilvl w:val="2"/>
          <w:numId w:val="27"/>
        </w:numPr>
      </w:pPr>
      <w:r>
        <w:t>In the event that the job description</w:t>
      </w:r>
      <w:r w:rsidR="0016523D">
        <w:t xml:space="preserve"> and/or performance agreement and/or work plan</w:t>
      </w:r>
      <w:r>
        <w:t xml:space="preserve"> and responsibilities of the official remain unchanged, </w:t>
      </w:r>
      <w:r w:rsidR="00856957" w:rsidRPr="006F00F8">
        <w:t>a record from the previous</w:t>
      </w:r>
      <w:r w:rsidR="00DA0409">
        <w:t xml:space="preserve"> maintenance</w:t>
      </w:r>
      <w:r w:rsidR="00856957" w:rsidRPr="006F00F8">
        <w:t xml:space="preserve"> service provider in terms of kilometres travelled</w:t>
      </w:r>
      <w:r w:rsidR="00DA0409">
        <w:t xml:space="preserve"> or the submission of a log sheet summary of the utilization of the previous vehicle.</w:t>
      </w:r>
      <w:bookmarkStart w:id="239" w:name="_Toc393453393"/>
      <w:bookmarkEnd w:id="238"/>
    </w:p>
    <w:p w:rsidR="00B1468D" w:rsidRDefault="00B1468D" w:rsidP="00B1468D">
      <w:pPr>
        <w:pStyle w:val="ListParagraph"/>
        <w:numPr>
          <w:ilvl w:val="0"/>
          <w:numId w:val="0"/>
        </w:numPr>
        <w:ind w:left="1224"/>
      </w:pPr>
    </w:p>
    <w:p w:rsidR="00B1468D" w:rsidRDefault="00DA0409" w:rsidP="00B1468D">
      <w:pPr>
        <w:pStyle w:val="ListParagraph"/>
        <w:numPr>
          <w:ilvl w:val="2"/>
          <w:numId w:val="27"/>
        </w:numPr>
      </w:pPr>
      <w:r w:rsidRPr="007D1D60">
        <w:t xml:space="preserve">In cases where no statistics of official kilometres are available due to the creation of new posts or a new appointment, the total projected official </w:t>
      </w:r>
      <w:r w:rsidRPr="007D1D60">
        <w:lastRenderedPageBreak/>
        <w:t xml:space="preserve">assigned kilometres that the official shall undertake per month must be </w:t>
      </w:r>
      <w:r w:rsidR="00B21320">
        <w:t>considered.</w:t>
      </w:r>
      <w:bookmarkStart w:id="240" w:name="_Toc393453394"/>
      <w:bookmarkEnd w:id="239"/>
    </w:p>
    <w:p w:rsidR="00B1468D" w:rsidRDefault="00B1468D" w:rsidP="00B1468D">
      <w:pPr>
        <w:pStyle w:val="ListParagraph"/>
        <w:numPr>
          <w:ilvl w:val="0"/>
          <w:numId w:val="0"/>
        </w:numPr>
        <w:ind w:left="792"/>
      </w:pPr>
    </w:p>
    <w:p w:rsidR="00B1468D" w:rsidRDefault="00DA0409" w:rsidP="00B1468D">
      <w:pPr>
        <w:pStyle w:val="ListParagraph"/>
        <w:numPr>
          <w:ilvl w:val="2"/>
          <w:numId w:val="27"/>
        </w:numPr>
      </w:pPr>
      <w:r>
        <w:t>Log sheets of the utilization of a private motor vehicle</w:t>
      </w:r>
      <w:r w:rsidR="00B21320">
        <w:t xml:space="preserve"> or a vehicle provided by government </w:t>
      </w:r>
      <w:r>
        <w:t xml:space="preserve">for a continuous period of at least six </w:t>
      </w:r>
      <w:r w:rsidRPr="005F5079">
        <w:t>months</w:t>
      </w:r>
      <w:r w:rsidR="00A43BF4" w:rsidRPr="005F5079">
        <w:t xml:space="preserve"> including those in whe</w:t>
      </w:r>
      <w:r w:rsidR="0016523D" w:rsidRPr="005F5079">
        <w:t>re the official was a passenger must be provide</w:t>
      </w:r>
      <w:bookmarkStart w:id="241" w:name="_Toc393453395"/>
      <w:bookmarkEnd w:id="240"/>
      <w:r w:rsidR="00790C19">
        <w:t>d.</w:t>
      </w:r>
    </w:p>
    <w:p w:rsidR="00B1468D" w:rsidRDefault="00B1468D" w:rsidP="00B1468D">
      <w:pPr>
        <w:pStyle w:val="ListParagraph"/>
        <w:numPr>
          <w:ilvl w:val="0"/>
          <w:numId w:val="0"/>
        </w:numPr>
        <w:ind w:left="792"/>
      </w:pPr>
    </w:p>
    <w:p w:rsidR="00871707" w:rsidRPr="00871707" w:rsidRDefault="00BA2A20" w:rsidP="00871707">
      <w:pPr>
        <w:pStyle w:val="ListParagraph"/>
        <w:numPr>
          <w:ilvl w:val="2"/>
          <w:numId w:val="27"/>
        </w:numPr>
      </w:pPr>
      <w:r w:rsidRPr="00BA2A20">
        <w:t>In the areas where their jurisdiction is limited but the daily need to use the vehicles is needed; proof of daily utilisation supported by proof of the trip will be required. This criterion is based on the on-going utilisation compared to kilometres travelled</w:t>
      </w:r>
      <w:r w:rsidR="002F7B55">
        <w:t xml:space="preserve"> and an official will need to make use of a vehicle for official purposes at least 15 days per mont</w:t>
      </w:r>
      <w:r w:rsidR="002F7B55" w:rsidRPr="00B1468D">
        <w:rPr>
          <w:color w:val="000000" w:themeColor="text1"/>
        </w:rPr>
        <w:t>h</w:t>
      </w:r>
      <w:r w:rsidRPr="00B1468D">
        <w:rPr>
          <w:color w:val="000000" w:themeColor="text1"/>
        </w:rPr>
        <w:t>.</w:t>
      </w:r>
      <w:r w:rsidR="002F7B55" w:rsidRPr="00B1468D">
        <w:rPr>
          <w:color w:val="000000" w:themeColor="text1"/>
        </w:rPr>
        <w:t xml:space="preserve"> The official will need to substantiate the claims for the utilization of the vehicle by submitting his/her job description and or performance plan</w:t>
      </w:r>
      <w:r w:rsidR="00850DDC" w:rsidRPr="00B1468D">
        <w:rPr>
          <w:color w:val="000000" w:themeColor="text1"/>
        </w:rPr>
        <w:t>.</w:t>
      </w:r>
      <w:bookmarkStart w:id="242" w:name="_Toc371600421"/>
      <w:bookmarkStart w:id="243" w:name="_Toc393453396"/>
      <w:bookmarkEnd w:id="241"/>
    </w:p>
    <w:p w:rsidR="00871707" w:rsidRDefault="00871707" w:rsidP="00871707">
      <w:pPr>
        <w:pStyle w:val="ListParagraph"/>
        <w:numPr>
          <w:ilvl w:val="0"/>
          <w:numId w:val="0"/>
        </w:numPr>
        <w:ind w:left="792"/>
      </w:pPr>
    </w:p>
    <w:p w:rsidR="00871707" w:rsidRDefault="006F00F8" w:rsidP="00871707">
      <w:pPr>
        <w:pStyle w:val="ListParagraph"/>
      </w:pPr>
      <w:r w:rsidRPr="00B1468D">
        <w:t>In addit</w:t>
      </w:r>
      <w:r w:rsidR="00500E9B" w:rsidRPr="00B1468D">
        <w:t>ion to the minimum requirements</w:t>
      </w:r>
      <w:bookmarkStart w:id="244" w:name="_Toc393453397"/>
      <w:bookmarkEnd w:id="242"/>
      <w:bookmarkEnd w:id="243"/>
      <w:r w:rsidR="00871707">
        <w:t>:</w:t>
      </w:r>
    </w:p>
    <w:p w:rsidR="00871707" w:rsidRDefault="00871707" w:rsidP="00871707">
      <w:pPr>
        <w:pStyle w:val="ListParagraph"/>
        <w:numPr>
          <w:ilvl w:val="0"/>
          <w:numId w:val="0"/>
        </w:numPr>
        <w:ind w:left="1224"/>
      </w:pPr>
    </w:p>
    <w:p w:rsidR="00871707" w:rsidRDefault="007426DD" w:rsidP="00871707">
      <w:pPr>
        <w:pStyle w:val="ListParagraph"/>
        <w:numPr>
          <w:ilvl w:val="2"/>
          <w:numId w:val="27"/>
        </w:numPr>
      </w:pPr>
      <w:r>
        <w:t>An official can only apply to partake in the subsidized motor transport scheme if they are in full time employment of the State.</w:t>
      </w:r>
      <w:bookmarkStart w:id="245" w:name="_Toc393453398"/>
      <w:bookmarkEnd w:id="244"/>
    </w:p>
    <w:p w:rsidR="00871707" w:rsidRDefault="00871707" w:rsidP="00871707">
      <w:pPr>
        <w:pStyle w:val="ListParagraph"/>
        <w:numPr>
          <w:ilvl w:val="0"/>
          <w:numId w:val="0"/>
        </w:numPr>
        <w:ind w:left="1224"/>
      </w:pPr>
    </w:p>
    <w:p w:rsidR="00871707" w:rsidRDefault="00946532" w:rsidP="00871707">
      <w:pPr>
        <w:pStyle w:val="ListParagraph"/>
        <w:numPr>
          <w:ilvl w:val="2"/>
          <w:numId w:val="27"/>
        </w:numPr>
      </w:pPr>
      <w:r>
        <w:t xml:space="preserve">In the event that </w:t>
      </w:r>
      <w:r w:rsidR="000D0571">
        <w:t>a department opt</w:t>
      </w:r>
      <w:r w:rsidR="006F3135">
        <w:t>s</w:t>
      </w:r>
      <w:r w:rsidR="000D0571">
        <w:t xml:space="preserve"> to issue a subsidized vehicle to o</w:t>
      </w:r>
      <w:r w:rsidR="00856957" w:rsidRPr="007D1D60">
        <w:t>fficials on probation</w:t>
      </w:r>
      <w:r w:rsidR="000D0571">
        <w:t>,</w:t>
      </w:r>
      <w:r w:rsidR="00856957" w:rsidRPr="007D1D60">
        <w:t xml:space="preserve"> </w:t>
      </w:r>
      <w:r w:rsidR="000D0571">
        <w:t>their</w:t>
      </w:r>
      <w:r w:rsidR="00856957" w:rsidRPr="007D1D60">
        <w:t xml:space="preserve"> PMDS report</w:t>
      </w:r>
      <w:r w:rsidR="000D0571">
        <w:t>s will need to be submitted</w:t>
      </w:r>
      <w:r w:rsidR="00856957" w:rsidRPr="007D1D60">
        <w:t xml:space="preserve"> along with their application for a subsidized vehicle</w:t>
      </w:r>
      <w:r w:rsidR="000D0571">
        <w:t>.</w:t>
      </w:r>
      <w:bookmarkStart w:id="246" w:name="_Toc393453399"/>
      <w:bookmarkEnd w:id="245"/>
    </w:p>
    <w:p w:rsidR="00871707" w:rsidRDefault="00871707" w:rsidP="00871707">
      <w:pPr>
        <w:pStyle w:val="ListParagraph"/>
        <w:numPr>
          <w:ilvl w:val="0"/>
          <w:numId w:val="0"/>
        </w:numPr>
        <w:ind w:left="792"/>
      </w:pPr>
    </w:p>
    <w:p w:rsidR="00871707" w:rsidRDefault="00DA0409" w:rsidP="00871707">
      <w:pPr>
        <w:pStyle w:val="ListParagraph"/>
        <w:numPr>
          <w:ilvl w:val="2"/>
          <w:numId w:val="27"/>
        </w:numPr>
      </w:pPr>
      <w:r>
        <w:t xml:space="preserve">The official </w:t>
      </w:r>
      <w:r w:rsidR="00871707">
        <w:t xml:space="preserve">needs to be </w:t>
      </w:r>
      <w:r>
        <w:t xml:space="preserve">in possession of a valid </w:t>
      </w:r>
      <w:r w:rsidR="00932233">
        <w:t>driver’s</w:t>
      </w:r>
      <w:r>
        <w:t xml:space="preserve"> license</w:t>
      </w:r>
      <w:bookmarkStart w:id="247" w:name="_Toc393453400"/>
      <w:bookmarkEnd w:id="246"/>
      <w:r w:rsidR="00871707">
        <w:t xml:space="preserve"> or the </w:t>
      </w:r>
      <w:r>
        <w:t xml:space="preserve">nominated driver for a physically handicapped official </w:t>
      </w:r>
      <w:r w:rsidR="00871707">
        <w:t>needs to be</w:t>
      </w:r>
      <w:r>
        <w:t xml:space="preserve"> in possession of a valid driver’s license.</w:t>
      </w:r>
      <w:bookmarkStart w:id="248" w:name="_Toc393453401"/>
      <w:bookmarkEnd w:id="247"/>
    </w:p>
    <w:p w:rsidR="00871707" w:rsidRDefault="00871707" w:rsidP="00871707">
      <w:pPr>
        <w:pStyle w:val="ListParagraph"/>
        <w:numPr>
          <w:ilvl w:val="0"/>
          <w:numId w:val="0"/>
        </w:numPr>
        <w:ind w:left="792"/>
      </w:pPr>
    </w:p>
    <w:p w:rsidR="00DA0409" w:rsidRPr="006F00F8" w:rsidRDefault="00B21320" w:rsidP="00871707">
      <w:pPr>
        <w:pStyle w:val="ListParagraph"/>
        <w:numPr>
          <w:ilvl w:val="2"/>
          <w:numId w:val="27"/>
        </w:numPr>
      </w:pPr>
      <w:r w:rsidRPr="007D1D60">
        <w:t>Every application for a Subsidized Motor Vehicle must be evaluated as a new application in terms of the job specification</w:t>
      </w:r>
      <w:r w:rsidR="00FB5E7C">
        <w:t xml:space="preserve"> and/or work plan and/or performance agreement</w:t>
      </w:r>
      <w:r w:rsidRPr="007D1D60">
        <w:t xml:space="preserve"> and responsibilities of the official</w:t>
      </w:r>
      <w:r w:rsidR="007426DD">
        <w:t xml:space="preserve"> ir</w:t>
      </w:r>
      <w:r w:rsidR="00500E9B">
        <w:t>respective</w:t>
      </w:r>
      <w:r w:rsidR="00FB5E7C">
        <w:t xml:space="preserve"> of</w:t>
      </w:r>
      <w:r w:rsidR="007426DD">
        <w:t xml:space="preserve"> whether an official was issued with a subsidized vehicle previously.</w:t>
      </w:r>
      <w:bookmarkEnd w:id="248"/>
      <w:r w:rsidR="00DA0409">
        <w:t xml:space="preserve"> </w:t>
      </w:r>
    </w:p>
    <w:p w:rsidR="00EC6828" w:rsidRPr="007D1D60" w:rsidRDefault="00EC6828" w:rsidP="00CC126C">
      <w:pPr>
        <w:ind w:left="0"/>
      </w:pPr>
    </w:p>
    <w:p w:rsidR="00EC6828" w:rsidRPr="00871707" w:rsidRDefault="00EC6828" w:rsidP="008D52E8">
      <w:pPr>
        <w:pStyle w:val="Heading2"/>
      </w:pPr>
      <w:bookmarkStart w:id="249" w:name="_Toc371600422"/>
      <w:bookmarkStart w:id="250" w:name="_Toc393453402"/>
      <w:bookmarkStart w:id="251" w:name="_Toc476220740"/>
      <w:bookmarkStart w:id="252" w:name="_Toc476221419"/>
      <w:r w:rsidRPr="00871707">
        <w:t>Issuing of subsidized vehicles to M</w:t>
      </w:r>
      <w:r w:rsidR="00790C19" w:rsidRPr="00871707">
        <w:t>iddle Management</w:t>
      </w:r>
      <w:r w:rsidRPr="00871707">
        <w:t xml:space="preserve"> members</w:t>
      </w:r>
      <w:bookmarkEnd w:id="249"/>
      <w:bookmarkEnd w:id="250"/>
      <w:bookmarkEnd w:id="251"/>
      <w:bookmarkEnd w:id="252"/>
    </w:p>
    <w:p w:rsidR="00EC6828" w:rsidRDefault="00EC6828" w:rsidP="00CC126C">
      <w:pPr>
        <w:ind w:left="0"/>
      </w:pPr>
    </w:p>
    <w:p w:rsidR="00500E9B" w:rsidRPr="00871707" w:rsidRDefault="00B8194C" w:rsidP="00871707">
      <w:pPr>
        <w:pStyle w:val="ListParagraph"/>
        <w:ind w:left="1170" w:hanging="810"/>
      </w:pPr>
      <w:bookmarkStart w:id="253" w:name="_Toc393453403"/>
      <w:r w:rsidRPr="00871707">
        <w:t>The Department of Public Service and Administration introduced the inclusive flexible remuneration package system for members of the middle management services (MMS) on salary levels 11 and 12</w:t>
      </w:r>
      <w:r w:rsidR="00871707">
        <w:t xml:space="preserve">, </w:t>
      </w:r>
      <w:r w:rsidRPr="00871707">
        <w:t>employed in terms of the Public Service Act of 1994 and the Correctional Services Act of 1998, with effect from the 1st of July 2005.</w:t>
      </w:r>
      <w:bookmarkEnd w:id="253"/>
    </w:p>
    <w:p w:rsidR="00500E9B" w:rsidRDefault="00500E9B" w:rsidP="00871707">
      <w:pPr>
        <w:pStyle w:val="ListParagraph"/>
        <w:numPr>
          <w:ilvl w:val="0"/>
          <w:numId w:val="0"/>
        </w:numPr>
        <w:ind w:left="1170"/>
        <w:rPr>
          <w:snapToGrid w:val="0"/>
          <w:lang w:val="en-US"/>
        </w:rPr>
      </w:pPr>
    </w:p>
    <w:p w:rsidR="00500E9B" w:rsidRPr="000D0571" w:rsidRDefault="00B8194C" w:rsidP="00871707">
      <w:pPr>
        <w:pStyle w:val="ListParagraph"/>
        <w:ind w:left="1170" w:hanging="810"/>
        <w:rPr>
          <w:snapToGrid w:val="0"/>
          <w:lang w:val="en-US"/>
        </w:rPr>
      </w:pPr>
      <w:bookmarkStart w:id="254" w:name="_Toc393453404"/>
      <w:r w:rsidRPr="000D0571">
        <w:rPr>
          <w:snapToGrid w:val="0"/>
          <w:lang w:val="en-US"/>
        </w:rPr>
        <w:t>The provision for an official to structure for a motor vehicle allowance forms part of the officials remuneration package, whereas the Subsidized Motor Scheme is regarded as a work facility provision and hence needs to be treated separately.</w:t>
      </w:r>
      <w:bookmarkEnd w:id="254"/>
    </w:p>
    <w:p w:rsidR="00500E9B" w:rsidRDefault="00500E9B" w:rsidP="00871707">
      <w:pPr>
        <w:pStyle w:val="ListParagraph"/>
        <w:numPr>
          <w:ilvl w:val="0"/>
          <w:numId w:val="0"/>
        </w:numPr>
        <w:ind w:left="1170"/>
        <w:rPr>
          <w:snapToGrid w:val="0"/>
          <w:lang w:val="en-US"/>
        </w:rPr>
      </w:pPr>
    </w:p>
    <w:p w:rsidR="00500E9B" w:rsidRPr="000D0571" w:rsidRDefault="00B8194C" w:rsidP="00871707">
      <w:pPr>
        <w:pStyle w:val="ListParagraph"/>
        <w:ind w:left="1170" w:hanging="810"/>
        <w:rPr>
          <w:snapToGrid w:val="0"/>
          <w:lang w:val="en-US"/>
        </w:rPr>
      </w:pPr>
      <w:bookmarkStart w:id="255" w:name="_Toc393453405"/>
      <w:r w:rsidRPr="000D0571">
        <w:rPr>
          <w:snapToGrid w:val="0"/>
          <w:lang w:val="en-US"/>
        </w:rPr>
        <w:t xml:space="preserve">Officials on Salary levels 11 and 12 that </w:t>
      </w:r>
      <w:r w:rsidR="00362AE1" w:rsidRPr="000D0571">
        <w:rPr>
          <w:snapToGrid w:val="0"/>
          <w:lang w:val="en-US"/>
        </w:rPr>
        <w:t>want to take part in the subsidized motor transport scheme can only do so once they have met the minimum qualifying criteria of the scheme.</w:t>
      </w:r>
      <w:bookmarkEnd w:id="255"/>
    </w:p>
    <w:p w:rsidR="00500E9B" w:rsidRDefault="00500E9B" w:rsidP="00871707">
      <w:pPr>
        <w:pStyle w:val="ListParagraph"/>
        <w:numPr>
          <w:ilvl w:val="0"/>
          <w:numId w:val="0"/>
        </w:numPr>
        <w:ind w:left="1170"/>
        <w:rPr>
          <w:snapToGrid w:val="0"/>
          <w:lang w:val="en-US"/>
        </w:rPr>
      </w:pPr>
    </w:p>
    <w:p w:rsidR="00500E9B" w:rsidRPr="000D0571" w:rsidRDefault="00B8194C" w:rsidP="00871707">
      <w:pPr>
        <w:pStyle w:val="ListParagraph"/>
        <w:ind w:left="1170" w:hanging="810"/>
        <w:rPr>
          <w:snapToGrid w:val="0"/>
          <w:lang w:val="en-US"/>
        </w:rPr>
      </w:pPr>
      <w:bookmarkStart w:id="256" w:name="_Toc393453406"/>
      <w:r w:rsidRPr="000D0571">
        <w:rPr>
          <w:snapToGrid w:val="0"/>
          <w:lang w:val="en-US"/>
        </w:rPr>
        <w:t>Officials that take part in Scheme A of the Subsidized Motor Transport scheme will not be allowed to structure for a motor vehicle allowance but can structure their packages according to the other provisions that was made by The De</w:t>
      </w:r>
      <w:r w:rsidR="00362AE1" w:rsidRPr="000D0571">
        <w:rPr>
          <w:snapToGrid w:val="0"/>
          <w:lang w:val="en-US"/>
        </w:rPr>
        <w:t>partment of Public Service and A</w:t>
      </w:r>
      <w:r w:rsidRPr="000D0571">
        <w:rPr>
          <w:snapToGrid w:val="0"/>
          <w:lang w:val="en-US"/>
        </w:rPr>
        <w:t>dministration.</w:t>
      </w:r>
      <w:bookmarkEnd w:id="256"/>
      <w:r w:rsidRPr="000D0571">
        <w:rPr>
          <w:snapToGrid w:val="0"/>
          <w:lang w:val="en-US"/>
        </w:rPr>
        <w:t xml:space="preserve"> </w:t>
      </w:r>
      <w:r w:rsidR="00362AE1" w:rsidRPr="000D0571">
        <w:rPr>
          <w:snapToGrid w:val="0"/>
          <w:lang w:val="en-US"/>
        </w:rPr>
        <w:t xml:space="preserve"> </w:t>
      </w:r>
    </w:p>
    <w:p w:rsidR="00500E9B" w:rsidRDefault="00500E9B" w:rsidP="00871707">
      <w:pPr>
        <w:pStyle w:val="ListParagraph"/>
        <w:numPr>
          <w:ilvl w:val="0"/>
          <w:numId w:val="0"/>
        </w:numPr>
        <w:ind w:left="1170"/>
        <w:rPr>
          <w:snapToGrid w:val="0"/>
          <w:lang w:val="en-US"/>
        </w:rPr>
      </w:pPr>
    </w:p>
    <w:p w:rsidR="00B8194C" w:rsidRPr="000D0571" w:rsidRDefault="00362AE1" w:rsidP="00871707">
      <w:pPr>
        <w:pStyle w:val="ListParagraph"/>
        <w:ind w:left="1170" w:hanging="810"/>
        <w:rPr>
          <w:snapToGrid w:val="0"/>
          <w:lang w:val="en-US"/>
        </w:rPr>
      </w:pPr>
      <w:bookmarkStart w:id="257" w:name="_Toc393453407"/>
      <w:r w:rsidRPr="000D0571">
        <w:rPr>
          <w:snapToGrid w:val="0"/>
          <w:lang w:val="en-US"/>
        </w:rPr>
        <w:t>Officials can only structure the salaries for a car allowance upon completion of the subsidized vehicle contract and once they have met all the obligations as set out in the Z81 application form.</w:t>
      </w:r>
      <w:bookmarkEnd w:id="257"/>
    </w:p>
    <w:p w:rsidR="00EC6828" w:rsidRPr="0051188D" w:rsidRDefault="00EC6828" w:rsidP="00E4215B">
      <w:pPr>
        <w:ind w:left="0"/>
      </w:pPr>
    </w:p>
    <w:p w:rsidR="00856957" w:rsidRPr="007F0717" w:rsidRDefault="00856957" w:rsidP="008D52E8">
      <w:pPr>
        <w:pStyle w:val="Heading2"/>
      </w:pPr>
      <w:bookmarkStart w:id="258" w:name="_Toc371600423"/>
      <w:bookmarkStart w:id="259" w:name="_Toc393453408"/>
      <w:bookmarkStart w:id="260" w:name="_Toc476220741"/>
      <w:bookmarkStart w:id="261" w:name="_Toc476221420"/>
      <w:r w:rsidRPr="007F0717">
        <w:t>Application for a subsidized vehicle</w:t>
      </w:r>
      <w:bookmarkEnd w:id="258"/>
      <w:bookmarkEnd w:id="259"/>
      <w:bookmarkEnd w:id="260"/>
      <w:bookmarkEnd w:id="261"/>
    </w:p>
    <w:p w:rsidR="00856957" w:rsidRPr="007D1D60" w:rsidRDefault="00856957" w:rsidP="00E4215B">
      <w:pPr>
        <w:ind w:left="0"/>
      </w:pPr>
    </w:p>
    <w:p w:rsidR="00123D4A" w:rsidRDefault="00856957" w:rsidP="00311ECD">
      <w:pPr>
        <w:pStyle w:val="ListParagraph"/>
        <w:ind w:left="1170" w:hanging="810"/>
      </w:pPr>
      <w:bookmarkStart w:id="262" w:name="_Toc393453409"/>
      <w:r w:rsidRPr="00B21320">
        <w:t xml:space="preserve">An official, who complies with all the specified qualifying criteria and wishes to be provided with a Subsidized Motor Vehicle for the performance of their official duties, should submit </w:t>
      </w:r>
      <w:r w:rsidR="00311ECD" w:rsidRPr="00B21320">
        <w:t xml:space="preserve">a Z81 application form </w:t>
      </w:r>
      <w:r w:rsidRPr="00B21320">
        <w:t>to their department.</w:t>
      </w:r>
      <w:r w:rsidR="00B52A32">
        <w:t xml:space="preserve"> </w:t>
      </w:r>
    </w:p>
    <w:p w:rsidR="00123D4A" w:rsidRDefault="00123D4A" w:rsidP="00311ECD">
      <w:pPr>
        <w:pStyle w:val="ListParagraph"/>
        <w:numPr>
          <w:ilvl w:val="0"/>
          <w:numId w:val="0"/>
        </w:numPr>
        <w:ind w:left="792"/>
      </w:pPr>
    </w:p>
    <w:p w:rsidR="00123D4A" w:rsidRPr="00FA56B1" w:rsidRDefault="00123D4A" w:rsidP="00311ECD">
      <w:pPr>
        <w:pStyle w:val="ListParagraph"/>
        <w:ind w:left="1170" w:hanging="810"/>
      </w:pPr>
      <w:r w:rsidRPr="00FA56B1">
        <w:t xml:space="preserve">Official’s needs to </w:t>
      </w:r>
      <w:r w:rsidR="00FA56B1" w:rsidRPr="00FA56B1">
        <w:t xml:space="preserve">electronically </w:t>
      </w:r>
      <w:r w:rsidRPr="00FA56B1">
        <w:t>complete the Z81 application form as provided on the website of the RT68 Finance service provider. This application will also set out the details of the contributions by the official and the St</w:t>
      </w:r>
      <w:r w:rsidR="004C7321" w:rsidRPr="00FA56B1">
        <w:t>ate and needs to accompany the application of the official to the Subsidized Motor Transport Committee.</w:t>
      </w:r>
      <w:r w:rsidRPr="00FA56B1">
        <w:t xml:space="preserve">  </w:t>
      </w:r>
    </w:p>
    <w:p w:rsidR="00123D4A" w:rsidRDefault="00123D4A" w:rsidP="00311ECD">
      <w:pPr>
        <w:pStyle w:val="ListParagraph"/>
        <w:numPr>
          <w:ilvl w:val="0"/>
          <w:numId w:val="0"/>
        </w:numPr>
        <w:ind w:left="1170" w:hanging="810"/>
      </w:pPr>
    </w:p>
    <w:p w:rsidR="00500E9B" w:rsidRDefault="00B52A32" w:rsidP="00311ECD">
      <w:pPr>
        <w:pStyle w:val="ListParagraph"/>
        <w:ind w:left="1170" w:hanging="810"/>
      </w:pPr>
      <w:r>
        <w:t xml:space="preserve">The application needs to be signed by the </w:t>
      </w:r>
      <w:r w:rsidR="00856957" w:rsidRPr="00B21320">
        <w:t xml:space="preserve"> </w:t>
      </w:r>
      <w:r w:rsidR="007A51EC">
        <w:t xml:space="preserve"> </w:t>
      </w:r>
      <w:r w:rsidRPr="00B21320">
        <w:t xml:space="preserve">responsible Head of the Directorate and countersigned by the Chief Director </w:t>
      </w:r>
      <w:r w:rsidR="000D0571">
        <w:t xml:space="preserve">or General Manager </w:t>
      </w:r>
      <w:r w:rsidRPr="00B21320">
        <w:t xml:space="preserve">or higher ranking </w:t>
      </w:r>
      <w:r w:rsidR="007426DD">
        <w:t xml:space="preserve">delegated </w:t>
      </w:r>
      <w:r w:rsidRPr="00B21320">
        <w:t>official.</w:t>
      </w:r>
      <w:bookmarkEnd w:id="262"/>
    </w:p>
    <w:p w:rsidR="00500E9B" w:rsidRDefault="00500E9B" w:rsidP="00311ECD">
      <w:pPr>
        <w:pStyle w:val="ListParagraph"/>
        <w:numPr>
          <w:ilvl w:val="0"/>
          <w:numId w:val="0"/>
        </w:numPr>
        <w:ind w:left="792"/>
      </w:pPr>
    </w:p>
    <w:p w:rsidR="00500E9B" w:rsidRDefault="00B52A32" w:rsidP="00311ECD">
      <w:pPr>
        <w:pStyle w:val="ListParagraph"/>
        <w:ind w:left="1170" w:hanging="810"/>
      </w:pPr>
      <w:bookmarkStart w:id="263" w:name="_Toc393453410"/>
      <w:r>
        <w:t>The following information shall be required in the initial application process:</w:t>
      </w:r>
      <w:bookmarkEnd w:id="263"/>
    </w:p>
    <w:p w:rsidR="00500E9B" w:rsidRDefault="00500E9B" w:rsidP="00311ECD">
      <w:pPr>
        <w:pStyle w:val="ListParagraph"/>
        <w:numPr>
          <w:ilvl w:val="0"/>
          <w:numId w:val="0"/>
        </w:numPr>
        <w:ind w:left="792"/>
      </w:pPr>
    </w:p>
    <w:p w:rsidR="000D0571" w:rsidRDefault="00B52A32" w:rsidP="00311ECD">
      <w:pPr>
        <w:pStyle w:val="ListParagraph"/>
        <w:numPr>
          <w:ilvl w:val="2"/>
          <w:numId w:val="27"/>
        </w:numPr>
      </w:pPr>
      <w:bookmarkStart w:id="264" w:name="_Toc393453411"/>
      <w:r>
        <w:t>The Z81 application form</w:t>
      </w:r>
      <w:bookmarkEnd w:id="264"/>
    </w:p>
    <w:p w:rsidR="000D0571" w:rsidRDefault="000D0571" w:rsidP="00311ECD">
      <w:pPr>
        <w:pStyle w:val="ListParagraph"/>
        <w:numPr>
          <w:ilvl w:val="0"/>
          <w:numId w:val="0"/>
        </w:numPr>
        <w:ind w:left="792"/>
      </w:pPr>
    </w:p>
    <w:p w:rsidR="000D0571" w:rsidRDefault="00B52A32" w:rsidP="00311ECD">
      <w:pPr>
        <w:pStyle w:val="ListParagraph"/>
        <w:numPr>
          <w:ilvl w:val="2"/>
          <w:numId w:val="27"/>
        </w:numPr>
      </w:pPr>
      <w:bookmarkStart w:id="265" w:name="_Toc393453412"/>
      <w:r>
        <w:t>The job description</w:t>
      </w:r>
      <w:r w:rsidR="00C34B3B">
        <w:t xml:space="preserve"> and/or the performance agreement and/or the </w:t>
      </w:r>
      <w:r w:rsidR="00FB5E7C">
        <w:t>work plan</w:t>
      </w:r>
      <w:r>
        <w:t xml:space="preserve"> of the official</w:t>
      </w:r>
      <w:bookmarkEnd w:id="265"/>
    </w:p>
    <w:p w:rsidR="000D0571" w:rsidRDefault="000D0571" w:rsidP="00311ECD">
      <w:pPr>
        <w:pStyle w:val="ListParagraph"/>
        <w:numPr>
          <w:ilvl w:val="0"/>
          <w:numId w:val="0"/>
        </w:numPr>
        <w:ind w:left="792"/>
      </w:pPr>
    </w:p>
    <w:p w:rsidR="000D0571" w:rsidRPr="000D0571" w:rsidRDefault="00B52A32" w:rsidP="00311ECD">
      <w:pPr>
        <w:pStyle w:val="ListParagraph"/>
        <w:numPr>
          <w:ilvl w:val="2"/>
          <w:numId w:val="27"/>
        </w:numPr>
      </w:pPr>
      <w:bookmarkStart w:id="266" w:name="_Toc393453413"/>
      <w:r>
        <w:t xml:space="preserve">Utilization </w:t>
      </w:r>
      <w:r w:rsidRPr="000D0571">
        <w:t>report of a previous subsidized vehicle, government owned vehicle or a private motor vehicle</w:t>
      </w:r>
      <w:r w:rsidR="00FB5E7C" w:rsidRPr="000D0571">
        <w:t xml:space="preserve"> as r</w:t>
      </w:r>
      <w:r w:rsidR="00EE524B" w:rsidRPr="000D0571">
        <w:t>atified by his/he</w:t>
      </w:r>
      <w:r w:rsidR="000D0571" w:rsidRPr="000D0571">
        <w:t>r Senior Manager</w:t>
      </w:r>
      <w:bookmarkEnd w:id="266"/>
      <w:r w:rsidR="00EE524B" w:rsidRPr="000D0571">
        <w:t xml:space="preserve"> </w:t>
      </w:r>
    </w:p>
    <w:p w:rsidR="000D0571" w:rsidRDefault="000D0571" w:rsidP="00311ECD">
      <w:pPr>
        <w:pStyle w:val="ListParagraph"/>
        <w:numPr>
          <w:ilvl w:val="0"/>
          <w:numId w:val="0"/>
        </w:numPr>
        <w:ind w:left="792"/>
      </w:pPr>
    </w:p>
    <w:p w:rsidR="000D0571" w:rsidRDefault="0017704F" w:rsidP="00311ECD">
      <w:pPr>
        <w:pStyle w:val="ListParagraph"/>
        <w:numPr>
          <w:ilvl w:val="2"/>
          <w:numId w:val="27"/>
        </w:numPr>
      </w:pPr>
      <w:bookmarkStart w:id="267" w:name="_Toc393453414"/>
      <w:r w:rsidRPr="000D0571">
        <w:t xml:space="preserve">Memorandum or motivation for the allocation of </w:t>
      </w:r>
      <w:r w:rsidR="00DD49D8" w:rsidRPr="000D0571">
        <w:t>subsidized vehicle</w:t>
      </w:r>
      <w:r w:rsidR="00FB5E7C" w:rsidRPr="000D0571">
        <w:t xml:space="preserve"> as </w:t>
      </w:r>
      <w:r w:rsidR="000D0571" w:rsidRPr="000D0571">
        <w:t xml:space="preserve">supported </w:t>
      </w:r>
      <w:r w:rsidR="00EE524B" w:rsidRPr="000D0571">
        <w:t xml:space="preserve">by </w:t>
      </w:r>
      <w:r w:rsidR="00FB5E7C" w:rsidRPr="000D0571">
        <w:t>his/he</w:t>
      </w:r>
      <w:r w:rsidR="000D0571" w:rsidRPr="000D0571">
        <w:t>r Senior Manager.</w:t>
      </w:r>
      <w:bookmarkEnd w:id="267"/>
      <w:r w:rsidR="00EE524B" w:rsidRPr="000D0571">
        <w:t xml:space="preserve"> </w:t>
      </w:r>
    </w:p>
    <w:p w:rsidR="000D0571" w:rsidRDefault="000D0571" w:rsidP="00311ECD">
      <w:pPr>
        <w:pStyle w:val="ListParagraph"/>
        <w:numPr>
          <w:ilvl w:val="0"/>
          <w:numId w:val="0"/>
        </w:numPr>
        <w:ind w:left="792"/>
      </w:pPr>
    </w:p>
    <w:p w:rsidR="00500E9B" w:rsidRDefault="007A51EC" w:rsidP="00311ECD">
      <w:pPr>
        <w:pStyle w:val="ListParagraph"/>
        <w:numPr>
          <w:ilvl w:val="2"/>
          <w:numId w:val="27"/>
        </w:numPr>
      </w:pPr>
      <w:bookmarkStart w:id="268" w:name="_Toc393453415"/>
      <w:r>
        <w:t xml:space="preserve">The application must </w:t>
      </w:r>
      <w:r w:rsidR="00B52A32">
        <w:t xml:space="preserve">then </w:t>
      </w:r>
      <w:r>
        <w:t xml:space="preserve">be submitted to the Transport official responsible for </w:t>
      </w:r>
      <w:r w:rsidR="00B52A32">
        <w:t xml:space="preserve">compiling </w:t>
      </w:r>
      <w:r>
        <w:t>the application to the subsidized motor transport committee.</w:t>
      </w:r>
      <w:bookmarkEnd w:id="268"/>
    </w:p>
    <w:p w:rsidR="00500E9B" w:rsidRDefault="00500E9B" w:rsidP="00311ECD">
      <w:pPr>
        <w:pStyle w:val="ListParagraph"/>
        <w:numPr>
          <w:ilvl w:val="0"/>
          <w:numId w:val="0"/>
        </w:numPr>
        <w:ind w:left="792"/>
      </w:pPr>
    </w:p>
    <w:p w:rsidR="000D0571" w:rsidRDefault="007A51EC" w:rsidP="00311ECD">
      <w:pPr>
        <w:pStyle w:val="ListParagraph"/>
        <w:numPr>
          <w:ilvl w:val="2"/>
          <w:numId w:val="27"/>
        </w:numPr>
      </w:pPr>
      <w:bookmarkStart w:id="269" w:name="_Toc393453416"/>
      <w:r>
        <w:t>Upon approval of the</w:t>
      </w:r>
      <w:r w:rsidR="007426DD">
        <w:t xml:space="preserve"> Z81</w:t>
      </w:r>
      <w:r>
        <w:t xml:space="preserve"> </w:t>
      </w:r>
      <w:r w:rsidR="00856957" w:rsidRPr="00B21320">
        <w:t>application</w:t>
      </w:r>
      <w:r w:rsidR="00B52A32">
        <w:t xml:space="preserve"> by the subsidized motor transport committee</w:t>
      </w:r>
      <w:r w:rsidR="00FB5E7C">
        <w:t xml:space="preserve"> or the committee as specified by the </w:t>
      </w:r>
      <w:r w:rsidR="00171297">
        <w:t>Head of Department</w:t>
      </w:r>
      <w:r w:rsidR="00FB5E7C">
        <w:t xml:space="preserve"> or his delegate in Schedule 1</w:t>
      </w:r>
      <w:r>
        <w:t xml:space="preserve">, the application </w:t>
      </w:r>
      <w:r w:rsidR="00856957" w:rsidRPr="00B21320">
        <w:t xml:space="preserve">form </w:t>
      </w:r>
      <w:r w:rsidR="000D0571">
        <w:t xml:space="preserve">must </w:t>
      </w:r>
      <w:r w:rsidR="00856957" w:rsidRPr="00B21320">
        <w:t xml:space="preserve"> be signed by the </w:t>
      </w:r>
      <w:r w:rsidR="00171297">
        <w:t>Head of Department</w:t>
      </w:r>
      <w:r w:rsidR="00B52A32">
        <w:t xml:space="preserve"> or his/her delegate.</w:t>
      </w:r>
      <w:bookmarkEnd w:id="269"/>
    </w:p>
    <w:p w:rsidR="000D0571" w:rsidRDefault="000D0571" w:rsidP="00311ECD">
      <w:pPr>
        <w:pStyle w:val="ListParagraph"/>
        <w:numPr>
          <w:ilvl w:val="0"/>
          <w:numId w:val="0"/>
        </w:numPr>
        <w:ind w:left="792"/>
      </w:pPr>
    </w:p>
    <w:p w:rsidR="000D0571" w:rsidRDefault="00B21320" w:rsidP="005D14C3">
      <w:pPr>
        <w:pStyle w:val="ListParagraph"/>
        <w:ind w:left="1170" w:hanging="810"/>
      </w:pPr>
      <w:bookmarkStart w:id="270" w:name="_Toc393453417"/>
      <w:r w:rsidRPr="00B21320">
        <w:t>All applicants must submit the information as set out in Addendum A in addition to the Z81 application form</w:t>
      </w:r>
      <w:r w:rsidR="00DD49D8">
        <w:t xml:space="preserve"> once the application has been signed by the </w:t>
      </w:r>
      <w:r w:rsidR="00171297">
        <w:t>Head of Department</w:t>
      </w:r>
      <w:r w:rsidR="00DD49D8">
        <w:t>.</w:t>
      </w:r>
      <w:bookmarkEnd w:id="270"/>
      <w:r w:rsidR="00DD49D8">
        <w:t xml:space="preserve"> </w:t>
      </w:r>
    </w:p>
    <w:p w:rsidR="000D0571" w:rsidRDefault="000D0571" w:rsidP="005D14C3">
      <w:pPr>
        <w:pStyle w:val="ListParagraph"/>
        <w:numPr>
          <w:ilvl w:val="0"/>
          <w:numId w:val="0"/>
        </w:numPr>
        <w:ind w:left="1170" w:hanging="810"/>
      </w:pPr>
    </w:p>
    <w:p w:rsidR="000D0571" w:rsidRDefault="00856957" w:rsidP="005D14C3">
      <w:pPr>
        <w:pStyle w:val="ListParagraph"/>
        <w:ind w:left="1170" w:hanging="810"/>
      </w:pPr>
      <w:bookmarkStart w:id="271" w:name="_Toc393453418"/>
      <w:r w:rsidRPr="00B21320">
        <w:t xml:space="preserve">The finance service provider </w:t>
      </w:r>
      <w:r w:rsidRPr="000D0571">
        <w:t xml:space="preserve">shall </w:t>
      </w:r>
      <w:r w:rsidR="00E4215B" w:rsidRPr="000D0571">
        <w:t>a</w:t>
      </w:r>
      <w:r w:rsidR="00E4215B">
        <w:t>s</w:t>
      </w:r>
      <w:r w:rsidR="00E4215B" w:rsidRPr="000D0571">
        <w:t>sess</w:t>
      </w:r>
      <w:r w:rsidRPr="000D0571">
        <w:t xml:space="preserve"> the </w:t>
      </w:r>
      <w:r w:rsidRPr="00B21320">
        <w:t>credit worthiness and the affordability of each individual application received to determine whether the finance will be approved for the official purchasing a Subsidized Vehicle under the Scheme.</w:t>
      </w:r>
      <w:bookmarkStart w:id="272" w:name="_Toc371600424"/>
      <w:bookmarkEnd w:id="271"/>
    </w:p>
    <w:p w:rsidR="000D0571" w:rsidRDefault="000D0571" w:rsidP="00E4215B">
      <w:pPr>
        <w:ind w:left="0"/>
      </w:pPr>
    </w:p>
    <w:p w:rsidR="00DD49D8" w:rsidRPr="00311ECD" w:rsidRDefault="000D0571" w:rsidP="008D52E8">
      <w:pPr>
        <w:pStyle w:val="Heading2"/>
      </w:pPr>
      <w:bookmarkStart w:id="273" w:name="_Toc393453419"/>
      <w:bookmarkStart w:id="274" w:name="_Toc476220742"/>
      <w:bookmarkStart w:id="275" w:name="_Toc476221421"/>
      <w:r w:rsidRPr="00311ECD">
        <w:t>Obtaining</w:t>
      </w:r>
      <w:r w:rsidR="00500E9B" w:rsidRPr="00311ECD">
        <w:t xml:space="preserve"> financ</w:t>
      </w:r>
      <w:bookmarkEnd w:id="272"/>
      <w:r w:rsidRPr="00311ECD">
        <w:t>ing for a subsidized vehicle</w:t>
      </w:r>
      <w:bookmarkEnd w:id="273"/>
      <w:bookmarkEnd w:id="274"/>
      <w:bookmarkEnd w:id="275"/>
    </w:p>
    <w:p w:rsidR="00856957" w:rsidRPr="00B21320" w:rsidRDefault="00856957" w:rsidP="00CC126C">
      <w:pPr>
        <w:ind w:left="0"/>
      </w:pPr>
    </w:p>
    <w:p w:rsidR="00500E9B" w:rsidRDefault="00856957" w:rsidP="005D14C3">
      <w:pPr>
        <w:pStyle w:val="ListParagraph"/>
        <w:ind w:left="1170" w:hanging="810"/>
      </w:pPr>
      <w:bookmarkStart w:id="276" w:name="_Toc393453420"/>
      <w:r w:rsidRPr="00B21320">
        <w:lastRenderedPageBreak/>
        <w:t xml:space="preserve">The </w:t>
      </w:r>
      <w:r w:rsidR="00E4215B">
        <w:t>S</w:t>
      </w:r>
      <w:r w:rsidR="00490E7B">
        <w:t xml:space="preserve">tate </w:t>
      </w:r>
      <w:r w:rsidRPr="00B21320">
        <w:t xml:space="preserve">will </w:t>
      </w:r>
      <w:r w:rsidR="00B21320" w:rsidRPr="00B21320">
        <w:t xml:space="preserve">under </w:t>
      </w:r>
      <w:r w:rsidRPr="00B21320">
        <w:t>no circumstances provide any official with any assistance in terms of financial warrantees or guarantees, should he/she not be able to qualify for finance for the Subsidized Vehicle.</w:t>
      </w:r>
      <w:bookmarkEnd w:id="276"/>
    </w:p>
    <w:p w:rsidR="00500E9B" w:rsidRDefault="00500E9B" w:rsidP="005D14C3">
      <w:pPr>
        <w:pStyle w:val="ListParagraph"/>
        <w:numPr>
          <w:ilvl w:val="0"/>
          <w:numId w:val="0"/>
        </w:numPr>
        <w:ind w:left="1170"/>
      </w:pPr>
    </w:p>
    <w:p w:rsidR="00500E9B" w:rsidRDefault="007426DD" w:rsidP="005D14C3">
      <w:pPr>
        <w:pStyle w:val="ListParagraph"/>
        <w:ind w:left="1170" w:hanging="810"/>
      </w:pPr>
      <w:bookmarkStart w:id="277" w:name="_Toc393453421"/>
      <w:r>
        <w:t>It is the responsibility of the official to obtain finance through the finance service provider appointed by the State.</w:t>
      </w:r>
      <w:bookmarkEnd w:id="277"/>
    </w:p>
    <w:p w:rsidR="00500E9B" w:rsidRDefault="00500E9B" w:rsidP="005D14C3">
      <w:pPr>
        <w:pStyle w:val="ListParagraph"/>
        <w:numPr>
          <w:ilvl w:val="0"/>
          <w:numId w:val="0"/>
        </w:numPr>
        <w:ind w:left="1170"/>
      </w:pPr>
    </w:p>
    <w:p w:rsidR="00500E9B" w:rsidRDefault="00856957" w:rsidP="005D14C3">
      <w:pPr>
        <w:pStyle w:val="ListParagraph"/>
        <w:ind w:left="1170" w:hanging="810"/>
      </w:pPr>
      <w:bookmarkStart w:id="278" w:name="_Toc393453422"/>
      <w:r w:rsidRPr="00B21320">
        <w:t xml:space="preserve">The financial approval for all vehicles will be done </w:t>
      </w:r>
      <w:r w:rsidR="00B21320" w:rsidRPr="00B21320">
        <w:t>in line with the National Credit Act</w:t>
      </w:r>
      <w:r w:rsidR="00FB5E7C">
        <w:t>.</w:t>
      </w:r>
      <w:bookmarkEnd w:id="278"/>
      <w:r w:rsidR="00B21320" w:rsidRPr="00B21320">
        <w:t xml:space="preserve"> </w:t>
      </w:r>
    </w:p>
    <w:p w:rsidR="00500E9B" w:rsidRDefault="00500E9B" w:rsidP="005D14C3">
      <w:pPr>
        <w:pStyle w:val="ListParagraph"/>
        <w:numPr>
          <w:ilvl w:val="0"/>
          <w:numId w:val="0"/>
        </w:numPr>
        <w:ind w:left="1170"/>
      </w:pPr>
    </w:p>
    <w:p w:rsidR="00500E9B" w:rsidRDefault="00856957" w:rsidP="005D14C3">
      <w:pPr>
        <w:pStyle w:val="ListParagraph"/>
        <w:ind w:left="1170" w:hanging="810"/>
      </w:pPr>
      <w:bookmarkStart w:id="279" w:name="_Toc393453423"/>
      <w:r w:rsidRPr="00B21320">
        <w:t xml:space="preserve">The transport officer </w:t>
      </w:r>
      <w:r w:rsidR="00F71C44">
        <w:t xml:space="preserve"> or the State </w:t>
      </w:r>
      <w:r w:rsidRPr="00B21320">
        <w:t>will not enter into any negotiations with the service provider</w:t>
      </w:r>
      <w:r w:rsidR="00201C92">
        <w:t xml:space="preserve"> on behalf of the official</w:t>
      </w:r>
      <w:r w:rsidRPr="00B21320">
        <w:t xml:space="preserve"> in terms of any affordability or negative</w:t>
      </w:r>
      <w:r w:rsidR="003C3CE5">
        <w:t xml:space="preserve"> Initial Test of Competence </w:t>
      </w:r>
      <w:r w:rsidR="003C3CE5" w:rsidRPr="00B21320">
        <w:t>issues</w:t>
      </w:r>
      <w:r w:rsidR="003C3CE5">
        <w:t xml:space="preserve"> (</w:t>
      </w:r>
      <w:r w:rsidRPr="00B21320">
        <w:t>ITC</w:t>
      </w:r>
      <w:r w:rsidR="003C3CE5">
        <w:t>)</w:t>
      </w:r>
      <w:r w:rsidRPr="00B21320">
        <w:t>.</w:t>
      </w:r>
      <w:bookmarkEnd w:id="279"/>
    </w:p>
    <w:p w:rsidR="00500E9B" w:rsidRDefault="00500E9B" w:rsidP="005D14C3">
      <w:pPr>
        <w:pStyle w:val="ListParagraph"/>
        <w:numPr>
          <w:ilvl w:val="0"/>
          <w:numId w:val="0"/>
        </w:numPr>
        <w:ind w:left="1170"/>
      </w:pPr>
    </w:p>
    <w:p w:rsidR="00856957" w:rsidRPr="00DD49D8" w:rsidRDefault="00856957" w:rsidP="005D14C3">
      <w:pPr>
        <w:pStyle w:val="ListParagraph"/>
        <w:ind w:left="1170" w:hanging="810"/>
      </w:pPr>
      <w:bookmarkStart w:id="280" w:name="_Toc393453424"/>
      <w:r w:rsidRPr="00DD49D8">
        <w:t>Should an application not be finalized and submitted to the finance service provider within a six month period, the application will need to be redone to ensure that the circumstances surrounding the application ha</w:t>
      </w:r>
      <w:r w:rsidR="006F3135">
        <w:t>ve</w:t>
      </w:r>
      <w:r w:rsidRPr="00DD49D8">
        <w:t xml:space="preserve"> not changed.</w:t>
      </w:r>
      <w:bookmarkEnd w:id="280"/>
    </w:p>
    <w:p w:rsidR="007A51EC" w:rsidRPr="007D1D60" w:rsidRDefault="007A51EC" w:rsidP="00CC126C">
      <w:pPr>
        <w:ind w:left="0"/>
      </w:pPr>
    </w:p>
    <w:p w:rsidR="00DD49D8" w:rsidRPr="005D14C3" w:rsidRDefault="00500E9B" w:rsidP="008D52E8">
      <w:pPr>
        <w:pStyle w:val="Heading2"/>
      </w:pPr>
      <w:bookmarkStart w:id="281" w:name="_Toc371600425"/>
      <w:bookmarkStart w:id="282" w:name="_Toc393453425"/>
      <w:bookmarkStart w:id="283" w:name="_Toc476220743"/>
      <w:bookmarkStart w:id="284" w:name="_Toc476221422"/>
      <w:r w:rsidRPr="005D14C3">
        <w:t>Responsibilities of the finance service provider</w:t>
      </w:r>
      <w:bookmarkEnd w:id="281"/>
      <w:bookmarkEnd w:id="282"/>
      <w:bookmarkEnd w:id="283"/>
      <w:bookmarkEnd w:id="284"/>
    </w:p>
    <w:p w:rsidR="00500E9B" w:rsidRDefault="00500E9B" w:rsidP="00CC126C">
      <w:pPr>
        <w:ind w:left="0"/>
      </w:pPr>
    </w:p>
    <w:p w:rsidR="00500E9B" w:rsidRDefault="00DD49D8" w:rsidP="005D14C3">
      <w:pPr>
        <w:pStyle w:val="ListParagraph"/>
        <w:ind w:left="1170" w:hanging="810"/>
      </w:pPr>
      <w:bookmarkStart w:id="285" w:name="_Toc393453426"/>
      <w:r>
        <w:t>Verify the validity of all documentation supplied during the application process as set out in Addendum A</w:t>
      </w:r>
      <w:bookmarkEnd w:id="285"/>
    </w:p>
    <w:p w:rsidR="00500E9B" w:rsidRDefault="00500E9B" w:rsidP="005D14C3">
      <w:pPr>
        <w:pStyle w:val="ListParagraph"/>
        <w:numPr>
          <w:ilvl w:val="0"/>
          <w:numId w:val="0"/>
        </w:numPr>
        <w:ind w:left="1170"/>
      </w:pPr>
    </w:p>
    <w:p w:rsidR="00500E9B" w:rsidRDefault="00201C92" w:rsidP="005D14C3">
      <w:pPr>
        <w:pStyle w:val="ListParagraph"/>
        <w:ind w:left="1170" w:hanging="810"/>
      </w:pPr>
      <w:bookmarkStart w:id="286" w:name="_Toc393453427"/>
      <w:r>
        <w:t>E</w:t>
      </w:r>
      <w:r w:rsidR="00DD49D8" w:rsidRPr="00DD49D8">
        <w:t>nsure that all documentation approving the</w:t>
      </w:r>
      <w:r w:rsidR="00FB5E7C">
        <w:t xml:space="preserve"> application and the </w:t>
      </w:r>
      <w:r w:rsidR="00DD49D8" w:rsidRPr="00DD49D8">
        <w:t>actual vehicle orders are in place.</w:t>
      </w:r>
      <w:bookmarkEnd w:id="286"/>
    </w:p>
    <w:p w:rsidR="00500E9B" w:rsidRDefault="00500E9B" w:rsidP="005D14C3">
      <w:pPr>
        <w:pStyle w:val="ListParagraph"/>
        <w:numPr>
          <w:ilvl w:val="0"/>
          <w:numId w:val="0"/>
        </w:numPr>
        <w:ind w:left="1170"/>
      </w:pPr>
    </w:p>
    <w:p w:rsidR="00500E9B" w:rsidRDefault="00201C92" w:rsidP="005D14C3">
      <w:pPr>
        <w:pStyle w:val="ListParagraph"/>
        <w:ind w:left="1170" w:hanging="810"/>
      </w:pPr>
      <w:bookmarkStart w:id="287" w:name="_Toc393453428"/>
      <w:r>
        <w:t>B</w:t>
      </w:r>
      <w:r w:rsidR="007A51EC" w:rsidRPr="00DD49D8">
        <w:t>e responsible for the financing and the purchasing of all Sub</w:t>
      </w:r>
      <w:r w:rsidR="005D14C3">
        <w:t xml:space="preserve">sidized Vehicles though the </w:t>
      </w:r>
      <w:r w:rsidR="007A51EC" w:rsidRPr="00DD49D8">
        <w:t>RT57</w:t>
      </w:r>
      <w:r w:rsidR="003C3CE5">
        <w:t xml:space="preserve"> Vehicle Procurement Contract</w:t>
      </w:r>
      <w:r w:rsidR="007A51EC" w:rsidRPr="00DD49D8">
        <w:t>.</w:t>
      </w:r>
      <w:bookmarkEnd w:id="287"/>
    </w:p>
    <w:p w:rsidR="00500E9B" w:rsidRDefault="00500E9B" w:rsidP="005D14C3">
      <w:pPr>
        <w:pStyle w:val="ListParagraph"/>
        <w:numPr>
          <w:ilvl w:val="0"/>
          <w:numId w:val="0"/>
        </w:numPr>
        <w:ind w:left="1170"/>
      </w:pPr>
    </w:p>
    <w:p w:rsidR="00500E9B" w:rsidRDefault="00DD49D8" w:rsidP="005D14C3">
      <w:pPr>
        <w:pStyle w:val="ListParagraph"/>
        <w:ind w:left="1170" w:hanging="810"/>
      </w:pPr>
      <w:bookmarkStart w:id="288" w:name="_Toc393453429"/>
      <w:r>
        <w:t>Confirm the actual vehicle make and model ordered by the official</w:t>
      </w:r>
      <w:r w:rsidR="00182414">
        <w:t xml:space="preserve"> prior to placing the vehicle order with the supplier on contract RT57</w:t>
      </w:r>
      <w:bookmarkEnd w:id="288"/>
      <w:r w:rsidR="00490E7B">
        <w:t>.</w:t>
      </w:r>
    </w:p>
    <w:p w:rsidR="00765F33" w:rsidRDefault="00765F33" w:rsidP="005D14C3">
      <w:pPr>
        <w:ind w:left="0"/>
      </w:pPr>
    </w:p>
    <w:p w:rsidR="002D7D15" w:rsidRDefault="001D6179" w:rsidP="005D14C3">
      <w:pPr>
        <w:pStyle w:val="ListParagraph"/>
        <w:ind w:left="1170" w:hanging="810"/>
      </w:pPr>
      <w:bookmarkStart w:id="289" w:name="_Toc393453431"/>
      <w:r>
        <w:t>P</w:t>
      </w:r>
      <w:r w:rsidR="00DD49D8">
        <w:t>lac</w:t>
      </w:r>
      <w:r>
        <w:t>ing</w:t>
      </w:r>
      <w:r w:rsidR="00DD49D8">
        <w:t xml:space="preserve"> the vehicle order and confirm the receipt </w:t>
      </w:r>
      <w:r w:rsidR="002D7D15">
        <w:t>of the vehicle order</w:t>
      </w:r>
      <w:r w:rsidR="00DD49D8">
        <w:t xml:space="preserve"> by the RT57 service provider</w:t>
      </w:r>
      <w:bookmarkEnd w:id="289"/>
      <w:r w:rsidR="00490E7B">
        <w:t>.</w:t>
      </w:r>
    </w:p>
    <w:p w:rsidR="002D7D15" w:rsidRDefault="002D7D15" w:rsidP="005D14C3">
      <w:pPr>
        <w:pStyle w:val="ListParagraph"/>
        <w:numPr>
          <w:ilvl w:val="0"/>
          <w:numId w:val="0"/>
        </w:numPr>
        <w:ind w:left="1170"/>
      </w:pPr>
    </w:p>
    <w:p w:rsidR="002D7D15" w:rsidRDefault="002D7D15" w:rsidP="005D14C3">
      <w:pPr>
        <w:pStyle w:val="ListParagraph"/>
        <w:ind w:left="1170" w:hanging="810"/>
      </w:pPr>
      <w:bookmarkStart w:id="290" w:name="_Toc393453432"/>
      <w:r>
        <w:t>Confirm that the invoice as received from the RT57 service provider corresponds with the actual RT57 price as received from the National Department of Transport or National Treasury</w:t>
      </w:r>
      <w:bookmarkEnd w:id="290"/>
      <w:r w:rsidR="00490E7B">
        <w:t>.</w:t>
      </w:r>
    </w:p>
    <w:p w:rsidR="002D7D15" w:rsidRDefault="002D7D15" w:rsidP="005D14C3">
      <w:pPr>
        <w:pStyle w:val="ListParagraph"/>
        <w:numPr>
          <w:ilvl w:val="0"/>
          <w:numId w:val="0"/>
        </w:numPr>
        <w:ind w:left="1170"/>
      </w:pPr>
    </w:p>
    <w:p w:rsidR="00FB5E7C" w:rsidRDefault="00FB5E7C" w:rsidP="005D14C3">
      <w:pPr>
        <w:pStyle w:val="ListParagraph"/>
        <w:ind w:left="1170" w:hanging="810"/>
      </w:pPr>
      <w:bookmarkStart w:id="291" w:name="_Toc393453433"/>
      <w:r>
        <w:t>Re-allocate the vehicle, should the official not take delivery of the vehicle, in line with the agreed processes with the National Department of Transport</w:t>
      </w:r>
      <w:bookmarkEnd w:id="291"/>
      <w:r w:rsidR="00490E7B">
        <w:t>.</w:t>
      </w:r>
    </w:p>
    <w:p w:rsidR="00182414" w:rsidRDefault="00182414" w:rsidP="00CC126C">
      <w:pPr>
        <w:ind w:left="0"/>
      </w:pPr>
    </w:p>
    <w:p w:rsidR="001D6179" w:rsidRPr="005D14C3" w:rsidRDefault="001D6179" w:rsidP="008D52E8">
      <w:pPr>
        <w:pStyle w:val="Heading2"/>
      </w:pPr>
      <w:bookmarkStart w:id="292" w:name="_Toc371600426"/>
      <w:bookmarkStart w:id="293" w:name="_Toc393453434"/>
      <w:bookmarkStart w:id="294" w:name="_Toc476220744"/>
      <w:bookmarkStart w:id="295" w:name="_Toc476221423"/>
      <w:r w:rsidRPr="005D14C3">
        <w:t>Vehicle ordering considerations</w:t>
      </w:r>
      <w:bookmarkEnd w:id="292"/>
      <w:bookmarkEnd w:id="293"/>
      <w:bookmarkEnd w:id="294"/>
      <w:bookmarkEnd w:id="295"/>
    </w:p>
    <w:p w:rsidR="001D6179" w:rsidRPr="001D6179" w:rsidRDefault="001D6179" w:rsidP="00CC126C">
      <w:pPr>
        <w:ind w:left="0"/>
      </w:pPr>
    </w:p>
    <w:p w:rsidR="001D6179" w:rsidRDefault="001D6179" w:rsidP="005D14C3">
      <w:pPr>
        <w:pStyle w:val="ListParagraph"/>
        <w:ind w:left="1260" w:hanging="900"/>
      </w:pPr>
      <w:bookmarkStart w:id="296" w:name="_Toc393453435"/>
      <w:r w:rsidRPr="007D1D60">
        <w:t xml:space="preserve">Since all </w:t>
      </w:r>
      <w:r w:rsidR="002D7D15" w:rsidRPr="007D1D60">
        <w:t>subsidized</w:t>
      </w:r>
      <w:r w:rsidRPr="007D1D60">
        <w:t xml:space="preserve"> vehicles are purchased directly from the vehicle manufacturers, circumstances do not permit the change or cancellation of vehicle orders once these orders have been placed with the manufacturers.</w:t>
      </w:r>
      <w:bookmarkEnd w:id="296"/>
      <w:r w:rsidRPr="007D1D60">
        <w:t xml:space="preserve"> </w:t>
      </w:r>
    </w:p>
    <w:p w:rsidR="001D6179" w:rsidRDefault="001D6179" w:rsidP="005D14C3">
      <w:pPr>
        <w:pStyle w:val="ListParagraph"/>
        <w:numPr>
          <w:ilvl w:val="0"/>
          <w:numId w:val="0"/>
        </w:numPr>
        <w:ind w:left="1260"/>
      </w:pPr>
    </w:p>
    <w:p w:rsidR="001D6179" w:rsidRDefault="001D6179" w:rsidP="005D14C3">
      <w:pPr>
        <w:pStyle w:val="ListParagraph"/>
        <w:ind w:left="1260" w:hanging="900"/>
      </w:pPr>
      <w:bookmarkStart w:id="297" w:name="_Toc393453436"/>
      <w:r>
        <w:t>O</w:t>
      </w:r>
      <w:r w:rsidRPr="007D1D60">
        <w:t>fficials must consider affordability, personal preference and suitability of vehicles before the final quotation with the finance service provider is signed.</w:t>
      </w:r>
      <w:bookmarkEnd w:id="297"/>
      <w:r w:rsidRPr="007D1D60">
        <w:t xml:space="preserve"> </w:t>
      </w:r>
    </w:p>
    <w:p w:rsidR="001D6179" w:rsidRDefault="001D6179" w:rsidP="00CC126C">
      <w:pPr>
        <w:ind w:left="0"/>
      </w:pPr>
    </w:p>
    <w:p w:rsidR="001D6179" w:rsidRPr="005D14C3" w:rsidRDefault="001D6179" w:rsidP="008D52E8">
      <w:pPr>
        <w:pStyle w:val="Heading2"/>
      </w:pPr>
      <w:bookmarkStart w:id="298" w:name="_Toc371600427"/>
      <w:bookmarkStart w:id="299" w:name="_Toc393453437"/>
      <w:bookmarkStart w:id="300" w:name="_Toc476220745"/>
      <w:bookmarkStart w:id="301" w:name="_Toc476221424"/>
      <w:r w:rsidRPr="005D14C3">
        <w:t>Failure to take delivery of a vehicle</w:t>
      </w:r>
      <w:bookmarkEnd w:id="298"/>
      <w:bookmarkEnd w:id="299"/>
      <w:bookmarkEnd w:id="300"/>
      <w:bookmarkEnd w:id="301"/>
    </w:p>
    <w:p w:rsidR="001D6179" w:rsidRDefault="001D6179" w:rsidP="00CC126C">
      <w:pPr>
        <w:ind w:left="0"/>
      </w:pPr>
    </w:p>
    <w:p w:rsidR="001D6179" w:rsidRDefault="001D6179" w:rsidP="005D14C3">
      <w:pPr>
        <w:pStyle w:val="ListParagraph"/>
        <w:ind w:left="1170" w:hanging="810"/>
      </w:pPr>
      <w:bookmarkStart w:id="302" w:name="_Toc393453438"/>
      <w:r>
        <w:lastRenderedPageBreak/>
        <w:t>An official signing a final order to purchase a subsidized vehicle will be liable for any cost incurred, should he/she fail to take delivery of the vehicle. The following exceptions will be applicable:</w:t>
      </w:r>
      <w:bookmarkEnd w:id="302"/>
    </w:p>
    <w:p w:rsidR="001D6179" w:rsidRDefault="001D6179" w:rsidP="005D14C3">
      <w:pPr>
        <w:pStyle w:val="ListParagraph"/>
        <w:numPr>
          <w:ilvl w:val="0"/>
          <w:numId w:val="0"/>
        </w:numPr>
        <w:ind w:left="1170"/>
      </w:pPr>
    </w:p>
    <w:p w:rsidR="001D6179" w:rsidRDefault="001D6179" w:rsidP="005D14C3">
      <w:pPr>
        <w:pStyle w:val="ListParagraph"/>
        <w:numPr>
          <w:ilvl w:val="2"/>
          <w:numId w:val="27"/>
        </w:numPr>
      </w:pPr>
      <w:bookmarkStart w:id="303" w:name="_Toc393453439"/>
      <w:r>
        <w:t>Where the official resigned from the employment of the department.</w:t>
      </w:r>
      <w:bookmarkEnd w:id="303"/>
    </w:p>
    <w:p w:rsidR="001D6179" w:rsidRDefault="001D6179" w:rsidP="005D14C3">
      <w:pPr>
        <w:pStyle w:val="ListParagraph"/>
        <w:numPr>
          <w:ilvl w:val="0"/>
          <w:numId w:val="0"/>
        </w:numPr>
        <w:ind w:left="1170"/>
      </w:pPr>
    </w:p>
    <w:p w:rsidR="001D6179" w:rsidRDefault="001D6179" w:rsidP="005D14C3">
      <w:pPr>
        <w:pStyle w:val="ListParagraph"/>
        <w:numPr>
          <w:ilvl w:val="2"/>
          <w:numId w:val="27"/>
        </w:numPr>
      </w:pPr>
      <w:bookmarkStart w:id="304" w:name="_Toc393453440"/>
      <w:r>
        <w:t>Where the official passed away</w:t>
      </w:r>
      <w:r w:rsidR="002D7D15">
        <w:t>.</w:t>
      </w:r>
      <w:bookmarkEnd w:id="304"/>
    </w:p>
    <w:p w:rsidR="001D6179" w:rsidRDefault="001D6179" w:rsidP="005D14C3">
      <w:pPr>
        <w:pStyle w:val="ListParagraph"/>
        <w:numPr>
          <w:ilvl w:val="0"/>
          <w:numId w:val="0"/>
        </w:numPr>
        <w:ind w:left="1170"/>
      </w:pPr>
    </w:p>
    <w:p w:rsidR="002D7D15" w:rsidRDefault="001D6179" w:rsidP="005D14C3">
      <w:pPr>
        <w:pStyle w:val="ListParagraph"/>
        <w:numPr>
          <w:ilvl w:val="2"/>
          <w:numId w:val="27"/>
        </w:numPr>
      </w:pPr>
      <w:bookmarkStart w:id="305" w:name="_Toc393453441"/>
      <w:r>
        <w:t xml:space="preserve">Where an incorrect </w:t>
      </w:r>
      <w:r w:rsidR="002D7D15">
        <w:t>vehicle, which does not correspond to the vehicle order as signed by the official,</w:t>
      </w:r>
      <w:r>
        <w:t xml:space="preserve"> was delivered.</w:t>
      </w:r>
      <w:bookmarkEnd w:id="305"/>
    </w:p>
    <w:p w:rsidR="002D7D15" w:rsidRDefault="002D7D15" w:rsidP="005D14C3">
      <w:pPr>
        <w:pStyle w:val="ListParagraph"/>
        <w:numPr>
          <w:ilvl w:val="0"/>
          <w:numId w:val="0"/>
        </w:numPr>
        <w:ind w:left="1170"/>
      </w:pPr>
    </w:p>
    <w:p w:rsidR="001D6179" w:rsidRDefault="001D6179" w:rsidP="005D14C3">
      <w:pPr>
        <w:pStyle w:val="ListParagraph"/>
        <w:numPr>
          <w:ilvl w:val="2"/>
          <w:numId w:val="27"/>
        </w:numPr>
      </w:pPr>
      <w:bookmarkStart w:id="306" w:name="_Toc393453442"/>
      <w:r>
        <w:t>Where the official cannot take delivery of the vehicle due to circumstances beyond his or her control</w:t>
      </w:r>
      <w:r w:rsidR="002D7D15">
        <w:t xml:space="preserve"> as motivated to the </w:t>
      </w:r>
      <w:r w:rsidR="00171297">
        <w:t>H</w:t>
      </w:r>
      <w:r w:rsidR="00CB52D9">
        <w:t>ead of Department</w:t>
      </w:r>
      <w:r w:rsidR="002D7D15">
        <w:t xml:space="preserve"> of the end user department, with the end user department confirming such in writing to the finance service provider.</w:t>
      </w:r>
      <w:bookmarkEnd w:id="306"/>
      <w:r w:rsidR="002D7D15">
        <w:t xml:space="preserve">  </w:t>
      </w:r>
    </w:p>
    <w:p w:rsidR="001D6179" w:rsidRDefault="001D6179" w:rsidP="005D14C3">
      <w:pPr>
        <w:pStyle w:val="ListParagraph"/>
        <w:numPr>
          <w:ilvl w:val="0"/>
          <w:numId w:val="0"/>
        </w:numPr>
        <w:ind w:left="1170"/>
      </w:pPr>
    </w:p>
    <w:p w:rsidR="001D6179" w:rsidRDefault="001D6179" w:rsidP="005D14C3">
      <w:pPr>
        <w:pStyle w:val="ListParagraph"/>
        <w:numPr>
          <w:ilvl w:val="2"/>
          <w:numId w:val="27"/>
        </w:numPr>
      </w:pPr>
      <w:bookmarkStart w:id="307" w:name="_Toc393453443"/>
      <w:r>
        <w:t>When the official cannot obtain finance for the vehicle due to the quarterly escalation in price or as determined by the finance service provider in terms of the National Credit Act.</w:t>
      </w:r>
      <w:bookmarkEnd w:id="307"/>
    </w:p>
    <w:p w:rsidR="001D6179" w:rsidRDefault="001D6179" w:rsidP="005D14C3">
      <w:pPr>
        <w:pStyle w:val="ListParagraph"/>
        <w:numPr>
          <w:ilvl w:val="0"/>
          <w:numId w:val="0"/>
        </w:numPr>
        <w:ind w:left="1170"/>
      </w:pPr>
    </w:p>
    <w:p w:rsidR="001D6179" w:rsidRDefault="001D6179" w:rsidP="005D14C3">
      <w:pPr>
        <w:pStyle w:val="ListParagraph"/>
        <w:ind w:left="1170" w:hanging="810"/>
      </w:pPr>
      <w:bookmarkStart w:id="308" w:name="_Toc393453444"/>
      <w:r>
        <w:t>Authorization for a subsidized vehicle can be withheld from an official for a period of 24 months, if the official ordered a previous subsidized vehicle and refused to take delivery of the vehicle despite the vehicle corresponding to the vehicle order form as signed by the official.</w:t>
      </w:r>
      <w:bookmarkEnd w:id="308"/>
      <w:r>
        <w:t xml:space="preserve"> </w:t>
      </w:r>
    </w:p>
    <w:p w:rsidR="00856957" w:rsidRPr="007D1D60" w:rsidRDefault="00856957" w:rsidP="00CC126C">
      <w:pPr>
        <w:ind w:left="0"/>
      </w:pPr>
    </w:p>
    <w:p w:rsidR="00856957" w:rsidRPr="005D14C3" w:rsidRDefault="00856957" w:rsidP="008D52E8">
      <w:pPr>
        <w:pStyle w:val="Heading2"/>
      </w:pPr>
      <w:bookmarkStart w:id="309" w:name="_Toc371600428"/>
      <w:bookmarkStart w:id="310" w:name="_Toc393453445"/>
      <w:bookmarkStart w:id="311" w:name="_Toc476220746"/>
      <w:bookmarkStart w:id="312" w:name="_Toc476221425"/>
      <w:r w:rsidRPr="005D14C3">
        <w:t>Allocation requirements</w:t>
      </w:r>
      <w:bookmarkEnd w:id="309"/>
      <w:bookmarkEnd w:id="310"/>
      <w:bookmarkEnd w:id="311"/>
      <w:bookmarkEnd w:id="312"/>
    </w:p>
    <w:p w:rsidR="00856957" w:rsidRPr="007D1D60" w:rsidRDefault="00856957" w:rsidP="00CC126C">
      <w:pPr>
        <w:ind w:left="0"/>
      </w:pPr>
    </w:p>
    <w:p w:rsidR="005D14C3" w:rsidRDefault="003968BD" w:rsidP="005D14C3">
      <w:pPr>
        <w:pStyle w:val="ListParagraph"/>
        <w:ind w:left="1170" w:hanging="810"/>
      </w:pPr>
      <w:bookmarkStart w:id="313" w:name="_Toc393453446"/>
      <w:r>
        <w:t xml:space="preserve">The subsidized vehicle committee will make a recommendation to the </w:t>
      </w:r>
      <w:r w:rsidR="00CB52D9">
        <w:t>Head of Department</w:t>
      </w:r>
      <w:r>
        <w:t xml:space="preserve"> of the department for the approval of a specific benchmark vehicle in line with Schedule 1 of the Subsidized Motor Transport</w:t>
      </w:r>
      <w:r w:rsidR="00182414">
        <w:t xml:space="preserve"> </w:t>
      </w:r>
      <w:r w:rsidR="00AC4418">
        <w:t>Handbook</w:t>
      </w:r>
      <w:bookmarkStart w:id="314" w:name="_Toc393453447"/>
      <w:bookmarkEnd w:id="313"/>
      <w:r w:rsidR="005D14C3">
        <w:t>.</w:t>
      </w:r>
    </w:p>
    <w:p w:rsidR="005D14C3" w:rsidRDefault="005D14C3" w:rsidP="005D14C3">
      <w:pPr>
        <w:pStyle w:val="ListParagraph"/>
        <w:numPr>
          <w:ilvl w:val="0"/>
          <w:numId w:val="0"/>
        </w:numPr>
        <w:ind w:left="1170"/>
      </w:pPr>
    </w:p>
    <w:p w:rsidR="005D14C3" w:rsidRDefault="003968BD" w:rsidP="005D14C3">
      <w:pPr>
        <w:pStyle w:val="ListParagraph"/>
        <w:ind w:left="1170" w:hanging="810"/>
      </w:pPr>
      <w:r w:rsidRPr="006F3135">
        <w:t>The benchmark</w:t>
      </w:r>
      <w:r w:rsidR="00C34B3B" w:rsidRPr="006F3135">
        <w:t xml:space="preserve"> values</w:t>
      </w:r>
      <w:r w:rsidRPr="006F3135">
        <w:t xml:space="preserve"> will be amended by the National Department of Transport on a quarterly</w:t>
      </w:r>
      <w:r w:rsidR="005D14C3">
        <w:t xml:space="preserve"> or tri-annual basis based on the</w:t>
      </w:r>
      <w:r w:rsidR="00AC1973" w:rsidRPr="006F3135">
        <w:t xml:space="preserve"> RT57 price adjustments as received from National Treasury.</w:t>
      </w:r>
      <w:bookmarkStart w:id="315" w:name="_Toc393453448"/>
      <w:bookmarkEnd w:id="314"/>
    </w:p>
    <w:p w:rsidR="005D14C3" w:rsidRDefault="005D14C3" w:rsidP="005D14C3">
      <w:pPr>
        <w:pStyle w:val="ListParagraph"/>
        <w:numPr>
          <w:ilvl w:val="0"/>
          <w:numId w:val="0"/>
        </w:numPr>
        <w:ind w:left="792"/>
      </w:pPr>
    </w:p>
    <w:p w:rsidR="005D14C3" w:rsidRDefault="003968BD" w:rsidP="005D14C3">
      <w:pPr>
        <w:pStyle w:val="ListParagraph"/>
        <w:ind w:left="1170" w:hanging="810"/>
      </w:pPr>
      <w:r>
        <w:t>The following will have to be taken into consideration</w:t>
      </w:r>
      <w:r w:rsidR="001D6179">
        <w:t xml:space="preserve"> when making recommendations for the procurement of a specific vehicle category</w:t>
      </w:r>
      <w:r>
        <w:t>:</w:t>
      </w:r>
      <w:bookmarkStart w:id="316" w:name="_Toc393453449"/>
      <w:bookmarkEnd w:id="315"/>
    </w:p>
    <w:p w:rsidR="005D14C3" w:rsidRDefault="005D14C3" w:rsidP="005D14C3">
      <w:pPr>
        <w:pStyle w:val="ListParagraph"/>
        <w:numPr>
          <w:ilvl w:val="0"/>
          <w:numId w:val="0"/>
        </w:numPr>
        <w:ind w:left="792"/>
      </w:pPr>
    </w:p>
    <w:p w:rsidR="005D14C3" w:rsidRDefault="003968BD" w:rsidP="005D14C3">
      <w:pPr>
        <w:pStyle w:val="ListParagraph"/>
        <w:numPr>
          <w:ilvl w:val="2"/>
          <w:numId w:val="27"/>
        </w:numPr>
      </w:pPr>
      <w:r>
        <w:t>The financial impact on the department</w:t>
      </w:r>
      <w:bookmarkStart w:id="317" w:name="_Toc393453450"/>
      <w:bookmarkEnd w:id="316"/>
    </w:p>
    <w:p w:rsidR="005D14C3" w:rsidRDefault="005D14C3" w:rsidP="005D14C3">
      <w:pPr>
        <w:pStyle w:val="ListParagraph"/>
        <w:numPr>
          <w:ilvl w:val="0"/>
          <w:numId w:val="0"/>
        </w:numPr>
        <w:ind w:left="1224"/>
      </w:pPr>
    </w:p>
    <w:p w:rsidR="005D14C3" w:rsidRDefault="003968BD" w:rsidP="005D14C3">
      <w:pPr>
        <w:pStyle w:val="ListParagraph"/>
        <w:numPr>
          <w:ilvl w:val="2"/>
          <w:numId w:val="27"/>
        </w:numPr>
      </w:pPr>
      <w:r>
        <w:t>The nature of the official’s duties and the type of terrain that the vehicle will be required for. (tar or gravel roads or off road)</w:t>
      </w:r>
      <w:bookmarkStart w:id="318" w:name="_Toc393453451"/>
      <w:bookmarkEnd w:id="317"/>
    </w:p>
    <w:p w:rsidR="005D14C3" w:rsidRDefault="005D14C3" w:rsidP="005D14C3">
      <w:pPr>
        <w:pStyle w:val="ListParagraph"/>
        <w:numPr>
          <w:ilvl w:val="0"/>
          <w:numId w:val="0"/>
        </w:numPr>
        <w:ind w:left="792"/>
      </w:pPr>
    </w:p>
    <w:p w:rsidR="005D14C3" w:rsidRDefault="00182414" w:rsidP="005D14C3">
      <w:pPr>
        <w:pStyle w:val="ListParagraph"/>
        <w:numPr>
          <w:ilvl w:val="2"/>
          <w:numId w:val="27"/>
        </w:numPr>
      </w:pPr>
      <w:r>
        <w:t>The transportation of other passengers</w:t>
      </w:r>
      <w:bookmarkStart w:id="319" w:name="_Toc393453452"/>
      <w:bookmarkEnd w:id="318"/>
    </w:p>
    <w:p w:rsidR="005D14C3" w:rsidRDefault="005D14C3" w:rsidP="005D14C3">
      <w:pPr>
        <w:pStyle w:val="ListParagraph"/>
        <w:numPr>
          <w:ilvl w:val="0"/>
          <w:numId w:val="0"/>
        </w:numPr>
        <w:ind w:left="792"/>
      </w:pPr>
    </w:p>
    <w:p w:rsidR="005D14C3" w:rsidRDefault="00182414" w:rsidP="005D14C3">
      <w:pPr>
        <w:pStyle w:val="ListParagraph"/>
        <w:numPr>
          <w:ilvl w:val="2"/>
          <w:numId w:val="27"/>
        </w:numPr>
      </w:pPr>
      <w:r>
        <w:t>The transportation of goods, the details and the regularity thereof.</w:t>
      </w:r>
      <w:bookmarkStart w:id="320" w:name="_Toc393453453"/>
      <w:bookmarkEnd w:id="319"/>
    </w:p>
    <w:p w:rsidR="005D14C3" w:rsidRDefault="005D14C3" w:rsidP="005D14C3">
      <w:pPr>
        <w:pStyle w:val="ListParagraph"/>
        <w:numPr>
          <w:ilvl w:val="0"/>
          <w:numId w:val="0"/>
        </w:numPr>
        <w:ind w:left="792"/>
      </w:pPr>
    </w:p>
    <w:p w:rsidR="005D14C3" w:rsidRDefault="003968BD" w:rsidP="005D14C3">
      <w:pPr>
        <w:pStyle w:val="ListParagraph"/>
        <w:numPr>
          <w:ilvl w:val="2"/>
          <w:numId w:val="27"/>
        </w:numPr>
      </w:pPr>
      <w:r>
        <w:t>The utilization of the vehicle with consideration to accessories such as tow bars</w:t>
      </w:r>
      <w:r w:rsidR="00182414">
        <w:t>,</w:t>
      </w:r>
      <w:r>
        <w:t xml:space="preserve"> canopies</w:t>
      </w:r>
      <w:r w:rsidR="00182414">
        <w:t xml:space="preserve"> and win</w:t>
      </w:r>
      <w:r w:rsidR="002D7D15">
        <w:t>ches</w:t>
      </w:r>
      <w:r w:rsidR="00182414">
        <w:t xml:space="preserve"> </w:t>
      </w:r>
      <w:r w:rsidR="006F3135">
        <w:t xml:space="preserve">or </w:t>
      </w:r>
      <w:r w:rsidR="00182414">
        <w:t>any other accessories required to assist the official in executing his/her duties.</w:t>
      </w:r>
      <w:bookmarkStart w:id="321" w:name="_Toc393453454"/>
      <w:bookmarkEnd w:id="320"/>
    </w:p>
    <w:p w:rsidR="005D14C3" w:rsidRDefault="005D14C3" w:rsidP="005D14C3">
      <w:pPr>
        <w:pStyle w:val="ListParagraph"/>
        <w:numPr>
          <w:ilvl w:val="0"/>
          <w:numId w:val="0"/>
        </w:numPr>
        <w:ind w:left="792"/>
      </w:pPr>
    </w:p>
    <w:p w:rsidR="005D14C3" w:rsidRDefault="003968BD" w:rsidP="005D14C3">
      <w:pPr>
        <w:pStyle w:val="ListParagraph"/>
        <w:numPr>
          <w:ilvl w:val="2"/>
          <w:numId w:val="27"/>
        </w:numPr>
      </w:pPr>
      <w:r>
        <w:t>The most functional and practical vehicle</w:t>
      </w:r>
      <w:bookmarkEnd w:id="321"/>
      <w:r>
        <w:t xml:space="preserve"> </w:t>
      </w:r>
      <w:bookmarkStart w:id="322" w:name="_Toc393453455"/>
    </w:p>
    <w:p w:rsidR="005D14C3" w:rsidRDefault="005D14C3" w:rsidP="005D14C3">
      <w:pPr>
        <w:pStyle w:val="ListParagraph"/>
        <w:numPr>
          <w:ilvl w:val="0"/>
          <w:numId w:val="0"/>
        </w:numPr>
        <w:ind w:left="792"/>
      </w:pPr>
    </w:p>
    <w:p w:rsidR="00D0003A" w:rsidRDefault="003968BD" w:rsidP="005D14C3">
      <w:pPr>
        <w:pStyle w:val="ListParagraph"/>
        <w:numPr>
          <w:ilvl w:val="2"/>
          <w:numId w:val="27"/>
        </w:numPr>
      </w:pPr>
      <w:r>
        <w:lastRenderedPageBreak/>
        <w:t>Approval must be granted in line with the</w:t>
      </w:r>
      <w:r w:rsidR="00182414">
        <w:t xml:space="preserve"> Schedule 1 of the Subsidized Motor Transport </w:t>
      </w:r>
      <w:r w:rsidR="00AC4418">
        <w:t>Handbook</w:t>
      </w:r>
      <w:r w:rsidR="00182414">
        <w:t xml:space="preserve"> as signed by the </w:t>
      </w:r>
      <w:r w:rsidR="00171297">
        <w:t>H</w:t>
      </w:r>
      <w:r w:rsidR="00CB52D9">
        <w:t>ead of Department</w:t>
      </w:r>
      <w:r w:rsidR="00182414">
        <w:t xml:space="preserve"> of the department that the </w:t>
      </w:r>
      <w:r w:rsidR="0048568E">
        <w:t>official is</w:t>
      </w:r>
      <w:r w:rsidR="00182414">
        <w:t xml:space="preserve"> employed with.</w:t>
      </w:r>
      <w:bookmarkEnd w:id="322"/>
    </w:p>
    <w:p w:rsidR="00D0003A" w:rsidRDefault="00D0003A" w:rsidP="005D14C3">
      <w:pPr>
        <w:pStyle w:val="ListParagraph"/>
        <w:numPr>
          <w:ilvl w:val="0"/>
          <w:numId w:val="0"/>
        </w:numPr>
        <w:ind w:left="792"/>
      </w:pPr>
    </w:p>
    <w:p w:rsidR="00F71C44" w:rsidRDefault="00F71C44" w:rsidP="005D14C3">
      <w:pPr>
        <w:pStyle w:val="ListParagraph"/>
        <w:numPr>
          <w:ilvl w:val="0"/>
          <w:numId w:val="0"/>
        </w:numPr>
        <w:ind w:left="792"/>
      </w:pPr>
    </w:p>
    <w:p w:rsidR="00F71C44" w:rsidRDefault="00F71C44" w:rsidP="005D14C3">
      <w:pPr>
        <w:pStyle w:val="ListParagraph"/>
        <w:numPr>
          <w:ilvl w:val="0"/>
          <w:numId w:val="0"/>
        </w:numPr>
        <w:ind w:left="792"/>
      </w:pPr>
    </w:p>
    <w:p w:rsidR="005D14C3" w:rsidRDefault="005D14C3" w:rsidP="005D14C3">
      <w:pPr>
        <w:pStyle w:val="ListParagraph"/>
        <w:rPr>
          <w:b/>
        </w:rPr>
      </w:pPr>
      <w:bookmarkStart w:id="323" w:name="_Toc393453456"/>
      <w:r>
        <w:rPr>
          <w:b/>
        </w:rPr>
        <w:t>Buy-up</w:t>
      </w:r>
    </w:p>
    <w:p w:rsidR="00F71C44" w:rsidRPr="00F71C44" w:rsidRDefault="00F71C44" w:rsidP="00F71C44">
      <w:pPr>
        <w:pStyle w:val="ListParagraph"/>
        <w:numPr>
          <w:ilvl w:val="0"/>
          <w:numId w:val="0"/>
        </w:numPr>
        <w:ind w:left="1224"/>
        <w:rPr>
          <w:b/>
        </w:rPr>
      </w:pPr>
    </w:p>
    <w:p w:rsidR="001E131A" w:rsidRPr="001E131A" w:rsidRDefault="00325D8F" w:rsidP="001E131A">
      <w:pPr>
        <w:pStyle w:val="ListParagraph"/>
        <w:numPr>
          <w:ilvl w:val="2"/>
          <w:numId w:val="27"/>
        </w:numPr>
        <w:rPr>
          <w:b/>
        </w:rPr>
      </w:pPr>
      <w:r>
        <w:t xml:space="preserve">The official can select any vehicle from the RT57 contract identified as a subsidized vehicle </w:t>
      </w:r>
      <w:r w:rsidR="007A51EC">
        <w:t>with the following considerations:</w:t>
      </w:r>
      <w:bookmarkStart w:id="324" w:name="_Toc393453457"/>
      <w:bookmarkEnd w:id="323"/>
    </w:p>
    <w:p w:rsidR="001E131A" w:rsidRPr="001E131A" w:rsidRDefault="001E131A" w:rsidP="001E131A">
      <w:pPr>
        <w:pStyle w:val="ListParagraph"/>
        <w:numPr>
          <w:ilvl w:val="0"/>
          <w:numId w:val="0"/>
        </w:numPr>
        <w:ind w:left="1728"/>
        <w:rPr>
          <w:b/>
        </w:rPr>
      </w:pPr>
    </w:p>
    <w:p w:rsidR="001E131A" w:rsidRPr="001E131A" w:rsidRDefault="00325D8F" w:rsidP="001E131A">
      <w:pPr>
        <w:pStyle w:val="ListParagraph"/>
        <w:numPr>
          <w:ilvl w:val="3"/>
          <w:numId w:val="27"/>
        </w:numPr>
        <w:rPr>
          <w:b/>
        </w:rPr>
      </w:pPr>
      <w:r w:rsidRPr="007A51EC">
        <w:t xml:space="preserve">An official may under no circumstances purchase a sedan vehicle if the approved benchmark is that of a light delivery vehicle, a four-wheel drive vehicle, a </w:t>
      </w:r>
      <w:r w:rsidR="00F71C44">
        <w:t>M</w:t>
      </w:r>
      <w:r w:rsidR="00BD1BD9" w:rsidRPr="007A51EC">
        <w:t>ulti-</w:t>
      </w:r>
      <w:r w:rsidR="00F71C44">
        <w:t>P</w:t>
      </w:r>
      <w:r w:rsidR="00BD1BD9" w:rsidRPr="007A51EC">
        <w:t>urpose</w:t>
      </w:r>
      <w:r w:rsidRPr="007A51EC">
        <w:t xml:space="preserve"> vehicle or a </w:t>
      </w:r>
      <w:r w:rsidR="00F71C44">
        <w:t>Sports Utility Vehicle.</w:t>
      </w:r>
      <w:bookmarkEnd w:id="324"/>
      <w:r w:rsidR="00C57F99">
        <w:t xml:space="preserve"> </w:t>
      </w:r>
      <w:bookmarkStart w:id="325" w:name="_Toc393453458"/>
    </w:p>
    <w:p w:rsidR="001E131A" w:rsidRPr="001E131A" w:rsidRDefault="001E131A" w:rsidP="001E131A">
      <w:pPr>
        <w:pStyle w:val="ListParagraph"/>
        <w:numPr>
          <w:ilvl w:val="0"/>
          <w:numId w:val="0"/>
        </w:numPr>
        <w:ind w:left="1728"/>
        <w:rPr>
          <w:b/>
        </w:rPr>
      </w:pPr>
    </w:p>
    <w:p w:rsidR="001E131A" w:rsidRPr="001E131A" w:rsidRDefault="001D6179" w:rsidP="001E131A">
      <w:pPr>
        <w:pStyle w:val="ListParagraph"/>
        <w:numPr>
          <w:ilvl w:val="3"/>
          <w:numId w:val="27"/>
        </w:numPr>
        <w:rPr>
          <w:b/>
        </w:rPr>
      </w:pPr>
      <w:r>
        <w:t xml:space="preserve">An </w:t>
      </w:r>
      <w:r w:rsidR="001E131A">
        <w:t>official may</w:t>
      </w:r>
      <w:r w:rsidR="00C57F99">
        <w:t xml:space="preserve"> purchase a </w:t>
      </w:r>
      <w:r w:rsidR="00C57F99" w:rsidRPr="007A51EC">
        <w:t xml:space="preserve">light delivery vehicle, a four-wheel drive vehicle, a </w:t>
      </w:r>
      <w:r w:rsidR="00F71C44">
        <w:t>M</w:t>
      </w:r>
      <w:r w:rsidR="00BD1BD9" w:rsidRPr="007A51EC">
        <w:t>ulti-purpose</w:t>
      </w:r>
      <w:r w:rsidR="00C57F99" w:rsidRPr="007A51EC">
        <w:t xml:space="preserve"> </w:t>
      </w:r>
      <w:r w:rsidR="00F71C44">
        <w:t>V</w:t>
      </w:r>
      <w:r w:rsidR="00C57F99" w:rsidRPr="007A51EC">
        <w:t xml:space="preserve">ehicle or a </w:t>
      </w:r>
      <w:r w:rsidR="00F71C44">
        <w:t xml:space="preserve">Sports Utility Vehicle </w:t>
      </w:r>
      <w:r w:rsidR="00C57F99">
        <w:t>where a sedan was approved.</w:t>
      </w:r>
      <w:bookmarkEnd w:id="325"/>
      <w:r w:rsidR="006F3135">
        <w:t xml:space="preserve">  (Also referred to as a Buy-up).</w:t>
      </w:r>
      <w:bookmarkStart w:id="326" w:name="_Toc393453459"/>
    </w:p>
    <w:p w:rsidR="001E131A" w:rsidRDefault="001E131A" w:rsidP="001E131A">
      <w:pPr>
        <w:pStyle w:val="ListParagraph"/>
        <w:numPr>
          <w:ilvl w:val="0"/>
          <w:numId w:val="0"/>
        </w:numPr>
        <w:ind w:left="792"/>
      </w:pPr>
    </w:p>
    <w:p w:rsidR="001E131A" w:rsidRPr="001E131A" w:rsidRDefault="007A51EC" w:rsidP="001E131A">
      <w:pPr>
        <w:pStyle w:val="ListParagraph"/>
        <w:numPr>
          <w:ilvl w:val="3"/>
          <w:numId w:val="27"/>
        </w:numPr>
        <w:rPr>
          <w:b/>
        </w:rPr>
      </w:pPr>
      <w:r w:rsidRPr="001A6F71">
        <w:t>An official may exercise the option of purchasing a more expensive vehicle other than the benchmark that has been approved by The Head of the Department.</w:t>
      </w:r>
      <w:r w:rsidR="001D6179" w:rsidRPr="001A6F71">
        <w:t xml:space="preserve"> (</w:t>
      </w:r>
      <w:r w:rsidR="00D0003A" w:rsidRPr="001A6F71">
        <w:t>A</w:t>
      </w:r>
      <w:r w:rsidR="009A4332" w:rsidRPr="001A6F71">
        <w:t>l</w:t>
      </w:r>
      <w:r w:rsidR="001D6179" w:rsidRPr="001A6F71">
        <w:t>so referred to as a Buy</w:t>
      </w:r>
      <w:r w:rsidR="00FA21BB" w:rsidRPr="00CC126C">
        <w:t>-</w:t>
      </w:r>
      <w:r w:rsidR="001D6179" w:rsidRPr="001A6F71">
        <w:t>Up)</w:t>
      </w:r>
      <w:bookmarkEnd w:id="326"/>
      <w:r w:rsidR="00FA21BB" w:rsidRPr="00CC126C">
        <w:t>.</w:t>
      </w:r>
      <w:bookmarkStart w:id="327" w:name="_Toc393453460"/>
    </w:p>
    <w:p w:rsidR="001E131A" w:rsidRDefault="001E131A" w:rsidP="001E131A">
      <w:pPr>
        <w:pStyle w:val="ListParagraph"/>
        <w:numPr>
          <w:ilvl w:val="0"/>
          <w:numId w:val="0"/>
        </w:numPr>
        <w:ind w:left="792"/>
      </w:pPr>
    </w:p>
    <w:p w:rsidR="007A51EC" w:rsidRPr="001E131A" w:rsidRDefault="007A51EC" w:rsidP="001E131A">
      <w:pPr>
        <w:pStyle w:val="ListParagraph"/>
        <w:numPr>
          <w:ilvl w:val="2"/>
          <w:numId w:val="27"/>
        </w:numPr>
        <w:rPr>
          <w:b/>
        </w:rPr>
      </w:pPr>
      <w:r w:rsidRPr="007D1D60">
        <w:t>Any additional cost relating to the purchase of a more expensive vehicl</w:t>
      </w:r>
      <w:r>
        <w:t>e will be borne by the official should financial approval be granted by the finance service provider appointed in terms of contract RT68</w:t>
      </w:r>
      <w:r w:rsidR="003C3CE5">
        <w:t xml:space="preserve"> for the Financing of Subsidized Vehicles</w:t>
      </w:r>
      <w:r w:rsidR="00182414">
        <w:t>. This can include, but is not limited to additional cost for maintenance, insurance and capital.</w:t>
      </w:r>
      <w:bookmarkEnd w:id="327"/>
    </w:p>
    <w:p w:rsidR="00CB52D9" w:rsidRDefault="00CB52D9" w:rsidP="001E131A">
      <w:pPr>
        <w:pStyle w:val="ListParagraph"/>
        <w:numPr>
          <w:ilvl w:val="0"/>
          <w:numId w:val="0"/>
        </w:numPr>
        <w:ind w:left="792"/>
      </w:pPr>
    </w:p>
    <w:p w:rsidR="006E3526" w:rsidRPr="001E131A" w:rsidRDefault="00541F0C" w:rsidP="008D52E8">
      <w:pPr>
        <w:pStyle w:val="Heading2"/>
      </w:pPr>
      <w:bookmarkStart w:id="328" w:name="_Toc371600429"/>
      <w:bookmarkStart w:id="329" w:name="_Toc393453461"/>
      <w:bookmarkStart w:id="330" w:name="_Toc476220747"/>
      <w:bookmarkStart w:id="331" w:name="_Toc476221426"/>
      <w:r w:rsidRPr="001E131A">
        <w:t>Persons allowed to drive a subsidized vehicle</w:t>
      </w:r>
      <w:bookmarkEnd w:id="328"/>
      <w:bookmarkEnd w:id="329"/>
      <w:bookmarkEnd w:id="330"/>
      <w:bookmarkEnd w:id="331"/>
    </w:p>
    <w:p w:rsidR="00B21320" w:rsidRDefault="00B21320" w:rsidP="00CC126C">
      <w:pPr>
        <w:ind w:left="0"/>
      </w:pPr>
    </w:p>
    <w:p w:rsidR="00D0003A" w:rsidRDefault="00541F0C" w:rsidP="001E131A">
      <w:pPr>
        <w:pStyle w:val="ListParagraph"/>
        <w:ind w:left="1170" w:hanging="810"/>
      </w:pPr>
      <w:bookmarkStart w:id="332" w:name="_Toc393453462"/>
      <w:r>
        <w:t>A</w:t>
      </w:r>
      <w:r w:rsidR="00B21320" w:rsidRPr="007D1D60">
        <w:t xml:space="preserve">n official may not loan or permit any </w:t>
      </w:r>
      <w:r w:rsidR="00182414">
        <w:t>other official</w:t>
      </w:r>
      <w:r w:rsidR="00B21320" w:rsidRPr="007D1D60">
        <w:t xml:space="preserve"> to make use of his/her subsidized vehicle for official purposes in his/her absence.</w:t>
      </w:r>
      <w:bookmarkEnd w:id="332"/>
    </w:p>
    <w:p w:rsidR="0065534D" w:rsidRDefault="0065534D" w:rsidP="001E131A">
      <w:pPr>
        <w:pStyle w:val="ListParagraph"/>
        <w:numPr>
          <w:ilvl w:val="0"/>
          <w:numId w:val="0"/>
        </w:numPr>
        <w:ind w:left="1170"/>
      </w:pPr>
    </w:p>
    <w:p w:rsidR="00D0003A" w:rsidRDefault="00B21320" w:rsidP="001E131A">
      <w:pPr>
        <w:pStyle w:val="ListParagraph"/>
        <w:ind w:left="1170" w:hanging="810"/>
      </w:pPr>
      <w:bookmarkStart w:id="333" w:name="_Toc393453463"/>
      <w:r w:rsidRPr="00C57F99">
        <w:t xml:space="preserve">An official may be a passenger in his/her own subsidized </w:t>
      </w:r>
      <w:r w:rsidR="00541F0C" w:rsidRPr="00C57F99">
        <w:t>vehicle. S</w:t>
      </w:r>
      <w:r w:rsidRPr="00C57F99">
        <w:t xml:space="preserve">hould an insurance claim however arise, the official will </w:t>
      </w:r>
      <w:r w:rsidR="00932233" w:rsidRPr="00C57F99">
        <w:t xml:space="preserve">be liable for the additional </w:t>
      </w:r>
      <w:r w:rsidR="00481F63">
        <w:t xml:space="preserve">excess </w:t>
      </w:r>
      <w:r w:rsidR="00932233" w:rsidRPr="00C57F99">
        <w:t xml:space="preserve">as </w:t>
      </w:r>
      <w:r w:rsidRPr="00C57F99">
        <w:t>stipulated where another person is driving the vehicle.</w:t>
      </w:r>
      <w:bookmarkEnd w:id="333"/>
    </w:p>
    <w:p w:rsidR="00D0003A" w:rsidRDefault="00D0003A" w:rsidP="001E131A">
      <w:pPr>
        <w:pStyle w:val="ListParagraph"/>
        <w:numPr>
          <w:ilvl w:val="0"/>
          <w:numId w:val="0"/>
        </w:numPr>
        <w:ind w:left="1170"/>
      </w:pPr>
    </w:p>
    <w:p w:rsidR="00541F0C" w:rsidRPr="00C57F99" w:rsidRDefault="00932233" w:rsidP="001E131A">
      <w:pPr>
        <w:pStyle w:val="ListParagraph"/>
        <w:ind w:left="1170" w:hanging="810"/>
      </w:pPr>
      <w:bookmarkStart w:id="334" w:name="_Toc393453464"/>
      <w:r w:rsidRPr="00C57F99">
        <w:t xml:space="preserve">Any </w:t>
      </w:r>
      <w:r w:rsidR="00541F0C" w:rsidRPr="00C57F99">
        <w:t xml:space="preserve">driver of </w:t>
      </w:r>
      <w:r w:rsidRPr="00C57F99">
        <w:t>a</w:t>
      </w:r>
      <w:r w:rsidR="00541F0C" w:rsidRPr="00C57F99">
        <w:t xml:space="preserve"> subsidized vehicle</w:t>
      </w:r>
      <w:r w:rsidRPr="00C57F99">
        <w:t>, whether the owner of the vehicle or someone that</w:t>
      </w:r>
      <w:r w:rsidR="00481F63">
        <w:t xml:space="preserve"> have been granted</w:t>
      </w:r>
      <w:r w:rsidRPr="00C57F99">
        <w:t xml:space="preserve">  permission</w:t>
      </w:r>
      <w:r w:rsidR="00481F63">
        <w:t xml:space="preserve"> by the owner of the vehicle</w:t>
      </w:r>
      <w:r w:rsidR="00D1492C">
        <w:t>,</w:t>
      </w:r>
      <w:r w:rsidR="00541F0C" w:rsidRPr="00C57F99">
        <w:t xml:space="preserve"> must at all times have a valid driver’s license.</w:t>
      </w:r>
      <w:bookmarkEnd w:id="334"/>
    </w:p>
    <w:p w:rsidR="00DA0409" w:rsidRDefault="00DA0409" w:rsidP="00CC126C">
      <w:pPr>
        <w:ind w:left="0"/>
      </w:pPr>
    </w:p>
    <w:p w:rsidR="00DA0409" w:rsidRDefault="00DA0409" w:rsidP="008D52E8">
      <w:pPr>
        <w:pStyle w:val="Heading2"/>
      </w:pPr>
      <w:bookmarkStart w:id="335" w:name="_Toc371600430"/>
      <w:bookmarkStart w:id="336" w:name="_Toc393453465"/>
      <w:bookmarkStart w:id="337" w:name="_Toc476220748"/>
      <w:bookmarkStart w:id="338" w:name="_Toc476221427"/>
      <w:r>
        <w:t>Physically handicapped officials</w:t>
      </w:r>
      <w:bookmarkEnd w:id="335"/>
      <w:bookmarkEnd w:id="336"/>
      <w:bookmarkEnd w:id="337"/>
      <w:bookmarkEnd w:id="338"/>
    </w:p>
    <w:p w:rsidR="00932233" w:rsidRDefault="00932233" w:rsidP="00CC126C">
      <w:pPr>
        <w:ind w:left="0"/>
      </w:pPr>
    </w:p>
    <w:p w:rsidR="00D0003A" w:rsidRDefault="00DA0409" w:rsidP="001E131A">
      <w:pPr>
        <w:pStyle w:val="ListParagraph"/>
        <w:ind w:left="1170" w:hanging="810"/>
      </w:pPr>
      <w:bookmarkStart w:id="339" w:name="_Toc393453466"/>
      <w:r w:rsidRPr="00C57F99">
        <w:t xml:space="preserve">Officials that are physically handicapped will need to indicate </w:t>
      </w:r>
      <w:r w:rsidR="001D6179">
        <w:t>such in</w:t>
      </w:r>
      <w:r w:rsidRPr="00C57F99">
        <w:t xml:space="preserve"> their application form</w:t>
      </w:r>
      <w:r w:rsidR="001E131A">
        <w:t xml:space="preserve">. In addition all </w:t>
      </w:r>
      <w:r w:rsidRPr="00C57F99">
        <w:t>additional modifications or alterations they need on the vehicle and whether the vehicle need to have an automatic transmission or not</w:t>
      </w:r>
      <w:r w:rsidR="001E131A">
        <w:t xml:space="preserve"> needs to be indicated</w:t>
      </w:r>
      <w:r w:rsidRPr="00C57F99">
        <w:t>.</w:t>
      </w:r>
      <w:bookmarkEnd w:id="339"/>
    </w:p>
    <w:p w:rsidR="00D0003A" w:rsidRDefault="00D0003A" w:rsidP="001E131A">
      <w:pPr>
        <w:pStyle w:val="ListParagraph"/>
        <w:numPr>
          <w:ilvl w:val="0"/>
          <w:numId w:val="0"/>
        </w:numPr>
        <w:ind w:left="1170"/>
      </w:pPr>
    </w:p>
    <w:p w:rsidR="00D0003A" w:rsidRDefault="00DA0409" w:rsidP="001E131A">
      <w:pPr>
        <w:pStyle w:val="ListParagraph"/>
        <w:ind w:left="1170" w:hanging="810"/>
      </w:pPr>
      <w:bookmarkStart w:id="340" w:name="_Toc393453467"/>
      <w:r w:rsidRPr="00C57F99">
        <w:t xml:space="preserve">For </w:t>
      </w:r>
      <w:r w:rsidR="00932233" w:rsidRPr="00C57F99">
        <w:t>officials that are</w:t>
      </w:r>
      <w:r w:rsidRPr="00C57F99">
        <w:t xml:space="preserve"> physically handicapped, the benchmark of the cheapest vehicle with automatic transmission will be used</w:t>
      </w:r>
      <w:r w:rsidR="00D1492C" w:rsidRPr="00C57F99">
        <w:t xml:space="preserve"> unless </w:t>
      </w:r>
      <w:r w:rsidR="00932233" w:rsidRPr="00C57F99">
        <w:t>the benchmark in that vehicle category exceed the price of the cheapest vehicle with automatic transmission, the</w:t>
      </w:r>
      <w:r w:rsidR="001D6179">
        <w:t xml:space="preserve">n the </w:t>
      </w:r>
      <w:r w:rsidR="00D1492C" w:rsidRPr="00C57F99">
        <w:t>normal</w:t>
      </w:r>
      <w:r w:rsidR="00932233" w:rsidRPr="00C57F99">
        <w:t xml:space="preserve"> benchmark will be applicable.</w:t>
      </w:r>
      <w:bookmarkEnd w:id="340"/>
    </w:p>
    <w:p w:rsidR="00D0003A" w:rsidRDefault="00D0003A" w:rsidP="001E131A">
      <w:pPr>
        <w:pStyle w:val="ListParagraph"/>
        <w:numPr>
          <w:ilvl w:val="0"/>
          <w:numId w:val="0"/>
        </w:numPr>
        <w:ind w:left="1170"/>
      </w:pPr>
    </w:p>
    <w:p w:rsidR="00932233" w:rsidRPr="00D1492C" w:rsidRDefault="00932233" w:rsidP="001E131A">
      <w:pPr>
        <w:pStyle w:val="ListParagraph"/>
        <w:ind w:left="1170" w:hanging="810"/>
      </w:pPr>
      <w:bookmarkStart w:id="341" w:name="_Toc393453468"/>
      <w:r w:rsidRPr="00D1492C">
        <w:lastRenderedPageBreak/>
        <w:t xml:space="preserve">The </w:t>
      </w:r>
      <w:r w:rsidR="001D6179">
        <w:t xml:space="preserve">full </w:t>
      </w:r>
      <w:r w:rsidRPr="00D1492C">
        <w:t>cost of any additional non-standard equipment for physically challenged or disabled officials must be borne by the Department that the official is employed with.</w:t>
      </w:r>
      <w:bookmarkEnd w:id="341"/>
    </w:p>
    <w:p w:rsidR="00932233" w:rsidRDefault="00932233" w:rsidP="00CC126C">
      <w:pPr>
        <w:ind w:left="0"/>
      </w:pPr>
    </w:p>
    <w:p w:rsidR="00F71C44" w:rsidRDefault="00F71C44" w:rsidP="00CC126C">
      <w:pPr>
        <w:ind w:left="0"/>
      </w:pPr>
    </w:p>
    <w:p w:rsidR="00F71C44" w:rsidRPr="00932233" w:rsidRDefault="00F71C44" w:rsidP="00CC126C">
      <w:pPr>
        <w:ind w:left="0"/>
      </w:pPr>
    </w:p>
    <w:p w:rsidR="00DA0409" w:rsidRPr="00A07945" w:rsidRDefault="00DA0409" w:rsidP="008D52E8">
      <w:pPr>
        <w:pStyle w:val="Heading2"/>
      </w:pPr>
      <w:bookmarkStart w:id="342" w:name="_Toc371600431"/>
      <w:bookmarkStart w:id="343" w:name="_Toc393453469"/>
      <w:bookmarkStart w:id="344" w:name="_Toc476220749"/>
      <w:bookmarkStart w:id="345" w:name="_Toc476221428"/>
      <w:r w:rsidRPr="00A07945">
        <w:t>Valid Driver</w:t>
      </w:r>
      <w:r w:rsidR="001D6179" w:rsidRPr="00A07945">
        <w:t>’</w:t>
      </w:r>
      <w:r w:rsidRPr="00A07945">
        <w:t>s licence</w:t>
      </w:r>
      <w:bookmarkEnd w:id="342"/>
      <w:bookmarkEnd w:id="343"/>
      <w:bookmarkEnd w:id="344"/>
      <w:bookmarkEnd w:id="345"/>
    </w:p>
    <w:p w:rsidR="00DA0409" w:rsidRDefault="00DA0409" w:rsidP="00CC126C">
      <w:pPr>
        <w:ind w:left="0"/>
      </w:pPr>
    </w:p>
    <w:p w:rsidR="00C57F99" w:rsidRDefault="00DA0409" w:rsidP="00A07945">
      <w:pPr>
        <w:pStyle w:val="ListParagraph"/>
        <w:ind w:left="1170" w:hanging="810"/>
      </w:pPr>
      <w:bookmarkStart w:id="346" w:name="_Toc393453470"/>
      <w:r w:rsidRPr="00C57F99">
        <w:t>For the remainder of the contract it will be the responsibility of the official to ensure that his/her driver’s license is valid.</w:t>
      </w:r>
      <w:bookmarkEnd w:id="346"/>
      <w:r w:rsidRPr="00C57F99">
        <w:t xml:space="preserve"> </w:t>
      </w:r>
    </w:p>
    <w:p w:rsidR="00C57F99" w:rsidRDefault="00C57F99" w:rsidP="00A07945">
      <w:pPr>
        <w:pStyle w:val="ListParagraph"/>
        <w:numPr>
          <w:ilvl w:val="0"/>
          <w:numId w:val="0"/>
        </w:numPr>
        <w:ind w:left="1170"/>
      </w:pPr>
    </w:p>
    <w:p w:rsidR="00C57F99" w:rsidRDefault="00DA0409" w:rsidP="00A07945">
      <w:pPr>
        <w:pStyle w:val="ListParagraph"/>
        <w:ind w:left="1170" w:hanging="810"/>
      </w:pPr>
      <w:bookmarkStart w:id="347" w:name="_Toc393453471"/>
      <w:r w:rsidRPr="00C57F99">
        <w:t xml:space="preserve">Any endorsements to the driving license of the official will need to be communicated to the transport officer </w:t>
      </w:r>
      <w:r w:rsidR="00D0003A">
        <w:t>by</w:t>
      </w:r>
      <w:r w:rsidRPr="00C57F99">
        <w:t xml:space="preserve"> the individual.</w:t>
      </w:r>
      <w:bookmarkEnd w:id="347"/>
      <w:r w:rsidRPr="00C57F99">
        <w:t xml:space="preserve"> </w:t>
      </w:r>
    </w:p>
    <w:p w:rsidR="00C57F99" w:rsidRDefault="00C57F99" w:rsidP="00A07945">
      <w:pPr>
        <w:pStyle w:val="ListParagraph"/>
        <w:numPr>
          <w:ilvl w:val="0"/>
          <w:numId w:val="0"/>
        </w:numPr>
        <w:ind w:left="1170"/>
      </w:pPr>
    </w:p>
    <w:p w:rsidR="00C57F99" w:rsidRDefault="00DA0409" w:rsidP="00A07945">
      <w:pPr>
        <w:pStyle w:val="ListParagraph"/>
        <w:ind w:left="1170" w:hanging="810"/>
      </w:pPr>
      <w:bookmarkStart w:id="348" w:name="_Toc393453472"/>
      <w:r w:rsidRPr="00C57F99">
        <w:t xml:space="preserve">Any loss that may be suffered by the State or </w:t>
      </w:r>
      <w:r w:rsidR="00D1492C" w:rsidRPr="00C57F99">
        <w:t>its</w:t>
      </w:r>
      <w:r w:rsidRPr="00C57F99">
        <w:t xml:space="preserve"> service providers due to the driver’s license of the official not being valid or endorsed will be for the account of the official.</w:t>
      </w:r>
      <w:bookmarkEnd w:id="348"/>
    </w:p>
    <w:p w:rsidR="00C57F99" w:rsidRPr="00C57F99" w:rsidRDefault="00C57F99" w:rsidP="00A07945">
      <w:pPr>
        <w:pStyle w:val="ListParagraph"/>
        <w:numPr>
          <w:ilvl w:val="0"/>
          <w:numId w:val="0"/>
        </w:numPr>
        <w:ind w:left="1170"/>
      </w:pPr>
    </w:p>
    <w:p w:rsidR="00D0003A" w:rsidRDefault="00DA0409" w:rsidP="00A07945">
      <w:pPr>
        <w:pStyle w:val="ListParagraph"/>
        <w:ind w:left="1170" w:hanging="810"/>
      </w:pPr>
      <w:bookmarkStart w:id="349" w:name="_Toc393453473"/>
      <w:r w:rsidRPr="00C57F99">
        <w:t>Should the driver’s licence of an official be endorsed/ suspended for a period of time, the official can be withdrawn from the scheme by his/her department and all penalties as applicable for early withdrawals will be applicable.</w:t>
      </w:r>
      <w:bookmarkStart w:id="350" w:name="_Toc371600432"/>
      <w:bookmarkEnd w:id="349"/>
    </w:p>
    <w:p w:rsidR="00D0003A" w:rsidRDefault="00D0003A" w:rsidP="00CC126C">
      <w:pPr>
        <w:ind w:left="0"/>
      </w:pPr>
    </w:p>
    <w:p w:rsidR="00D0003A" w:rsidRPr="004C6588" w:rsidRDefault="00856957" w:rsidP="008D52E8">
      <w:pPr>
        <w:pStyle w:val="Heading2"/>
      </w:pPr>
      <w:bookmarkStart w:id="351" w:name="_Toc393453474"/>
      <w:bookmarkStart w:id="352" w:name="_Toc476220750"/>
      <w:bookmarkStart w:id="353" w:name="_Toc476221429"/>
      <w:r w:rsidRPr="004C6588">
        <w:t>Accessories</w:t>
      </w:r>
      <w:bookmarkStart w:id="354" w:name="_Toc371600433"/>
      <w:bookmarkEnd w:id="350"/>
      <w:bookmarkEnd w:id="351"/>
      <w:bookmarkEnd w:id="352"/>
      <w:bookmarkEnd w:id="353"/>
    </w:p>
    <w:p w:rsidR="00D0003A" w:rsidRDefault="00D0003A" w:rsidP="00CC126C">
      <w:pPr>
        <w:ind w:left="0"/>
      </w:pPr>
    </w:p>
    <w:p w:rsidR="00856957" w:rsidRPr="004C6588" w:rsidRDefault="00856957" w:rsidP="004C6588">
      <w:pPr>
        <w:pStyle w:val="ListParagraph"/>
        <w:ind w:left="1170" w:hanging="810"/>
        <w:rPr>
          <w:b/>
        </w:rPr>
      </w:pPr>
      <w:bookmarkStart w:id="355" w:name="_Toc393453475"/>
      <w:r w:rsidRPr="004C6588">
        <w:rPr>
          <w:b/>
        </w:rPr>
        <w:t>Approved accessories</w:t>
      </w:r>
      <w:bookmarkEnd w:id="354"/>
      <w:bookmarkEnd w:id="355"/>
    </w:p>
    <w:p w:rsidR="00B1434E" w:rsidRPr="00B1434E" w:rsidRDefault="00B1434E" w:rsidP="004C6588">
      <w:pPr>
        <w:pStyle w:val="ListParagraph"/>
        <w:numPr>
          <w:ilvl w:val="0"/>
          <w:numId w:val="0"/>
        </w:numPr>
        <w:ind w:left="1170"/>
      </w:pPr>
    </w:p>
    <w:p w:rsidR="00D0003A" w:rsidRDefault="00D0003A" w:rsidP="004C6588">
      <w:pPr>
        <w:pStyle w:val="ListParagraph"/>
        <w:numPr>
          <w:ilvl w:val="2"/>
          <w:numId w:val="27"/>
        </w:numPr>
      </w:pPr>
      <w:bookmarkStart w:id="356" w:name="_Toc393453476"/>
      <w:r w:rsidRPr="00136DC1">
        <w:t>Governmen</w:t>
      </w:r>
      <w:r w:rsidR="008C518E">
        <w:t>t will contribute</w:t>
      </w:r>
      <w:r w:rsidR="00946532">
        <w:t xml:space="preserve"> 60% based on the approved subsidy </w:t>
      </w:r>
      <w:r>
        <w:t>toward</w:t>
      </w:r>
      <w:r w:rsidR="00946532">
        <w:t>s</w:t>
      </w:r>
      <w:r>
        <w:t xml:space="preserve"> any</w:t>
      </w:r>
      <w:r w:rsidRPr="00136DC1">
        <w:t xml:space="preserve"> approved accessories.</w:t>
      </w:r>
      <w:bookmarkEnd w:id="356"/>
    </w:p>
    <w:p w:rsidR="00D0003A" w:rsidRDefault="00D0003A" w:rsidP="004C6588">
      <w:pPr>
        <w:pStyle w:val="ListParagraph"/>
        <w:numPr>
          <w:ilvl w:val="0"/>
          <w:numId w:val="0"/>
        </w:numPr>
        <w:ind w:left="1170"/>
      </w:pPr>
    </w:p>
    <w:p w:rsidR="00D0003A" w:rsidRDefault="00D0003A" w:rsidP="004C6588">
      <w:pPr>
        <w:pStyle w:val="ListParagraph"/>
        <w:numPr>
          <w:ilvl w:val="2"/>
          <w:numId w:val="27"/>
        </w:numPr>
      </w:pPr>
      <w:bookmarkStart w:id="357" w:name="_Toc393453477"/>
      <w:r w:rsidRPr="00136DC1">
        <w:t>Approved accessories will be approved based on the cost of a make and model as determined by the department.</w:t>
      </w:r>
      <w:bookmarkEnd w:id="357"/>
      <w:r w:rsidRPr="00136DC1">
        <w:t xml:space="preserve"> </w:t>
      </w:r>
    </w:p>
    <w:p w:rsidR="00D0003A" w:rsidRDefault="00D0003A" w:rsidP="004C6588">
      <w:pPr>
        <w:pStyle w:val="ListParagraph"/>
        <w:numPr>
          <w:ilvl w:val="0"/>
          <w:numId w:val="0"/>
        </w:numPr>
        <w:ind w:left="1170"/>
      </w:pPr>
    </w:p>
    <w:p w:rsidR="00D0003A" w:rsidRDefault="00D0003A" w:rsidP="004C6588">
      <w:pPr>
        <w:pStyle w:val="ListParagraph"/>
        <w:numPr>
          <w:ilvl w:val="2"/>
          <w:numId w:val="27"/>
        </w:numPr>
      </w:pPr>
      <w:bookmarkStart w:id="358" w:name="_Toc393453478"/>
      <w:r w:rsidRPr="00136DC1">
        <w:t xml:space="preserve">The official can opt to fit a more expensive accessory that will fulfil the same function but will </w:t>
      </w:r>
      <w:r>
        <w:t xml:space="preserve">be </w:t>
      </w:r>
      <w:r w:rsidRPr="00136DC1">
        <w:t>held responsible for any additional costs.</w:t>
      </w:r>
      <w:bookmarkEnd w:id="358"/>
    </w:p>
    <w:p w:rsidR="00D0003A" w:rsidRDefault="00D0003A" w:rsidP="004C6588">
      <w:pPr>
        <w:pStyle w:val="ListParagraph"/>
        <w:numPr>
          <w:ilvl w:val="0"/>
          <w:numId w:val="0"/>
        </w:numPr>
        <w:ind w:left="1170"/>
      </w:pPr>
    </w:p>
    <w:p w:rsidR="00D0003A" w:rsidRDefault="00856957" w:rsidP="004C6588">
      <w:pPr>
        <w:pStyle w:val="ListParagraph"/>
        <w:numPr>
          <w:ilvl w:val="2"/>
          <w:numId w:val="27"/>
        </w:numPr>
      </w:pPr>
      <w:bookmarkStart w:id="359" w:name="_Toc393453479"/>
      <w:r w:rsidRPr="00136DC1">
        <w:t>Should an official’s work terrain and conditions justify the installation of additional non-standard factory installed</w:t>
      </w:r>
      <w:r w:rsidR="00136DC1" w:rsidRPr="00136DC1">
        <w:t xml:space="preserve"> or approved</w:t>
      </w:r>
      <w:r w:rsidRPr="00136DC1">
        <w:t xml:space="preserve"> accessories the Head of the Department</w:t>
      </w:r>
      <w:r w:rsidR="009A4332">
        <w:t xml:space="preserve"> or his/her delegate</w:t>
      </w:r>
      <w:r w:rsidRPr="00136DC1">
        <w:t xml:space="preserve"> may approve the installation thereof as standard vehicle equipment.</w:t>
      </w:r>
      <w:bookmarkEnd w:id="359"/>
      <w:r w:rsidRPr="00136DC1">
        <w:t xml:space="preserve"> </w:t>
      </w:r>
    </w:p>
    <w:p w:rsidR="00D0003A" w:rsidRDefault="00D0003A" w:rsidP="004C6588">
      <w:pPr>
        <w:pStyle w:val="ListParagraph"/>
        <w:numPr>
          <w:ilvl w:val="0"/>
          <w:numId w:val="0"/>
        </w:numPr>
        <w:ind w:left="1170"/>
      </w:pPr>
    </w:p>
    <w:p w:rsidR="00D0003A" w:rsidRDefault="00856957" w:rsidP="004C6588">
      <w:pPr>
        <w:pStyle w:val="ListParagraph"/>
        <w:numPr>
          <w:ilvl w:val="2"/>
          <w:numId w:val="27"/>
        </w:numPr>
      </w:pPr>
      <w:bookmarkStart w:id="360" w:name="_Toc393453480"/>
      <w:r w:rsidRPr="00136DC1">
        <w:t>Should a specified accessory be approved by the Head of the Department as a necessity for the official to execute his</w:t>
      </w:r>
      <w:r w:rsidR="008C518E">
        <w:t>/her duties, the accessory will be 60%</w:t>
      </w:r>
      <w:r w:rsidR="00946532">
        <w:t xml:space="preserve"> subsidized,  based on the approved subsidy</w:t>
      </w:r>
      <w:r w:rsidR="00946532" w:rsidRPr="00136DC1">
        <w:t xml:space="preserve"> </w:t>
      </w:r>
      <w:r w:rsidRPr="00136DC1">
        <w:t xml:space="preserve">by government  </w:t>
      </w:r>
      <w:r w:rsidR="00946532">
        <w:t xml:space="preserve">and </w:t>
      </w:r>
      <w:r w:rsidRPr="00136DC1">
        <w:t xml:space="preserve">in line with the </w:t>
      </w:r>
      <w:r w:rsidR="00D1492C">
        <w:t>make and model of the accessory as determined by the department.</w:t>
      </w:r>
      <w:bookmarkEnd w:id="360"/>
      <w:r w:rsidR="00D1492C">
        <w:t xml:space="preserve"> </w:t>
      </w:r>
    </w:p>
    <w:p w:rsidR="00D0003A" w:rsidRDefault="00D0003A" w:rsidP="004C6588">
      <w:pPr>
        <w:pStyle w:val="ListParagraph"/>
        <w:numPr>
          <w:ilvl w:val="0"/>
          <w:numId w:val="0"/>
        </w:numPr>
        <w:ind w:left="1170"/>
      </w:pPr>
    </w:p>
    <w:p w:rsidR="00D0003A" w:rsidRDefault="00856957" w:rsidP="004C6588">
      <w:pPr>
        <w:pStyle w:val="ListParagraph"/>
        <w:numPr>
          <w:ilvl w:val="2"/>
          <w:numId w:val="27"/>
        </w:numPr>
      </w:pPr>
      <w:bookmarkStart w:id="361" w:name="_Toc393453481"/>
      <w:r w:rsidRPr="00136DC1">
        <w:t>All Subsidized vehicles must be fitted with a standard factory fitted or manufacture approved security system</w:t>
      </w:r>
      <w:r w:rsidR="00F71C44">
        <w:t>.</w:t>
      </w:r>
      <w:r w:rsidR="004C6588">
        <w:t xml:space="preserve"> The security system </w:t>
      </w:r>
      <w:r w:rsidRPr="00136DC1">
        <w:t xml:space="preserve">will be treated as an approved accessory and </w:t>
      </w:r>
      <w:r w:rsidR="008C518E">
        <w:t>will be 60%</w:t>
      </w:r>
      <w:r w:rsidR="00946532">
        <w:t xml:space="preserve"> subsidized</w:t>
      </w:r>
      <w:r w:rsidR="008C518E">
        <w:t>.</w:t>
      </w:r>
      <w:bookmarkEnd w:id="361"/>
    </w:p>
    <w:p w:rsidR="00D0003A" w:rsidRDefault="00D0003A" w:rsidP="004C6588">
      <w:pPr>
        <w:pStyle w:val="ListParagraph"/>
        <w:numPr>
          <w:ilvl w:val="0"/>
          <w:numId w:val="0"/>
        </w:numPr>
        <w:ind w:left="1170"/>
      </w:pPr>
    </w:p>
    <w:p w:rsidR="00D0003A" w:rsidRDefault="00856957" w:rsidP="004C6588">
      <w:pPr>
        <w:pStyle w:val="ListParagraph"/>
        <w:numPr>
          <w:ilvl w:val="2"/>
          <w:numId w:val="27"/>
        </w:numPr>
      </w:pPr>
      <w:bookmarkStart w:id="362" w:name="_Toc393453482"/>
      <w:r w:rsidRPr="00136DC1">
        <w:t xml:space="preserve">All approved accessories </w:t>
      </w:r>
      <w:r w:rsidR="00481F63">
        <w:t xml:space="preserve">as financed by the finance service provider </w:t>
      </w:r>
      <w:r w:rsidRPr="00136DC1">
        <w:t>will be maintained b</w:t>
      </w:r>
      <w:r w:rsidR="00136DC1" w:rsidRPr="00136DC1">
        <w:t>y</w:t>
      </w:r>
      <w:r w:rsidRPr="00136DC1">
        <w:t xml:space="preserve"> the maintenance service provider</w:t>
      </w:r>
      <w:r w:rsidR="00D0003A">
        <w:t xml:space="preserve"> as appointed in terms of Contract RT62</w:t>
      </w:r>
      <w:r w:rsidR="003C3CE5">
        <w:t xml:space="preserve"> for the Maintenance of Subsidized Vehicles</w:t>
      </w:r>
      <w:r w:rsidRPr="00136DC1">
        <w:t>.</w:t>
      </w:r>
      <w:bookmarkStart w:id="363" w:name="_Toc371600434"/>
      <w:bookmarkEnd w:id="362"/>
    </w:p>
    <w:p w:rsidR="00D0003A" w:rsidRDefault="00D0003A" w:rsidP="004C6588">
      <w:pPr>
        <w:pStyle w:val="ListParagraph"/>
        <w:numPr>
          <w:ilvl w:val="0"/>
          <w:numId w:val="0"/>
        </w:numPr>
        <w:ind w:left="1170"/>
      </w:pPr>
    </w:p>
    <w:p w:rsidR="00D0003A" w:rsidRPr="004C6588" w:rsidRDefault="00D0003A" w:rsidP="004C6588">
      <w:pPr>
        <w:pStyle w:val="ListParagraph"/>
        <w:ind w:left="1170" w:hanging="810"/>
        <w:rPr>
          <w:b/>
        </w:rPr>
      </w:pPr>
      <w:bookmarkStart w:id="364" w:name="_Toc393453483"/>
      <w:r w:rsidRPr="004C6588">
        <w:rPr>
          <w:b/>
        </w:rPr>
        <w:lastRenderedPageBreak/>
        <w:t>Non-</w:t>
      </w:r>
      <w:r w:rsidR="00856957" w:rsidRPr="004C6588">
        <w:rPr>
          <w:b/>
        </w:rPr>
        <w:t>approved accessories</w:t>
      </w:r>
      <w:bookmarkEnd w:id="363"/>
      <w:bookmarkEnd w:id="364"/>
    </w:p>
    <w:p w:rsidR="00D0003A" w:rsidRDefault="00D0003A" w:rsidP="004C6588">
      <w:pPr>
        <w:pStyle w:val="ListParagraph"/>
        <w:numPr>
          <w:ilvl w:val="0"/>
          <w:numId w:val="0"/>
        </w:numPr>
        <w:ind w:left="1170"/>
      </w:pPr>
    </w:p>
    <w:p w:rsidR="00D0003A" w:rsidRDefault="00856957" w:rsidP="004C6588">
      <w:pPr>
        <w:pStyle w:val="ListParagraph"/>
        <w:numPr>
          <w:ilvl w:val="2"/>
          <w:numId w:val="27"/>
        </w:numPr>
      </w:pPr>
      <w:bookmarkStart w:id="365" w:name="_Toc393453484"/>
      <w:r w:rsidRPr="00136DC1">
        <w:t>An accessory that has not been approved in terms of the conditions as set out above will be for the account of the official.</w:t>
      </w:r>
      <w:bookmarkEnd w:id="365"/>
      <w:r w:rsidRPr="00136DC1">
        <w:t xml:space="preserve"> </w:t>
      </w:r>
    </w:p>
    <w:p w:rsidR="00D0003A" w:rsidRDefault="00D0003A" w:rsidP="004C6588">
      <w:pPr>
        <w:pStyle w:val="ListParagraph"/>
        <w:numPr>
          <w:ilvl w:val="0"/>
          <w:numId w:val="0"/>
        </w:numPr>
        <w:ind w:left="1170"/>
      </w:pPr>
    </w:p>
    <w:p w:rsidR="00D0003A" w:rsidRDefault="00856957" w:rsidP="004C6588">
      <w:pPr>
        <w:pStyle w:val="ListParagraph"/>
        <w:numPr>
          <w:ilvl w:val="2"/>
          <w:numId w:val="27"/>
        </w:numPr>
      </w:pPr>
      <w:bookmarkStart w:id="366" w:name="_Toc393453485"/>
      <w:r w:rsidRPr="00136DC1">
        <w:t>Should the official need finance in terms of the accessories as fitted, all arrangements thereof will need to be done by the official</w:t>
      </w:r>
      <w:r w:rsidR="00136DC1" w:rsidRPr="00136DC1">
        <w:t xml:space="preserve"> with the service provider appointed in terms of contract RT68.</w:t>
      </w:r>
      <w:bookmarkEnd w:id="366"/>
    </w:p>
    <w:p w:rsidR="00D0003A" w:rsidRDefault="00D0003A" w:rsidP="004C6588">
      <w:pPr>
        <w:pStyle w:val="ListParagraph"/>
        <w:numPr>
          <w:ilvl w:val="0"/>
          <w:numId w:val="0"/>
        </w:numPr>
        <w:ind w:left="1170"/>
      </w:pPr>
    </w:p>
    <w:p w:rsidR="00D0003A" w:rsidRDefault="00856957" w:rsidP="004C6588">
      <w:pPr>
        <w:pStyle w:val="ListParagraph"/>
        <w:numPr>
          <w:ilvl w:val="2"/>
          <w:numId w:val="27"/>
        </w:numPr>
      </w:pPr>
      <w:bookmarkStart w:id="367" w:name="_Toc393453486"/>
      <w:r w:rsidRPr="00136DC1">
        <w:t>The official may not fit any additional accessories to the vehicle that will in any way jeopardise the warrantee o</w:t>
      </w:r>
      <w:r w:rsidR="00481F63">
        <w:t>f</w:t>
      </w:r>
      <w:r w:rsidRPr="00136DC1">
        <w:t xml:space="preserve"> the vehicle or that will incur any additional maintenance expenditure to the service provider as appointed in terms of government contract RT62 for the maintenance of </w:t>
      </w:r>
      <w:r w:rsidR="00136DC1" w:rsidRPr="00136DC1">
        <w:t>subsidized</w:t>
      </w:r>
      <w:r w:rsidRPr="00136DC1">
        <w:t xml:space="preserve"> vehicles.</w:t>
      </w:r>
      <w:bookmarkEnd w:id="367"/>
      <w:r w:rsidRPr="00136DC1">
        <w:t xml:space="preserve"> </w:t>
      </w:r>
    </w:p>
    <w:p w:rsidR="00D0003A" w:rsidRDefault="00D0003A" w:rsidP="004C6588">
      <w:pPr>
        <w:pStyle w:val="ListParagraph"/>
        <w:numPr>
          <w:ilvl w:val="0"/>
          <w:numId w:val="0"/>
        </w:numPr>
        <w:ind w:left="1170"/>
      </w:pPr>
    </w:p>
    <w:p w:rsidR="00D0003A" w:rsidRDefault="00856957" w:rsidP="004C6588">
      <w:pPr>
        <w:pStyle w:val="ListParagraph"/>
        <w:numPr>
          <w:ilvl w:val="2"/>
          <w:numId w:val="27"/>
        </w:numPr>
      </w:pPr>
      <w:bookmarkStart w:id="368" w:name="_Toc393453487"/>
      <w:r w:rsidRPr="00136DC1">
        <w:t xml:space="preserve">Should there be any additional expenditure to a vehicle due to the fitment of a non-approved </w:t>
      </w:r>
      <w:r w:rsidR="00136DC1" w:rsidRPr="00136DC1">
        <w:t>accessory;</w:t>
      </w:r>
      <w:r w:rsidRPr="00136DC1">
        <w:t xml:space="preserve"> the cost thereof will be </w:t>
      </w:r>
      <w:r w:rsidR="00136DC1" w:rsidRPr="00136DC1">
        <w:t xml:space="preserve">borne by the </w:t>
      </w:r>
      <w:r w:rsidR="00D1492C">
        <w:t>official irrespective of the fact that the accessories are financed by the finance service provider.</w:t>
      </w:r>
      <w:bookmarkEnd w:id="368"/>
    </w:p>
    <w:p w:rsidR="00D0003A" w:rsidRDefault="00D0003A" w:rsidP="004C6588">
      <w:pPr>
        <w:pStyle w:val="ListParagraph"/>
        <w:numPr>
          <w:ilvl w:val="0"/>
          <w:numId w:val="0"/>
        </w:numPr>
        <w:ind w:left="1170"/>
      </w:pPr>
    </w:p>
    <w:p w:rsidR="00D0003A" w:rsidRDefault="00136DC1" w:rsidP="004C6588">
      <w:pPr>
        <w:pStyle w:val="ListParagraph"/>
        <w:numPr>
          <w:ilvl w:val="2"/>
          <w:numId w:val="27"/>
        </w:numPr>
      </w:pPr>
      <w:bookmarkStart w:id="369" w:name="_Toc393453488"/>
      <w:r>
        <w:t>Non approved accessories are limited to 1</w:t>
      </w:r>
      <w:r w:rsidR="00341ED0">
        <w:t>5</w:t>
      </w:r>
      <w:r>
        <w:t>% of the vehicle value</w:t>
      </w:r>
      <w:r w:rsidR="008A0F93">
        <w:t xml:space="preserve"> during the finance application process</w:t>
      </w:r>
      <w:r>
        <w:t>.</w:t>
      </w:r>
      <w:bookmarkEnd w:id="369"/>
      <w:r w:rsidRPr="00136DC1">
        <w:t xml:space="preserve"> </w:t>
      </w:r>
      <w:bookmarkStart w:id="370" w:name="_Toc371600435"/>
    </w:p>
    <w:p w:rsidR="00D0003A" w:rsidRDefault="00D0003A" w:rsidP="00CC126C">
      <w:pPr>
        <w:ind w:left="0"/>
      </w:pPr>
    </w:p>
    <w:p w:rsidR="00946532" w:rsidRPr="004C6588" w:rsidRDefault="00856957" w:rsidP="008D52E8">
      <w:pPr>
        <w:pStyle w:val="Heading2"/>
      </w:pPr>
      <w:bookmarkStart w:id="371" w:name="_Toc393453489"/>
      <w:bookmarkStart w:id="372" w:name="_Toc476220751"/>
      <w:bookmarkStart w:id="373" w:name="_Toc476221430"/>
      <w:r w:rsidRPr="004C6588">
        <w:t>Official utilization period</w:t>
      </w:r>
      <w:bookmarkEnd w:id="370"/>
      <w:bookmarkEnd w:id="371"/>
      <w:bookmarkEnd w:id="372"/>
      <w:bookmarkEnd w:id="373"/>
    </w:p>
    <w:p w:rsidR="00946532" w:rsidRDefault="00946532" w:rsidP="00CC126C">
      <w:pPr>
        <w:ind w:left="0"/>
      </w:pPr>
    </w:p>
    <w:p w:rsidR="00EC0C7F" w:rsidRPr="008C518E" w:rsidRDefault="00856957" w:rsidP="004C6588">
      <w:pPr>
        <w:pStyle w:val="ListParagraph"/>
        <w:ind w:left="1170" w:hanging="810"/>
      </w:pPr>
      <w:bookmarkStart w:id="374" w:name="_Toc393453490"/>
      <w:r w:rsidRPr="008C518E">
        <w:t>All officials applying for a subsidized vehicle will be required to utilize t</w:t>
      </w:r>
      <w:r w:rsidR="00946532" w:rsidRPr="008C518E">
        <w:t xml:space="preserve">he subsidized vehicle for a </w:t>
      </w:r>
      <w:r w:rsidR="004C6588">
        <w:t xml:space="preserve">32, </w:t>
      </w:r>
      <w:r w:rsidRPr="008C518E">
        <w:t>36, 42, 48</w:t>
      </w:r>
      <w:r w:rsidR="007977BB" w:rsidRPr="008C518E">
        <w:t xml:space="preserve">, </w:t>
      </w:r>
      <w:r w:rsidR="004C6588">
        <w:t xml:space="preserve">54 or a </w:t>
      </w:r>
      <w:r w:rsidR="007977BB" w:rsidRPr="008C518E">
        <w:t xml:space="preserve">60 </w:t>
      </w:r>
      <w:r w:rsidRPr="008C518E">
        <w:t>-month period or 160 000 kilometres</w:t>
      </w:r>
      <w:r w:rsidR="00136DC1" w:rsidRPr="008C518E">
        <w:t>, whichever comes first.</w:t>
      </w:r>
      <w:bookmarkEnd w:id="374"/>
    </w:p>
    <w:p w:rsidR="00EC0C7F" w:rsidRPr="008C518E" w:rsidRDefault="00EC0C7F" w:rsidP="004C6588">
      <w:pPr>
        <w:pStyle w:val="ListParagraph"/>
        <w:numPr>
          <w:ilvl w:val="0"/>
          <w:numId w:val="0"/>
        </w:numPr>
        <w:ind w:left="1170"/>
      </w:pPr>
    </w:p>
    <w:p w:rsidR="00EC0C7F" w:rsidRPr="008C518E" w:rsidRDefault="00136DC1" w:rsidP="004C6588">
      <w:pPr>
        <w:pStyle w:val="ListParagraph"/>
        <w:ind w:left="1170" w:hanging="810"/>
      </w:pPr>
      <w:bookmarkStart w:id="375" w:name="_Toc393453491"/>
      <w:r w:rsidRPr="008C518E">
        <w:t xml:space="preserve">Officials will be </w:t>
      </w:r>
      <w:r w:rsidR="00FE5089" w:rsidRPr="008C518E">
        <w:t xml:space="preserve">required to </w:t>
      </w:r>
      <w:r w:rsidRPr="008C518E">
        <w:t>travel the</w:t>
      </w:r>
      <w:r w:rsidR="004C6588">
        <w:t xml:space="preserve"> minimum</w:t>
      </w:r>
      <w:r w:rsidRPr="008C518E">
        <w:t xml:space="preserve"> contracted kilometres as set out in the Z81 application form</w:t>
      </w:r>
      <w:r w:rsidR="007977BB" w:rsidRPr="008C518E">
        <w:t xml:space="preserve"> within the specified period.</w:t>
      </w:r>
      <w:bookmarkEnd w:id="375"/>
    </w:p>
    <w:p w:rsidR="00CC126C" w:rsidRPr="008C518E" w:rsidRDefault="00CC126C" w:rsidP="0032397F">
      <w:pPr>
        <w:pStyle w:val="ListParagraph"/>
        <w:numPr>
          <w:ilvl w:val="0"/>
          <w:numId w:val="0"/>
        </w:numPr>
        <w:ind w:left="1170"/>
      </w:pPr>
    </w:p>
    <w:p w:rsidR="00CC126C" w:rsidRPr="008C518E" w:rsidRDefault="00CC126C" w:rsidP="004C6588">
      <w:pPr>
        <w:pStyle w:val="ListParagraph"/>
        <w:ind w:left="1170" w:hanging="810"/>
      </w:pPr>
      <w:r w:rsidRPr="008C518E">
        <w:t xml:space="preserve">To qualify for a 60% subsidy, and official will be required to travel a minimum of </w:t>
      </w:r>
      <w:r w:rsidR="008C518E" w:rsidRPr="008C518E">
        <w:t>105 000</w:t>
      </w:r>
      <w:r w:rsidRPr="008C518E">
        <w:t>km f</w:t>
      </w:r>
      <w:r w:rsidR="00380AD2">
        <w:t>or official business purposes over</w:t>
      </w:r>
      <w:r w:rsidRPr="008C518E">
        <w:t xml:space="preserve"> the specified contract period.</w:t>
      </w:r>
    </w:p>
    <w:p w:rsidR="00EC0C7F" w:rsidRPr="00860E46" w:rsidRDefault="00EC0C7F" w:rsidP="00CC126C">
      <w:pPr>
        <w:ind w:left="0"/>
        <w:rPr>
          <w:highlight w:val="yellow"/>
        </w:rPr>
      </w:pPr>
    </w:p>
    <w:p w:rsidR="00EC0C7F" w:rsidRPr="00E660BC" w:rsidRDefault="00FE5089" w:rsidP="008D52E8">
      <w:pPr>
        <w:pStyle w:val="Heading2"/>
      </w:pPr>
      <w:bookmarkStart w:id="376" w:name="_Toc371600436"/>
      <w:bookmarkStart w:id="377" w:name="_Toc393453494"/>
      <w:bookmarkStart w:id="378" w:name="_Toc476220752"/>
      <w:bookmarkStart w:id="379" w:name="_Toc476221431"/>
      <w:r w:rsidRPr="00E660BC">
        <w:t>Annual assessment</w:t>
      </w:r>
      <w:bookmarkEnd w:id="376"/>
      <w:bookmarkEnd w:id="377"/>
      <w:bookmarkEnd w:id="378"/>
      <w:bookmarkEnd w:id="379"/>
    </w:p>
    <w:p w:rsidR="00EC0C7F" w:rsidRDefault="00EC0C7F" w:rsidP="00CC126C">
      <w:pPr>
        <w:ind w:left="0"/>
      </w:pPr>
    </w:p>
    <w:p w:rsidR="008A0F93" w:rsidRDefault="00FE5089" w:rsidP="00E660BC">
      <w:pPr>
        <w:pStyle w:val="ListParagraph"/>
        <w:ind w:left="1170" w:hanging="810"/>
      </w:pPr>
      <w:bookmarkStart w:id="380" w:name="_Toc393453495"/>
      <w:r>
        <w:t xml:space="preserve">The end user department will be </w:t>
      </w:r>
      <w:r w:rsidR="00F52218">
        <w:t>required to</w:t>
      </w:r>
      <w:r>
        <w:t xml:space="preserve"> manage the utilization of the </w:t>
      </w:r>
      <w:r w:rsidR="00D1492C">
        <w:t xml:space="preserve">subsidized </w:t>
      </w:r>
      <w:r>
        <w:t xml:space="preserve">vehicle. On an annual basis </w:t>
      </w:r>
      <w:r w:rsidR="00EC0C7F">
        <w:t>a</w:t>
      </w:r>
      <w:r w:rsidR="009A4332">
        <w:t>t least one</w:t>
      </w:r>
      <w:r>
        <w:t xml:space="preserve"> physical inspection of the vehicle by the transport officer or his/her representative</w:t>
      </w:r>
      <w:r w:rsidR="009A4332">
        <w:t xml:space="preserve"> or as otherwise determined by the end user department as set out in Schedule 1</w:t>
      </w:r>
      <w:r w:rsidR="00EC0C7F">
        <w:t xml:space="preserve"> should be carried out.</w:t>
      </w:r>
      <w:bookmarkEnd w:id="380"/>
    </w:p>
    <w:p w:rsidR="00EC0C7F" w:rsidRDefault="00EC0C7F" w:rsidP="00E660BC">
      <w:pPr>
        <w:pStyle w:val="ListParagraph"/>
        <w:numPr>
          <w:ilvl w:val="0"/>
          <w:numId w:val="0"/>
        </w:numPr>
        <w:ind w:left="1170"/>
      </w:pPr>
    </w:p>
    <w:p w:rsidR="00EC0C7F" w:rsidRDefault="00EC0C7F" w:rsidP="00E660BC">
      <w:pPr>
        <w:pStyle w:val="ListParagraph"/>
        <w:ind w:left="1170" w:hanging="810"/>
      </w:pPr>
      <w:bookmarkStart w:id="381" w:name="_Toc393453496"/>
      <w:r>
        <w:t xml:space="preserve">This inspection should include the verification of the actual vehicle to the information loaded on that of the service providers as well as a comparison between the actual odometer </w:t>
      </w:r>
      <w:r w:rsidR="001C4995">
        <w:t>readings</w:t>
      </w:r>
      <w:r>
        <w:t xml:space="preserve"> and that of the last submitted log sheets</w:t>
      </w:r>
      <w:bookmarkEnd w:id="381"/>
      <w:r w:rsidR="00B1434E">
        <w:t>.</w:t>
      </w:r>
    </w:p>
    <w:p w:rsidR="00EC0C7F" w:rsidRDefault="00EC0C7F" w:rsidP="00CC126C">
      <w:pPr>
        <w:ind w:left="0"/>
      </w:pPr>
    </w:p>
    <w:p w:rsidR="00EC0C7F" w:rsidRPr="00E660BC" w:rsidRDefault="00FE5089" w:rsidP="008D52E8">
      <w:pPr>
        <w:pStyle w:val="Heading2"/>
      </w:pPr>
      <w:bookmarkStart w:id="382" w:name="_Toc393453497"/>
      <w:bookmarkStart w:id="383" w:name="_Toc476220753"/>
      <w:bookmarkStart w:id="384" w:name="_Toc476221432"/>
      <w:r w:rsidRPr="00E660BC">
        <w:t xml:space="preserve">Calculation of the utilization of the subsidized </w:t>
      </w:r>
      <w:r w:rsidR="00F52218" w:rsidRPr="00E660BC">
        <w:t>vehicle</w:t>
      </w:r>
      <w:bookmarkEnd w:id="382"/>
      <w:bookmarkEnd w:id="383"/>
      <w:bookmarkEnd w:id="384"/>
      <w:r w:rsidR="00F52218" w:rsidRPr="00E660BC">
        <w:t xml:space="preserve"> </w:t>
      </w:r>
    </w:p>
    <w:p w:rsidR="00EC0C7F" w:rsidRDefault="00EC0C7F" w:rsidP="00CC126C">
      <w:pPr>
        <w:ind w:left="0"/>
      </w:pPr>
    </w:p>
    <w:p w:rsidR="00EC0C7F" w:rsidRDefault="00F52218" w:rsidP="00E660BC">
      <w:pPr>
        <w:pStyle w:val="ListParagraph"/>
        <w:ind w:left="1260" w:hanging="900"/>
      </w:pPr>
      <w:bookmarkStart w:id="385" w:name="_Toc393453498"/>
      <w:r w:rsidRPr="00F52218">
        <w:t xml:space="preserve">A subsidized vehicle </w:t>
      </w:r>
      <w:r w:rsidR="00D1492C" w:rsidRPr="00F52218">
        <w:t>can be</w:t>
      </w:r>
      <w:r w:rsidRPr="00F52218">
        <w:t xml:space="preserve"> withdrawn from the scheme if an official ha</w:t>
      </w:r>
      <w:r w:rsidR="006F3135">
        <w:t>s</w:t>
      </w:r>
      <w:r w:rsidRPr="00F52218">
        <w:t xml:space="preserve"> not travelled the minimum required kilometres within each year of utilizing the subsidized </w:t>
      </w:r>
      <w:r w:rsidR="00D1492C" w:rsidRPr="00F52218">
        <w:t>vehicle</w:t>
      </w:r>
      <w:r w:rsidR="00D1492C">
        <w:t xml:space="preserve"> upon approval thereof by the </w:t>
      </w:r>
      <w:r w:rsidR="00B540A4">
        <w:t>Head of Department</w:t>
      </w:r>
      <w:r w:rsidR="00D1492C">
        <w:t>.</w:t>
      </w:r>
      <w:bookmarkEnd w:id="385"/>
      <w:r w:rsidR="00D1492C">
        <w:t xml:space="preserve"> </w:t>
      </w:r>
    </w:p>
    <w:p w:rsidR="00EC0C7F" w:rsidRDefault="00EC0C7F" w:rsidP="00E660BC">
      <w:pPr>
        <w:pStyle w:val="ListParagraph"/>
        <w:numPr>
          <w:ilvl w:val="0"/>
          <w:numId w:val="0"/>
        </w:numPr>
        <w:ind w:left="1260"/>
      </w:pPr>
    </w:p>
    <w:p w:rsidR="00810B06" w:rsidRDefault="008A0F93" w:rsidP="00E660BC">
      <w:pPr>
        <w:pStyle w:val="ListParagraph"/>
        <w:ind w:left="1260" w:hanging="900"/>
      </w:pPr>
      <w:bookmarkStart w:id="386" w:name="_Toc393453499"/>
      <w:r>
        <w:lastRenderedPageBreak/>
        <w:t>In the event that a vehicle is</w:t>
      </w:r>
      <w:r w:rsidR="00D1492C">
        <w:t xml:space="preserve"> withdrawn from the scheme, the penalties for underutilization </w:t>
      </w:r>
      <w:r w:rsidR="00193C20">
        <w:t xml:space="preserve">of the subsidized vehicle </w:t>
      </w:r>
      <w:r w:rsidR="00D1492C">
        <w:t>will be applicable.</w:t>
      </w:r>
      <w:bookmarkStart w:id="387" w:name="_Toc371600437"/>
      <w:bookmarkEnd w:id="386"/>
    </w:p>
    <w:p w:rsidR="00810B06" w:rsidRPr="00CC126C" w:rsidRDefault="00810B06" w:rsidP="008D52E8">
      <w:pPr>
        <w:pStyle w:val="Heading2"/>
        <w:numPr>
          <w:ilvl w:val="0"/>
          <w:numId w:val="0"/>
        </w:numPr>
        <w:ind w:left="360"/>
      </w:pPr>
    </w:p>
    <w:p w:rsidR="00810B06" w:rsidRPr="00E660BC" w:rsidRDefault="008A0F93" w:rsidP="008D52E8">
      <w:pPr>
        <w:pStyle w:val="Heading2"/>
      </w:pPr>
      <w:bookmarkStart w:id="388" w:name="_Toc393453500"/>
      <w:bookmarkStart w:id="389" w:name="_Toc476220754"/>
      <w:bookmarkStart w:id="390" w:name="_Toc476221433"/>
      <w:r w:rsidRPr="00E660BC">
        <w:t>Under</w:t>
      </w:r>
      <w:r w:rsidR="00FE5089" w:rsidRPr="00E660BC">
        <w:t>utilization of a subsidized vehicle</w:t>
      </w:r>
      <w:bookmarkEnd w:id="387"/>
      <w:bookmarkEnd w:id="388"/>
      <w:bookmarkEnd w:id="389"/>
      <w:bookmarkEnd w:id="390"/>
    </w:p>
    <w:p w:rsidR="00810B06" w:rsidRDefault="00810B06" w:rsidP="00CC126C">
      <w:pPr>
        <w:ind w:left="0"/>
      </w:pPr>
    </w:p>
    <w:p w:rsidR="00810B06" w:rsidRDefault="00FF13BD" w:rsidP="00E660BC">
      <w:pPr>
        <w:pStyle w:val="ListParagraph"/>
        <w:ind w:left="1260" w:hanging="900"/>
      </w:pPr>
      <w:bookmarkStart w:id="391" w:name="_Toc393453501"/>
      <w:r w:rsidRPr="00810B06">
        <w:t xml:space="preserve">Special provisions to waiver the applicable penalties can be made by a department at the discretion of the </w:t>
      </w:r>
      <w:r w:rsidR="00B540A4">
        <w:t>Head of Department</w:t>
      </w:r>
      <w:r w:rsidRPr="00810B06">
        <w:t>.</w:t>
      </w:r>
      <w:bookmarkEnd w:id="391"/>
      <w:r w:rsidRPr="00810B06">
        <w:t xml:space="preserve"> </w:t>
      </w:r>
    </w:p>
    <w:p w:rsidR="00810B06" w:rsidRDefault="00810B06" w:rsidP="00E660BC">
      <w:pPr>
        <w:pStyle w:val="ListParagraph"/>
        <w:numPr>
          <w:ilvl w:val="0"/>
          <w:numId w:val="0"/>
        </w:numPr>
        <w:ind w:left="1260"/>
      </w:pPr>
    </w:p>
    <w:p w:rsidR="00810B06" w:rsidRDefault="00FF13BD" w:rsidP="00E660BC">
      <w:pPr>
        <w:pStyle w:val="ListParagraph"/>
        <w:ind w:left="1260" w:hanging="900"/>
      </w:pPr>
      <w:bookmarkStart w:id="392" w:name="_Toc393453502"/>
      <w:r>
        <w:t>The following possible mitigating circumstances must be considered prior to imposing the penalties on officials that are not utilizing their subsidized vehicle:</w:t>
      </w:r>
      <w:bookmarkEnd w:id="392"/>
    </w:p>
    <w:p w:rsidR="00810B06" w:rsidRDefault="00810B06" w:rsidP="00E660BC">
      <w:pPr>
        <w:pStyle w:val="ListParagraph"/>
        <w:numPr>
          <w:ilvl w:val="0"/>
          <w:numId w:val="0"/>
        </w:numPr>
        <w:ind w:left="1260"/>
      </w:pPr>
    </w:p>
    <w:p w:rsidR="00810B06" w:rsidRDefault="00FE5089" w:rsidP="00E660BC">
      <w:pPr>
        <w:pStyle w:val="ListParagraph"/>
        <w:numPr>
          <w:ilvl w:val="2"/>
          <w:numId w:val="27"/>
        </w:numPr>
      </w:pPr>
      <w:bookmarkStart w:id="393" w:name="_Toc393453503"/>
      <w:r w:rsidRPr="007D1D60">
        <w:t>An official whose job description and responsibility has changed since the allocation of the subsidized vehicle.</w:t>
      </w:r>
      <w:bookmarkEnd w:id="393"/>
    </w:p>
    <w:p w:rsidR="00E660BC" w:rsidRDefault="00E660BC" w:rsidP="00E660BC">
      <w:pPr>
        <w:pStyle w:val="ListParagraph"/>
        <w:numPr>
          <w:ilvl w:val="0"/>
          <w:numId w:val="0"/>
        </w:numPr>
        <w:ind w:left="1260"/>
      </w:pPr>
    </w:p>
    <w:p w:rsidR="00A82203" w:rsidRDefault="00A82203" w:rsidP="00E660BC">
      <w:pPr>
        <w:pStyle w:val="ListParagraph"/>
        <w:numPr>
          <w:ilvl w:val="2"/>
          <w:numId w:val="27"/>
        </w:numPr>
      </w:pPr>
      <w:r>
        <w:t>Consideration of annual leave taken.</w:t>
      </w:r>
    </w:p>
    <w:p w:rsidR="00810B06" w:rsidRDefault="00810B06" w:rsidP="00E660BC">
      <w:pPr>
        <w:pStyle w:val="ListParagraph"/>
        <w:numPr>
          <w:ilvl w:val="0"/>
          <w:numId w:val="0"/>
        </w:numPr>
        <w:ind w:left="1260"/>
      </w:pPr>
    </w:p>
    <w:p w:rsidR="00810B06" w:rsidRDefault="00FE5089" w:rsidP="00E660BC">
      <w:pPr>
        <w:pStyle w:val="ListParagraph"/>
        <w:numPr>
          <w:ilvl w:val="2"/>
          <w:numId w:val="27"/>
        </w:numPr>
      </w:pPr>
      <w:bookmarkStart w:id="394" w:name="_Toc393453504"/>
      <w:r w:rsidRPr="007D1D60">
        <w:t>An official that</w:t>
      </w:r>
      <w:r w:rsidR="00F52DD7">
        <w:t>,</w:t>
      </w:r>
      <w:r w:rsidRPr="007D1D60">
        <w:t xml:space="preserve"> due to medical reasons was absent from work for duration of time and could not have utilized the subsidized vehicle.</w:t>
      </w:r>
      <w:bookmarkEnd w:id="394"/>
    </w:p>
    <w:p w:rsidR="00810B06" w:rsidRDefault="00810B06" w:rsidP="00E660BC">
      <w:pPr>
        <w:pStyle w:val="ListParagraph"/>
        <w:numPr>
          <w:ilvl w:val="0"/>
          <w:numId w:val="0"/>
        </w:numPr>
        <w:ind w:left="1260"/>
      </w:pPr>
    </w:p>
    <w:p w:rsidR="00810B06" w:rsidRDefault="00FE5089" w:rsidP="00E660BC">
      <w:pPr>
        <w:pStyle w:val="ListParagraph"/>
        <w:numPr>
          <w:ilvl w:val="2"/>
          <w:numId w:val="27"/>
        </w:numPr>
      </w:pPr>
      <w:bookmarkStart w:id="395" w:name="_Toc393453505"/>
      <w:r w:rsidRPr="007D1D60">
        <w:t>Maternity leave</w:t>
      </w:r>
      <w:bookmarkEnd w:id="395"/>
    </w:p>
    <w:p w:rsidR="00810B06" w:rsidRDefault="00810B06" w:rsidP="00E660BC">
      <w:pPr>
        <w:pStyle w:val="ListParagraph"/>
        <w:numPr>
          <w:ilvl w:val="0"/>
          <w:numId w:val="0"/>
        </w:numPr>
        <w:ind w:left="1260"/>
      </w:pPr>
    </w:p>
    <w:p w:rsidR="008A0F93" w:rsidRDefault="00F52DD7" w:rsidP="00E660BC">
      <w:pPr>
        <w:pStyle w:val="ListParagraph"/>
        <w:numPr>
          <w:ilvl w:val="2"/>
          <w:numId w:val="27"/>
        </w:numPr>
      </w:pPr>
      <w:bookmarkStart w:id="396" w:name="_Toc393453506"/>
      <w:r>
        <w:t>The official being involved in one or more motor vehicle accident</w:t>
      </w:r>
      <w:r w:rsidR="00481F63">
        <w:t>s</w:t>
      </w:r>
      <w:r w:rsidR="00810B06">
        <w:t xml:space="preserve"> with the subsidized vehicle where the vehicle could not be used for an extended period of time, due to the repairs thereof.</w:t>
      </w:r>
      <w:bookmarkEnd w:id="396"/>
    </w:p>
    <w:p w:rsidR="00810B06" w:rsidRDefault="00810B06" w:rsidP="00E660BC">
      <w:pPr>
        <w:pStyle w:val="ListParagraph"/>
        <w:numPr>
          <w:ilvl w:val="0"/>
          <w:numId w:val="0"/>
        </w:numPr>
        <w:ind w:left="1260"/>
      </w:pPr>
    </w:p>
    <w:p w:rsidR="00810B06" w:rsidRDefault="00810B06" w:rsidP="00E660BC">
      <w:pPr>
        <w:pStyle w:val="ListParagraph"/>
        <w:numPr>
          <w:ilvl w:val="2"/>
          <w:numId w:val="27"/>
        </w:numPr>
      </w:pPr>
      <w:bookmarkStart w:id="397" w:name="_Toc393453507"/>
      <w:r>
        <w:t>When the vehicle was not available for a prolonged period, due to constant maintenance or repairs due to the unavailability of parts.</w:t>
      </w:r>
      <w:bookmarkEnd w:id="397"/>
    </w:p>
    <w:p w:rsidR="00810B06" w:rsidRDefault="00810B06" w:rsidP="00E660BC">
      <w:pPr>
        <w:pStyle w:val="ListParagraph"/>
        <w:numPr>
          <w:ilvl w:val="0"/>
          <w:numId w:val="0"/>
        </w:numPr>
        <w:ind w:left="1260"/>
      </w:pPr>
    </w:p>
    <w:p w:rsidR="00810B06" w:rsidRDefault="008A0F93" w:rsidP="00E660BC">
      <w:pPr>
        <w:pStyle w:val="ListParagraph"/>
        <w:numPr>
          <w:ilvl w:val="2"/>
          <w:numId w:val="27"/>
        </w:numPr>
      </w:pPr>
      <w:bookmarkStart w:id="398" w:name="_Toc393453508"/>
      <w:r>
        <w:t>The limitation of kilometres travelled by subsidized vehicles due to the implementation of budget constraints within the department.</w:t>
      </w:r>
      <w:bookmarkEnd w:id="398"/>
    </w:p>
    <w:p w:rsidR="00810B06" w:rsidRDefault="00810B06" w:rsidP="00E660BC">
      <w:pPr>
        <w:pStyle w:val="ListParagraph"/>
        <w:numPr>
          <w:ilvl w:val="0"/>
          <w:numId w:val="0"/>
        </w:numPr>
        <w:ind w:left="1260"/>
      </w:pPr>
    </w:p>
    <w:p w:rsidR="00810B06" w:rsidRDefault="00FE5089" w:rsidP="00E660BC">
      <w:pPr>
        <w:pStyle w:val="ListParagraph"/>
        <w:numPr>
          <w:ilvl w:val="2"/>
          <w:numId w:val="27"/>
        </w:numPr>
      </w:pPr>
      <w:bookmarkStart w:id="399" w:name="_Toc393453509"/>
      <w:r w:rsidRPr="007D1D60">
        <w:t>Any other reason as sufficiently motivated by the Department or the official of circumstance beyond the control of the official</w:t>
      </w:r>
      <w:bookmarkEnd w:id="399"/>
      <w:r w:rsidR="00B1434E">
        <w:t>.</w:t>
      </w:r>
    </w:p>
    <w:p w:rsidR="00810B06" w:rsidRDefault="00810B06" w:rsidP="00E660BC">
      <w:pPr>
        <w:pStyle w:val="ListParagraph"/>
        <w:numPr>
          <w:ilvl w:val="0"/>
          <w:numId w:val="0"/>
        </w:numPr>
        <w:ind w:left="1260"/>
      </w:pPr>
    </w:p>
    <w:p w:rsidR="00810B06" w:rsidRDefault="006C0876" w:rsidP="00E660BC">
      <w:pPr>
        <w:pStyle w:val="ListParagraph"/>
        <w:ind w:left="1260" w:hanging="900"/>
      </w:pPr>
      <w:bookmarkStart w:id="400" w:name="_Toc393453510"/>
      <w:r>
        <w:t>Should none of the</w:t>
      </w:r>
      <w:r w:rsidR="00481F63">
        <w:t xml:space="preserve"> mitigating circumstances as set out above</w:t>
      </w:r>
      <w:r w:rsidR="00810B06">
        <w:t xml:space="preserve"> </w:t>
      </w:r>
      <w:r>
        <w:t xml:space="preserve">be applicable, </w:t>
      </w:r>
      <w:r w:rsidRPr="00810B06">
        <w:t>the</w:t>
      </w:r>
      <w:r w:rsidRPr="007D1D60">
        <w:t xml:space="preserve"> following remedial action can be taken against officials not driving the required business kilometres:</w:t>
      </w:r>
      <w:bookmarkEnd w:id="400"/>
    </w:p>
    <w:p w:rsidR="0065534D" w:rsidRDefault="0065534D" w:rsidP="00E660BC">
      <w:pPr>
        <w:pStyle w:val="ListParagraph"/>
        <w:numPr>
          <w:ilvl w:val="0"/>
          <w:numId w:val="0"/>
        </w:numPr>
        <w:ind w:left="1260"/>
      </w:pPr>
    </w:p>
    <w:p w:rsidR="00810B06" w:rsidRDefault="00FE5089" w:rsidP="00E660BC">
      <w:pPr>
        <w:pStyle w:val="ListParagraph"/>
        <w:numPr>
          <w:ilvl w:val="2"/>
          <w:numId w:val="27"/>
        </w:numPr>
      </w:pPr>
      <w:bookmarkStart w:id="401" w:name="_Toc393453511"/>
      <w:r w:rsidRPr="007D1D60">
        <w:t xml:space="preserve">The department can require the official to </w:t>
      </w:r>
      <w:r w:rsidR="00193C20">
        <w:t xml:space="preserve">drive the outstanding kilometres </w:t>
      </w:r>
      <w:r w:rsidRPr="007D1D60">
        <w:t xml:space="preserve">after the </w:t>
      </w:r>
      <w:r w:rsidR="00F52DD7">
        <w:t>contract</w:t>
      </w:r>
      <w:r w:rsidRPr="007D1D60">
        <w:t xml:space="preserve"> period</w:t>
      </w:r>
      <w:r w:rsidR="00193C20">
        <w:t xml:space="preserve"> had lapsed</w:t>
      </w:r>
      <w:r w:rsidR="00810B06">
        <w:t xml:space="preserve"> Government will not contribute any amounts for the </w:t>
      </w:r>
      <w:r w:rsidRPr="007D1D60">
        <w:t>maintenance, insurance or capital</w:t>
      </w:r>
      <w:r w:rsidR="00810B06">
        <w:t xml:space="preserve"> of the vehicle. The official will only be reimbursed for fuel at the</w:t>
      </w:r>
      <w:r w:rsidRPr="007D1D60">
        <w:t xml:space="preserve"> same rate as the subsidized vehicle</w:t>
      </w:r>
      <w:r w:rsidR="00810B06">
        <w:t xml:space="preserve"> that was initially approved by the end user department</w:t>
      </w:r>
      <w:r w:rsidRPr="007D1D60">
        <w:t>.</w:t>
      </w:r>
      <w:bookmarkEnd w:id="401"/>
    </w:p>
    <w:p w:rsidR="001F3532" w:rsidRDefault="001F3532" w:rsidP="00E660BC">
      <w:pPr>
        <w:pStyle w:val="ListParagraph"/>
        <w:numPr>
          <w:ilvl w:val="0"/>
          <w:numId w:val="0"/>
        </w:numPr>
        <w:ind w:left="1260"/>
      </w:pPr>
    </w:p>
    <w:p w:rsidR="001F3532" w:rsidRDefault="001F3532" w:rsidP="00E660BC">
      <w:pPr>
        <w:pStyle w:val="ListParagraph"/>
        <w:numPr>
          <w:ilvl w:val="2"/>
          <w:numId w:val="27"/>
        </w:numPr>
      </w:pPr>
      <w:bookmarkStart w:id="402" w:name="_Toc393453512"/>
      <w:r w:rsidRPr="007D1D60">
        <w:t>The official can be required to pay back the amount for shortage of business kilometres travelled</w:t>
      </w:r>
      <w:r>
        <w:t xml:space="preserve"> based on the actual cost incurred by the department</w:t>
      </w:r>
      <w:r w:rsidRPr="007D1D60">
        <w:t>.</w:t>
      </w:r>
      <w:r>
        <w:t xml:space="preserve"> For that purpose, the following formula should be utilized:</w:t>
      </w:r>
      <w:bookmarkEnd w:id="402"/>
    </w:p>
    <w:p w:rsidR="00E819A3" w:rsidRDefault="00E819A3" w:rsidP="00E660BC">
      <w:pPr>
        <w:pStyle w:val="ListParagraph"/>
        <w:numPr>
          <w:ilvl w:val="0"/>
          <w:numId w:val="0"/>
        </w:numPr>
        <w:ind w:left="1260"/>
      </w:pPr>
    </w:p>
    <w:p w:rsidR="00E819A3" w:rsidRDefault="00E819A3" w:rsidP="00E660BC">
      <w:pPr>
        <w:pStyle w:val="ListParagraph"/>
        <w:numPr>
          <w:ilvl w:val="0"/>
          <w:numId w:val="0"/>
        </w:numPr>
        <w:ind w:left="1260"/>
      </w:pPr>
    </w:p>
    <w:tbl>
      <w:tblPr>
        <w:tblpPr w:leftFromText="180" w:rightFromText="180" w:vertAnchor="text" w:horzAnchor="margin" w:tblpXSpec="center" w:tblpY="-111"/>
        <w:tblW w:w="9497" w:type="dxa"/>
        <w:jc w:val="center"/>
        <w:tblCellMar>
          <w:left w:w="0" w:type="dxa"/>
          <w:right w:w="0" w:type="dxa"/>
        </w:tblCellMar>
        <w:tblLook w:val="0000" w:firstRow="0" w:lastRow="0" w:firstColumn="0" w:lastColumn="0" w:noHBand="0" w:noVBand="0"/>
      </w:tblPr>
      <w:tblGrid>
        <w:gridCol w:w="36"/>
        <w:gridCol w:w="782"/>
        <w:gridCol w:w="7007"/>
        <w:gridCol w:w="36"/>
        <w:gridCol w:w="36"/>
        <w:gridCol w:w="457"/>
        <w:gridCol w:w="1071"/>
        <w:gridCol w:w="36"/>
        <w:gridCol w:w="36"/>
      </w:tblGrid>
      <w:tr w:rsidR="00E819A3" w:rsidRPr="007D1D60" w:rsidTr="00CC126C">
        <w:trPr>
          <w:trHeight w:val="289"/>
          <w:jc w:val="center"/>
        </w:trPr>
        <w:tc>
          <w:tcPr>
            <w:tcW w:w="9497" w:type="dxa"/>
            <w:gridSpan w:val="9"/>
            <w:tcBorders>
              <w:top w:val="nil"/>
              <w:left w:val="nil"/>
              <w:bottom w:val="nil"/>
              <w:right w:val="nil"/>
            </w:tcBorders>
            <w:noWrap/>
            <w:tcMar>
              <w:top w:w="15" w:type="dxa"/>
              <w:left w:w="15" w:type="dxa"/>
              <w:bottom w:w="0" w:type="dxa"/>
              <w:right w:w="15" w:type="dxa"/>
            </w:tcMar>
            <w:vAlign w:val="bottom"/>
          </w:tcPr>
          <w:p w:rsidR="00E819A3" w:rsidRPr="00810B06" w:rsidRDefault="00E819A3" w:rsidP="00B1434E">
            <w:pPr>
              <w:rPr>
                <w:rFonts w:eastAsia="Arial Unicode MS"/>
                <w:b/>
                <w:u w:val="single"/>
              </w:rPr>
            </w:pPr>
            <w:bookmarkStart w:id="403" w:name="_Toc393453513"/>
            <w:bookmarkStart w:id="404" w:name="_Toc476220755"/>
            <w:r w:rsidRPr="00810B06">
              <w:rPr>
                <w:b/>
                <w:u w:val="single"/>
              </w:rPr>
              <w:lastRenderedPageBreak/>
              <w:t>Formula for the calculation of amount to be paid back by the official</w:t>
            </w:r>
            <w:bookmarkEnd w:id="403"/>
            <w:bookmarkEnd w:id="404"/>
          </w:p>
        </w:tc>
      </w:tr>
      <w:tr w:rsidR="00E819A3" w:rsidRPr="007D1D60" w:rsidTr="00CC126C">
        <w:trPr>
          <w:trHeight w:val="289"/>
          <w:jc w:val="center"/>
        </w:trPr>
        <w:tc>
          <w:tcPr>
            <w:tcW w:w="0" w:type="auto"/>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c>
          <w:tcPr>
            <w:tcW w:w="782" w:type="dxa"/>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c>
          <w:tcPr>
            <w:tcW w:w="7007" w:type="dxa"/>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c>
          <w:tcPr>
            <w:tcW w:w="0" w:type="auto"/>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c>
          <w:tcPr>
            <w:tcW w:w="0" w:type="auto"/>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c>
          <w:tcPr>
            <w:tcW w:w="0" w:type="auto"/>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c>
          <w:tcPr>
            <w:tcW w:w="0" w:type="auto"/>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c>
          <w:tcPr>
            <w:tcW w:w="0" w:type="auto"/>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c>
          <w:tcPr>
            <w:tcW w:w="0" w:type="auto"/>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r>
      <w:tr w:rsidR="00E819A3" w:rsidRPr="007D1D60" w:rsidTr="00CC126C">
        <w:trPr>
          <w:trHeight w:val="289"/>
          <w:jc w:val="center"/>
        </w:trPr>
        <w:tc>
          <w:tcPr>
            <w:tcW w:w="0" w:type="auto"/>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c>
          <w:tcPr>
            <w:tcW w:w="782" w:type="dxa"/>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c>
          <w:tcPr>
            <w:tcW w:w="7536" w:type="dxa"/>
            <w:gridSpan w:val="4"/>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bookmarkStart w:id="405" w:name="_Toc393453514"/>
            <w:bookmarkStart w:id="406" w:name="_Toc476220756"/>
            <w:r w:rsidRPr="007D1D60">
              <w:t xml:space="preserve">Total maintenance cost for </w:t>
            </w:r>
            <w:r>
              <w:t>the contract period to date</w:t>
            </w:r>
            <w:bookmarkEnd w:id="405"/>
            <w:bookmarkEnd w:id="406"/>
          </w:p>
        </w:tc>
        <w:tc>
          <w:tcPr>
            <w:tcW w:w="0" w:type="auto"/>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c>
          <w:tcPr>
            <w:tcW w:w="0" w:type="auto"/>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c>
          <w:tcPr>
            <w:tcW w:w="0" w:type="auto"/>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r>
      <w:tr w:rsidR="00E819A3" w:rsidRPr="007D1D60" w:rsidTr="00CC126C">
        <w:trPr>
          <w:trHeight w:val="289"/>
          <w:jc w:val="center"/>
        </w:trPr>
        <w:tc>
          <w:tcPr>
            <w:tcW w:w="0" w:type="auto"/>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c>
          <w:tcPr>
            <w:tcW w:w="782" w:type="dxa"/>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bookmarkStart w:id="407" w:name="_Toc393453515"/>
            <w:bookmarkStart w:id="408" w:name="_Toc476220757"/>
            <w:r w:rsidRPr="007D1D60">
              <w:t>+</w:t>
            </w:r>
            <w:bookmarkEnd w:id="407"/>
            <w:bookmarkEnd w:id="408"/>
          </w:p>
        </w:tc>
        <w:tc>
          <w:tcPr>
            <w:tcW w:w="8607" w:type="dxa"/>
            <w:gridSpan w:val="5"/>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bookmarkStart w:id="409" w:name="_Toc393453516"/>
            <w:bookmarkStart w:id="410" w:name="_Toc476220758"/>
            <w:r w:rsidRPr="007D1D60">
              <w:t xml:space="preserve">Total capital paid by government for </w:t>
            </w:r>
            <w:r>
              <w:t>the contract period to date</w:t>
            </w:r>
            <w:bookmarkEnd w:id="409"/>
            <w:bookmarkEnd w:id="410"/>
          </w:p>
        </w:tc>
        <w:tc>
          <w:tcPr>
            <w:tcW w:w="0" w:type="auto"/>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c>
          <w:tcPr>
            <w:tcW w:w="0" w:type="auto"/>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r>
      <w:tr w:rsidR="00E819A3" w:rsidRPr="007D1D60" w:rsidTr="00CC126C">
        <w:trPr>
          <w:trHeight w:val="289"/>
          <w:jc w:val="center"/>
        </w:trPr>
        <w:tc>
          <w:tcPr>
            <w:tcW w:w="0" w:type="auto"/>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c>
          <w:tcPr>
            <w:tcW w:w="782" w:type="dxa"/>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bookmarkStart w:id="411" w:name="_Toc393453517"/>
            <w:bookmarkStart w:id="412" w:name="_Toc476220759"/>
            <w:r w:rsidRPr="007D1D60">
              <w:t>+</w:t>
            </w:r>
            <w:bookmarkEnd w:id="411"/>
            <w:bookmarkEnd w:id="412"/>
          </w:p>
        </w:tc>
        <w:tc>
          <w:tcPr>
            <w:tcW w:w="8607" w:type="dxa"/>
            <w:gridSpan w:val="5"/>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bookmarkStart w:id="413" w:name="_Toc393453518"/>
            <w:bookmarkStart w:id="414" w:name="_Toc476220760"/>
            <w:r w:rsidRPr="007D1D60">
              <w:t xml:space="preserve">Total insurance paid by government for </w:t>
            </w:r>
            <w:r>
              <w:t>the contract period to date</w:t>
            </w:r>
            <w:bookmarkEnd w:id="413"/>
            <w:bookmarkEnd w:id="414"/>
          </w:p>
        </w:tc>
        <w:tc>
          <w:tcPr>
            <w:tcW w:w="0" w:type="auto"/>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c>
          <w:tcPr>
            <w:tcW w:w="0" w:type="auto"/>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r>
      <w:tr w:rsidR="00E819A3" w:rsidRPr="007D1D60" w:rsidTr="00CC126C">
        <w:trPr>
          <w:trHeight w:val="306"/>
          <w:jc w:val="center"/>
        </w:trPr>
        <w:tc>
          <w:tcPr>
            <w:tcW w:w="0" w:type="auto"/>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c>
          <w:tcPr>
            <w:tcW w:w="782" w:type="dxa"/>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bookmarkStart w:id="415" w:name="_Toc393453519"/>
            <w:bookmarkStart w:id="416" w:name="_Toc476220761"/>
            <w:r w:rsidRPr="007D1D60">
              <w:t>=</w:t>
            </w:r>
            <w:bookmarkEnd w:id="415"/>
            <w:bookmarkEnd w:id="416"/>
          </w:p>
        </w:tc>
        <w:tc>
          <w:tcPr>
            <w:tcW w:w="7079" w:type="dxa"/>
            <w:gridSpan w:val="3"/>
            <w:tcBorders>
              <w:top w:val="single" w:sz="4" w:space="0" w:color="auto"/>
              <w:left w:val="nil"/>
              <w:bottom w:val="double" w:sz="6" w:space="0" w:color="auto"/>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bookmarkStart w:id="417" w:name="_Toc393453520"/>
            <w:bookmarkStart w:id="418" w:name="_Toc476220762"/>
            <w:r w:rsidRPr="007D1D60">
              <w:t xml:space="preserve">Total cost </w:t>
            </w:r>
            <w:r>
              <w:t xml:space="preserve">to government </w:t>
            </w:r>
            <w:r w:rsidRPr="007D1D60">
              <w:t xml:space="preserve">over </w:t>
            </w:r>
            <w:r>
              <w:t>the contract period to date</w:t>
            </w:r>
            <w:bookmarkEnd w:id="417"/>
            <w:bookmarkEnd w:id="418"/>
          </w:p>
        </w:tc>
        <w:tc>
          <w:tcPr>
            <w:tcW w:w="0" w:type="auto"/>
            <w:tcBorders>
              <w:top w:val="single" w:sz="4" w:space="0" w:color="auto"/>
              <w:left w:val="nil"/>
              <w:bottom w:val="double" w:sz="6" w:space="0" w:color="auto"/>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r w:rsidRPr="007D1D60">
              <w:t> </w:t>
            </w:r>
          </w:p>
        </w:tc>
        <w:tc>
          <w:tcPr>
            <w:tcW w:w="0" w:type="auto"/>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c>
          <w:tcPr>
            <w:tcW w:w="0" w:type="auto"/>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c>
          <w:tcPr>
            <w:tcW w:w="0" w:type="auto"/>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r>
      <w:tr w:rsidR="00E819A3" w:rsidRPr="007D1D60" w:rsidTr="00CC126C">
        <w:trPr>
          <w:trHeight w:val="306"/>
          <w:jc w:val="center"/>
        </w:trPr>
        <w:tc>
          <w:tcPr>
            <w:tcW w:w="0" w:type="auto"/>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c>
          <w:tcPr>
            <w:tcW w:w="782" w:type="dxa"/>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c>
          <w:tcPr>
            <w:tcW w:w="7007" w:type="dxa"/>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c>
          <w:tcPr>
            <w:tcW w:w="0" w:type="auto"/>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c>
          <w:tcPr>
            <w:tcW w:w="0" w:type="auto"/>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c>
          <w:tcPr>
            <w:tcW w:w="0" w:type="auto"/>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c>
          <w:tcPr>
            <w:tcW w:w="0" w:type="auto"/>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c>
          <w:tcPr>
            <w:tcW w:w="0" w:type="auto"/>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c>
          <w:tcPr>
            <w:tcW w:w="0" w:type="auto"/>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r>
      <w:tr w:rsidR="00E819A3" w:rsidRPr="007D1D60" w:rsidTr="00CC126C">
        <w:trPr>
          <w:trHeight w:val="289"/>
          <w:jc w:val="center"/>
        </w:trPr>
        <w:tc>
          <w:tcPr>
            <w:tcW w:w="0" w:type="auto"/>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c>
          <w:tcPr>
            <w:tcW w:w="782" w:type="dxa"/>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c>
          <w:tcPr>
            <w:tcW w:w="7079" w:type="dxa"/>
            <w:gridSpan w:val="3"/>
            <w:tcBorders>
              <w:top w:val="nil"/>
              <w:left w:val="nil"/>
              <w:bottom w:val="single" w:sz="4" w:space="0" w:color="auto"/>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bookmarkStart w:id="419" w:name="_Toc393453521"/>
            <w:bookmarkStart w:id="420" w:name="_Toc476220763"/>
            <w:r w:rsidRPr="007D1D60">
              <w:t xml:space="preserve">Total cost </w:t>
            </w:r>
            <w:r>
              <w:t xml:space="preserve">to government </w:t>
            </w:r>
            <w:r w:rsidRPr="007D1D60">
              <w:t xml:space="preserve">over </w:t>
            </w:r>
            <w:r>
              <w:t>the contract period to date</w:t>
            </w:r>
            <w:bookmarkEnd w:id="419"/>
            <w:bookmarkEnd w:id="420"/>
          </w:p>
        </w:tc>
        <w:tc>
          <w:tcPr>
            <w:tcW w:w="0" w:type="auto"/>
            <w:tcBorders>
              <w:top w:val="nil"/>
              <w:left w:val="nil"/>
              <w:bottom w:val="single" w:sz="4" w:space="0" w:color="auto"/>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r w:rsidRPr="007D1D60">
              <w:t> </w:t>
            </w:r>
          </w:p>
        </w:tc>
        <w:tc>
          <w:tcPr>
            <w:tcW w:w="0" w:type="auto"/>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c>
          <w:tcPr>
            <w:tcW w:w="0" w:type="auto"/>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c>
          <w:tcPr>
            <w:tcW w:w="0" w:type="auto"/>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r>
      <w:tr w:rsidR="00E819A3" w:rsidRPr="007D1D60" w:rsidTr="00CC126C">
        <w:trPr>
          <w:trHeight w:val="289"/>
          <w:jc w:val="center"/>
        </w:trPr>
        <w:tc>
          <w:tcPr>
            <w:tcW w:w="0" w:type="auto"/>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c>
          <w:tcPr>
            <w:tcW w:w="782" w:type="dxa"/>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c>
          <w:tcPr>
            <w:tcW w:w="7079" w:type="dxa"/>
            <w:gridSpan w:val="3"/>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bookmarkStart w:id="421" w:name="_Toc393453522"/>
            <w:bookmarkStart w:id="422" w:name="_Toc476220764"/>
            <w:r w:rsidRPr="007D1D60">
              <w:t xml:space="preserve">Total kilometres as per </w:t>
            </w:r>
            <w:r>
              <w:t>the Z81 application required to date</w:t>
            </w:r>
            <w:bookmarkEnd w:id="421"/>
            <w:bookmarkEnd w:id="422"/>
          </w:p>
        </w:tc>
        <w:tc>
          <w:tcPr>
            <w:tcW w:w="0" w:type="auto"/>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c>
          <w:tcPr>
            <w:tcW w:w="0" w:type="auto"/>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c>
          <w:tcPr>
            <w:tcW w:w="0" w:type="auto"/>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c>
          <w:tcPr>
            <w:tcW w:w="0" w:type="auto"/>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r>
      <w:tr w:rsidR="00E819A3" w:rsidRPr="007D1D60" w:rsidTr="00CC126C">
        <w:trPr>
          <w:trHeight w:val="289"/>
          <w:jc w:val="center"/>
        </w:trPr>
        <w:tc>
          <w:tcPr>
            <w:tcW w:w="0" w:type="auto"/>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c>
          <w:tcPr>
            <w:tcW w:w="782" w:type="dxa"/>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c>
          <w:tcPr>
            <w:tcW w:w="7007" w:type="dxa"/>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c>
          <w:tcPr>
            <w:tcW w:w="0" w:type="auto"/>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c>
          <w:tcPr>
            <w:tcW w:w="0" w:type="auto"/>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c>
          <w:tcPr>
            <w:tcW w:w="0" w:type="auto"/>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c>
          <w:tcPr>
            <w:tcW w:w="0" w:type="auto"/>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c>
          <w:tcPr>
            <w:tcW w:w="0" w:type="auto"/>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c>
          <w:tcPr>
            <w:tcW w:w="0" w:type="auto"/>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r>
      <w:tr w:rsidR="00E819A3" w:rsidRPr="007D1D60" w:rsidTr="00CC126C">
        <w:trPr>
          <w:trHeight w:val="306"/>
          <w:jc w:val="center"/>
        </w:trPr>
        <w:tc>
          <w:tcPr>
            <w:tcW w:w="0" w:type="auto"/>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c>
          <w:tcPr>
            <w:tcW w:w="782" w:type="dxa"/>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bookmarkStart w:id="423" w:name="_Toc393453523"/>
            <w:bookmarkStart w:id="424" w:name="_Toc476220765"/>
            <w:r w:rsidRPr="007D1D60">
              <w:t>=</w:t>
            </w:r>
            <w:bookmarkEnd w:id="423"/>
            <w:bookmarkEnd w:id="424"/>
          </w:p>
        </w:tc>
        <w:tc>
          <w:tcPr>
            <w:tcW w:w="7536" w:type="dxa"/>
            <w:gridSpan w:val="4"/>
            <w:tcBorders>
              <w:top w:val="single" w:sz="4" w:space="0" w:color="auto"/>
              <w:left w:val="nil"/>
              <w:bottom w:val="double" w:sz="6" w:space="0" w:color="auto"/>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bookmarkStart w:id="425" w:name="_Toc393453524"/>
            <w:bookmarkStart w:id="426" w:name="_Toc476220766"/>
            <w:r w:rsidRPr="007D1D60">
              <w:t>Total cost per kilometre to government</w:t>
            </w:r>
            <w:bookmarkEnd w:id="425"/>
            <w:bookmarkEnd w:id="426"/>
          </w:p>
        </w:tc>
        <w:tc>
          <w:tcPr>
            <w:tcW w:w="0" w:type="auto"/>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bookmarkStart w:id="427" w:name="_Toc393453525"/>
            <w:bookmarkStart w:id="428" w:name="_Toc476220767"/>
            <w:r w:rsidRPr="007D1D60">
              <w:t>…….1</w:t>
            </w:r>
            <w:bookmarkEnd w:id="427"/>
            <w:bookmarkEnd w:id="428"/>
          </w:p>
        </w:tc>
        <w:tc>
          <w:tcPr>
            <w:tcW w:w="0" w:type="auto"/>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c>
          <w:tcPr>
            <w:tcW w:w="0" w:type="auto"/>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r>
      <w:tr w:rsidR="00E819A3" w:rsidRPr="007D1D60" w:rsidTr="00CC126C">
        <w:trPr>
          <w:trHeight w:val="306"/>
          <w:jc w:val="center"/>
        </w:trPr>
        <w:tc>
          <w:tcPr>
            <w:tcW w:w="0" w:type="auto"/>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c>
          <w:tcPr>
            <w:tcW w:w="782" w:type="dxa"/>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c>
          <w:tcPr>
            <w:tcW w:w="7007" w:type="dxa"/>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c>
          <w:tcPr>
            <w:tcW w:w="0" w:type="auto"/>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c>
          <w:tcPr>
            <w:tcW w:w="0" w:type="auto"/>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c>
          <w:tcPr>
            <w:tcW w:w="0" w:type="auto"/>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c>
          <w:tcPr>
            <w:tcW w:w="0" w:type="auto"/>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c>
          <w:tcPr>
            <w:tcW w:w="0" w:type="auto"/>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c>
          <w:tcPr>
            <w:tcW w:w="0" w:type="auto"/>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r>
      <w:tr w:rsidR="00E819A3" w:rsidRPr="007D1D60" w:rsidTr="00CC126C">
        <w:trPr>
          <w:trHeight w:val="289"/>
          <w:jc w:val="center"/>
        </w:trPr>
        <w:tc>
          <w:tcPr>
            <w:tcW w:w="0" w:type="auto"/>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c>
          <w:tcPr>
            <w:tcW w:w="782" w:type="dxa"/>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c>
          <w:tcPr>
            <w:tcW w:w="7079" w:type="dxa"/>
            <w:gridSpan w:val="3"/>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bookmarkStart w:id="429" w:name="_Toc393453526"/>
            <w:bookmarkStart w:id="430" w:name="_Toc476220768"/>
            <w:r w:rsidRPr="007D1D60">
              <w:t>Total kilometres as p</w:t>
            </w:r>
            <w:r>
              <w:t>er approved application</w:t>
            </w:r>
            <w:bookmarkEnd w:id="429"/>
            <w:bookmarkEnd w:id="430"/>
          </w:p>
        </w:tc>
        <w:tc>
          <w:tcPr>
            <w:tcW w:w="0" w:type="auto"/>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c>
          <w:tcPr>
            <w:tcW w:w="0" w:type="auto"/>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c>
          <w:tcPr>
            <w:tcW w:w="0" w:type="auto"/>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c>
          <w:tcPr>
            <w:tcW w:w="0" w:type="auto"/>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r>
      <w:tr w:rsidR="00E819A3" w:rsidRPr="007D1D60" w:rsidTr="00CC126C">
        <w:trPr>
          <w:trHeight w:val="289"/>
          <w:jc w:val="center"/>
        </w:trPr>
        <w:tc>
          <w:tcPr>
            <w:tcW w:w="0" w:type="auto"/>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c>
          <w:tcPr>
            <w:tcW w:w="782" w:type="dxa"/>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bookmarkStart w:id="431" w:name="_Toc393453527"/>
            <w:bookmarkStart w:id="432" w:name="_Toc476220769"/>
            <w:r w:rsidRPr="007D1D60">
              <w:t>-</w:t>
            </w:r>
            <w:bookmarkEnd w:id="431"/>
            <w:bookmarkEnd w:id="432"/>
          </w:p>
        </w:tc>
        <w:tc>
          <w:tcPr>
            <w:tcW w:w="7536" w:type="dxa"/>
            <w:gridSpan w:val="4"/>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bookmarkStart w:id="433" w:name="_Toc393453528"/>
            <w:bookmarkStart w:id="434" w:name="_Toc476220770"/>
            <w:r w:rsidRPr="007D1D60">
              <w:t>Total actual kilometres travelled by official</w:t>
            </w:r>
            <w:bookmarkEnd w:id="433"/>
            <w:bookmarkEnd w:id="434"/>
          </w:p>
        </w:tc>
        <w:tc>
          <w:tcPr>
            <w:tcW w:w="0" w:type="auto"/>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c>
          <w:tcPr>
            <w:tcW w:w="0" w:type="auto"/>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c>
          <w:tcPr>
            <w:tcW w:w="0" w:type="auto"/>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r>
      <w:tr w:rsidR="00E819A3" w:rsidRPr="007D1D60" w:rsidTr="00CC126C">
        <w:trPr>
          <w:trHeight w:val="306"/>
          <w:jc w:val="center"/>
        </w:trPr>
        <w:tc>
          <w:tcPr>
            <w:tcW w:w="0" w:type="auto"/>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c>
          <w:tcPr>
            <w:tcW w:w="782" w:type="dxa"/>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bookmarkStart w:id="435" w:name="_Toc393453529"/>
            <w:bookmarkStart w:id="436" w:name="_Toc476220771"/>
            <w:r w:rsidRPr="007D1D60">
              <w:t>=</w:t>
            </w:r>
            <w:bookmarkEnd w:id="435"/>
            <w:bookmarkEnd w:id="436"/>
          </w:p>
        </w:tc>
        <w:tc>
          <w:tcPr>
            <w:tcW w:w="7536" w:type="dxa"/>
            <w:gridSpan w:val="4"/>
            <w:tcBorders>
              <w:top w:val="single" w:sz="4" w:space="0" w:color="auto"/>
              <w:left w:val="nil"/>
              <w:bottom w:val="double" w:sz="6" w:space="0" w:color="auto"/>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bookmarkStart w:id="437" w:name="_Toc393453530"/>
            <w:bookmarkStart w:id="438" w:name="_Toc476220772"/>
            <w:r w:rsidRPr="007D1D60">
              <w:t>Kilometres short travelled by official</w:t>
            </w:r>
            <w:bookmarkEnd w:id="437"/>
            <w:bookmarkEnd w:id="438"/>
          </w:p>
        </w:tc>
        <w:tc>
          <w:tcPr>
            <w:tcW w:w="0" w:type="auto"/>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bookmarkStart w:id="439" w:name="_Toc393453531"/>
            <w:bookmarkStart w:id="440" w:name="_Toc476220773"/>
            <w:r w:rsidRPr="007D1D60">
              <w:t>…….2</w:t>
            </w:r>
            <w:bookmarkEnd w:id="439"/>
            <w:bookmarkEnd w:id="440"/>
          </w:p>
        </w:tc>
        <w:tc>
          <w:tcPr>
            <w:tcW w:w="0" w:type="auto"/>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c>
          <w:tcPr>
            <w:tcW w:w="0" w:type="auto"/>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r>
      <w:tr w:rsidR="00E819A3" w:rsidRPr="007D1D60" w:rsidTr="00CC126C">
        <w:trPr>
          <w:trHeight w:val="306"/>
          <w:jc w:val="center"/>
        </w:trPr>
        <w:tc>
          <w:tcPr>
            <w:tcW w:w="0" w:type="auto"/>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c>
          <w:tcPr>
            <w:tcW w:w="782" w:type="dxa"/>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c>
          <w:tcPr>
            <w:tcW w:w="7007" w:type="dxa"/>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c>
          <w:tcPr>
            <w:tcW w:w="0" w:type="auto"/>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c>
          <w:tcPr>
            <w:tcW w:w="0" w:type="auto"/>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c>
          <w:tcPr>
            <w:tcW w:w="0" w:type="auto"/>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c>
          <w:tcPr>
            <w:tcW w:w="0" w:type="auto"/>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c>
          <w:tcPr>
            <w:tcW w:w="0" w:type="auto"/>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c>
          <w:tcPr>
            <w:tcW w:w="0" w:type="auto"/>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r>
      <w:tr w:rsidR="00E819A3" w:rsidRPr="007D1D60" w:rsidTr="00CC126C">
        <w:trPr>
          <w:trHeight w:val="289"/>
          <w:jc w:val="center"/>
        </w:trPr>
        <w:tc>
          <w:tcPr>
            <w:tcW w:w="0" w:type="auto"/>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c>
          <w:tcPr>
            <w:tcW w:w="782" w:type="dxa"/>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c>
          <w:tcPr>
            <w:tcW w:w="7007" w:type="dxa"/>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c>
          <w:tcPr>
            <w:tcW w:w="0" w:type="auto"/>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c>
          <w:tcPr>
            <w:tcW w:w="0" w:type="auto"/>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c>
          <w:tcPr>
            <w:tcW w:w="0" w:type="auto"/>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c>
          <w:tcPr>
            <w:tcW w:w="0" w:type="auto"/>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c>
          <w:tcPr>
            <w:tcW w:w="0" w:type="auto"/>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c>
          <w:tcPr>
            <w:tcW w:w="0" w:type="auto"/>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r>
      <w:tr w:rsidR="00E819A3" w:rsidRPr="007D1D60" w:rsidTr="00CC126C">
        <w:trPr>
          <w:trHeight w:val="289"/>
          <w:jc w:val="center"/>
        </w:trPr>
        <w:tc>
          <w:tcPr>
            <w:tcW w:w="0" w:type="auto"/>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c>
          <w:tcPr>
            <w:tcW w:w="782" w:type="dxa"/>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c>
          <w:tcPr>
            <w:tcW w:w="7536" w:type="dxa"/>
            <w:gridSpan w:val="4"/>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bookmarkStart w:id="441" w:name="_Toc393453532"/>
            <w:bookmarkStart w:id="442" w:name="_Toc476220774"/>
            <w:r w:rsidRPr="007D1D60">
              <w:t>Total cost per kilometre to government</w:t>
            </w:r>
            <w:bookmarkEnd w:id="441"/>
            <w:bookmarkEnd w:id="442"/>
          </w:p>
        </w:tc>
        <w:tc>
          <w:tcPr>
            <w:tcW w:w="0" w:type="auto"/>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c>
          <w:tcPr>
            <w:tcW w:w="0" w:type="auto"/>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c>
          <w:tcPr>
            <w:tcW w:w="0" w:type="auto"/>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r>
      <w:tr w:rsidR="00E819A3" w:rsidRPr="007D1D60" w:rsidTr="00CC126C">
        <w:trPr>
          <w:trHeight w:val="289"/>
          <w:jc w:val="center"/>
        </w:trPr>
        <w:tc>
          <w:tcPr>
            <w:tcW w:w="0" w:type="auto"/>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c>
          <w:tcPr>
            <w:tcW w:w="782" w:type="dxa"/>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bookmarkStart w:id="443" w:name="_Toc393453533"/>
            <w:bookmarkStart w:id="444" w:name="_Toc476220775"/>
            <w:r w:rsidRPr="007D1D60">
              <w:t>x</w:t>
            </w:r>
            <w:bookmarkEnd w:id="443"/>
            <w:bookmarkEnd w:id="444"/>
          </w:p>
        </w:tc>
        <w:tc>
          <w:tcPr>
            <w:tcW w:w="7536" w:type="dxa"/>
            <w:gridSpan w:val="4"/>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bookmarkStart w:id="445" w:name="_Toc393453534"/>
            <w:bookmarkStart w:id="446" w:name="_Toc476220776"/>
            <w:r w:rsidRPr="007D1D60">
              <w:t>Kilometres short travelled by official</w:t>
            </w:r>
            <w:bookmarkEnd w:id="445"/>
            <w:bookmarkEnd w:id="446"/>
          </w:p>
        </w:tc>
        <w:tc>
          <w:tcPr>
            <w:tcW w:w="0" w:type="auto"/>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c>
          <w:tcPr>
            <w:tcW w:w="0" w:type="auto"/>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c>
          <w:tcPr>
            <w:tcW w:w="0" w:type="auto"/>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r>
      <w:tr w:rsidR="00E819A3" w:rsidRPr="007D1D60" w:rsidTr="00CC126C">
        <w:trPr>
          <w:trHeight w:val="306"/>
          <w:jc w:val="center"/>
        </w:trPr>
        <w:tc>
          <w:tcPr>
            <w:tcW w:w="0" w:type="auto"/>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c>
          <w:tcPr>
            <w:tcW w:w="782" w:type="dxa"/>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c>
          <w:tcPr>
            <w:tcW w:w="7536" w:type="dxa"/>
            <w:gridSpan w:val="4"/>
            <w:tcBorders>
              <w:top w:val="single" w:sz="4" w:space="0" w:color="auto"/>
              <w:left w:val="nil"/>
              <w:bottom w:val="double" w:sz="6" w:space="0" w:color="auto"/>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bookmarkStart w:id="447" w:name="_Toc393453535"/>
            <w:bookmarkStart w:id="448" w:name="_Toc476220777"/>
            <w:r w:rsidRPr="007D1D60">
              <w:t>Total amount to be paid by the official</w:t>
            </w:r>
            <w:bookmarkEnd w:id="447"/>
            <w:bookmarkEnd w:id="448"/>
          </w:p>
        </w:tc>
        <w:tc>
          <w:tcPr>
            <w:tcW w:w="0" w:type="auto"/>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c>
          <w:tcPr>
            <w:tcW w:w="0" w:type="auto"/>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c>
          <w:tcPr>
            <w:tcW w:w="0" w:type="auto"/>
            <w:tcBorders>
              <w:top w:val="nil"/>
              <w:left w:val="nil"/>
              <w:bottom w:val="nil"/>
              <w:right w:val="nil"/>
            </w:tcBorders>
            <w:noWrap/>
            <w:tcMar>
              <w:top w:w="15" w:type="dxa"/>
              <w:left w:w="15" w:type="dxa"/>
              <w:bottom w:w="0" w:type="dxa"/>
              <w:right w:w="15" w:type="dxa"/>
            </w:tcMar>
            <w:vAlign w:val="bottom"/>
          </w:tcPr>
          <w:p w:rsidR="00E819A3" w:rsidRPr="007D1D60" w:rsidRDefault="00E819A3" w:rsidP="00B1434E">
            <w:pPr>
              <w:rPr>
                <w:rFonts w:eastAsia="Arial Unicode MS"/>
              </w:rPr>
            </w:pPr>
          </w:p>
        </w:tc>
      </w:tr>
    </w:tbl>
    <w:p w:rsidR="00860E46" w:rsidRDefault="00860E46" w:rsidP="008D52E8">
      <w:pPr>
        <w:pStyle w:val="Heading2"/>
        <w:numPr>
          <w:ilvl w:val="0"/>
          <w:numId w:val="0"/>
        </w:numPr>
        <w:ind w:left="426"/>
      </w:pPr>
      <w:bookmarkStart w:id="449" w:name="_Toc371600438"/>
      <w:bookmarkStart w:id="450" w:name="_Toc393453536"/>
    </w:p>
    <w:p w:rsidR="001F3532" w:rsidRPr="00E660BC" w:rsidRDefault="007977BB" w:rsidP="008D52E8">
      <w:pPr>
        <w:pStyle w:val="Heading2"/>
      </w:pPr>
      <w:bookmarkStart w:id="451" w:name="_Toc476220778"/>
      <w:bookmarkStart w:id="452" w:name="_Toc476221434"/>
      <w:r w:rsidRPr="00E660BC">
        <w:t xml:space="preserve">Business </w:t>
      </w:r>
      <w:r w:rsidR="00BE2C6A" w:rsidRPr="00E660BC">
        <w:t>and private kilometres</w:t>
      </w:r>
      <w:bookmarkEnd w:id="449"/>
      <w:bookmarkEnd w:id="450"/>
      <w:bookmarkEnd w:id="451"/>
      <w:bookmarkEnd w:id="452"/>
      <w:r w:rsidR="00BE2C6A" w:rsidRPr="00E660BC">
        <w:t xml:space="preserve"> </w:t>
      </w:r>
    </w:p>
    <w:p w:rsidR="001F3532" w:rsidRDefault="001F3532" w:rsidP="00E660BC">
      <w:pPr>
        <w:pStyle w:val="ListParagraph"/>
        <w:numPr>
          <w:ilvl w:val="0"/>
          <w:numId w:val="0"/>
        </w:numPr>
        <w:ind w:left="792"/>
      </w:pPr>
    </w:p>
    <w:p w:rsidR="001F3532" w:rsidRDefault="001F3532" w:rsidP="00E660BC">
      <w:pPr>
        <w:pStyle w:val="ListParagraph"/>
      </w:pPr>
      <w:bookmarkStart w:id="453" w:name="_Toc393453537"/>
      <w:r>
        <w:t>For the purpose of the scheme, the following will be considered as business or official kilometres:</w:t>
      </w:r>
      <w:bookmarkEnd w:id="453"/>
    </w:p>
    <w:p w:rsidR="001F3532" w:rsidRDefault="001F3532" w:rsidP="00E660BC">
      <w:pPr>
        <w:pStyle w:val="ListParagraph"/>
        <w:numPr>
          <w:ilvl w:val="0"/>
          <w:numId w:val="0"/>
        </w:numPr>
        <w:ind w:left="792"/>
      </w:pPr>
    </w:p>
    <w:p w:rsidR="001F3532" w:rsidRDefault="00AB5A51" w:rsidP="00E660BC">
      <w:pPr>
        <w:pStyle w:val="ListParagraph"/>
        <w:numPr>
          <w:ilvl w:val="2"/>
          <w:numId w:val="27"/>
        </w:numPr>
      </w:pPr>
      <w:bookmarkStart w:id="454" w:name="_Toc393453538"/>
      <w:r>
        <w:t>Any trip authorized by an official’s supervisor in the execution of his/her duties.</w:t>
      </w:r>
      <w:bookmarkEnd w:id="454"/>
    </w:p>
    <w:p w:rsidR="00E660BC" w:rsidRDefault="00E660BC" w:rsidP="00E660BC">
      <w:pPr>
        <w:pStyle w:val="ListParagraph"/>
        <w:numPr>
          <w:ilvl w:val="0"/>
          <w:numId w:val="0"/>
        </w:numPr>
        <w:ind w:left="792"/>
      </w:pPr>
    </w:p>
    <w:p w:rsidR="00E660BC" w:rsidRDefault="00E660BC" w:rsidP="00E660BC">
      <w:pPr>
        <w:pStyle w:val="ListParagraph"/>
        <w:numPr>
          <w:ilvl w:val="2"/>
          <w:numId w:val="27"/>
        </w:numPr>
      </w:pPr>
      <w:r w:rsidRPr="00CD1C6C">
        <w:t xml:space="preserve">When an official is required to work at a place other than his/her normal place of duty and travels directly from his/her normal place of residence directly to such other place it will be deemed as an official trip, provided that the distance deemed as official, shall be limited to the distance which it would have been, had the official travelled to such other place from his/her </w:t>
      </w:r>
      <w:r w:rsidRPr="00CD1C6C">
        <w:rPr>
          <w:color w:val="000000" w:themeColor="text1"/>
        </w:rPr>
        <w:t xml:space="preserve">normal place of duty.   The lesser distance of the official’s normal place of residence </w:t>
      </w:r>
      <w:r w:rsidRPr="00CD1C6C">
        <w:rPr>
          <w:b/>
          <w:color w:val="000000" w:themeColor="text1"/>
        </w:rPr>
        <w:t>or</w:t>
      </w:r>
      <w:r w:rsidRPr="00CD1C6C">
        <w:rPr>
          <w:color w:val="000000" w:themeColor="text1"/>
        </w:rPr>
        <w:t xml:space="preserve"> his/her normal place of work to the other place of duty will be deemed as official.</w:t>
      </w:r>
    </w:p>
    <w:p w:rsidR="001F3532" w:rsidRDefault="001F3532" w:rsidP="00E660BC">
      <w:pPr>
        <w:pStyle w:val="ListParagraph"/>
        <w:numPr>
          <w:ilvl w:val="0"/>
          <w:numId w:val="0"/>
        </w:numPr>
        <w:ind w:left="792"/>
      </w:pPr>
    </w:p>
    <w:p w:rsidR="001F3532" w:rsidRDefault="00CA3F20" w:rsidP="00E660BC">
      <w:pPr>
        <w:pStyle w:val="ListParagraph"/>
        <w:numPr>
          <w:ilvl w:val="2"/>
          <w:numId w:val="27"/>
        </w:numPr>
      </w:pPr>
      <w:bookmarkStart w:id="455" w:name="_Toc393453540"/>
      <w:r>
        <w:t>When an official is temporarily posted or seconded to a different base office other than his/her normal place of work, and travels directly from his/her normal place of residence directly to such other office it will be deemed as a private trip</w:t>
      </w:r>
      <w:r w:rsidR="002C027A">
        <w:t>,</w:t>
      </w:r>
      <w:r w:rsidR="001F3532">
        <w:t xml:space="preserve"> </w:t>
      </w:r>
      <w:r w:rsidR="002C027A">
        <w:t>p</w:t>
      </w:r>
      <w:r>
        <w:t xml:space="preserve">rovided that the distance deemed as private, shall be limited to the distance which it would have been had the </w:t>
      </w:r>
      <w:r w:rsidR="003C3CE5">
        <w:t xml:space="preserve">official </w:t>
      </w:r>
      <w:r>
        <w:t xml:space="preserve">travelled to s his/her normal place of place of duty. Should the difference exceed the distance to the </w:t>
      </w:r>
      <w:r w:rsidR="002C027A">
        <w:t>official’s</w:t>
      </w:r>
      <w:r>
        <w:t xml:space="preserve"> normal place of work, the difference shall be deemed as business kilometres.</w:t>
      </w:r>
      <w:bookmarkEnd w:id="455"/>
    </w:p>
    <w:p w:rsidR="001F3532" w:rsidRDefault="001F3532" w:rsidP="00E660BC">
      <w:pPr>
        <w:pStyle w:val="ListParagraph"/>
        <w:numPr>
          <w:ilvl w:val="0"/>
          <w:numId w:val="0"/>
        </w:numPr>
        <w:ind w:left="792"/>
      </w:pPr>
    </w:p>
    <w:p w:rsidR="001F3532" w:rsidRDefault="007977BB" w:rsidP="00E660BC">
      <w:pPr>
        <w:pStyle w:val="ListParagraph"/>
        <w:numPr>
          <w:ilvl w:val="2"/>
          <w:numId w:val="27"/>
        </w:numPr>
      </w:pPr>
      <w:bookmarkStart w:id="456" w:name="_Toc393453541"/>
      <w:r>
        <w:t>Any trips undertaken related to the maintenance of the vehicle. This includes service</w:t>
      </w:r>
      <w:r w:rsidR="005D6B47">
        <w:t>s</w:t>
      </w:r>
      <w:r>
        <w:t>, routine maintenance, tyre fitments etc.</w:t>
      </w:r>
      <w:bookmarkEnd w:id="456"/>
    </w:p>
    <w:p w:rsidR="001F3532" w:rsidRDefault="001F3532" w:rsidP="00E660BC">
      <w:pPr>
        <w:pStyle w:val="ListParagraph"/>
        <w:numPr>
          <w:ilvl w:val="0"/>
          <w:numId w:val="0"/>
        </w:numPr>
        <w:ind w:left="792"/>
      </w:pPr>
    </w:p>
    <w:p w:rsidR="001F3532" w:rsidRDefault="00B66D13" w:rsidP="00E660BC">
      <w:pPr>
        <w:pStyle w:val="ListParagraph"/>
        <w:numPr>
          <w:ilvl w:val="2"/>
          <w:numId w:val="27"/>
        </w:numPr>
      </w:pPr>
      <w:bookmarkStart w:id="457" w:name="_Toc393453542"/>
      <w:r>
        <w:t>The collection of a subsidized vehicle from the dealership at the time of delivery of the vehicle.</w:t>
      </w:r>
      <w:bookmarkEnd w:id="457"/>
    </w:p>
    <w:p w:rsidR="001F3532" w:rsidRDefault="001F3532" w:rsidP="00E660BC">
      <w:pPr>
        <w:pStyle w:val="ListParagraph"/>
        <w:numPr>
          <w:ilvl w:val="0"/>
          <w:numId w:val="0"/>
        </w:numPr>
        <w:ind w:left="792"/>
      </w:pPr>
    </w:p>
    <w:p w:rsidR="001F3532" w:rsidRDefault="00B66D13" w:rsidP="00E660BC">
      <w:pPr>
        <w:pStyle w:val="ListParagraph"/>
        <w:numPr>
          <w:ilvl w:val="2"/>
          <w:numId w:val="27"/>
        </w:numPr>
      </w:pPr>
      <w:bookmarkStart w:id="458" w:name="_Toc393453543"/>
      <w:r>
        <w:t>Any services</w:t>
      </w:r>
      <w:r w:rsidR="00651A0F">
        <w:t>,</w:t>
      </w:r>
      <w:r w:rsidR="005F5FCE">
        <w:t xml:space="preserve"> maintenance</w:t>
      </w:r>
      <w:r w:rsidR="00651A0F">
        <w:t xml:space="preserve"> or accident related repairs</w:t>
      </w:r>
      <w:r>
        <w:t xml:space="preserve"> to the vehicle as paid for by the appointed maintenance </w:t>
      </w:r>
      <w:r w:rsidR="00651A0F">
        <w:t xml:space="preserve">or insurance </w:t>
      </w:r>
      <w:r>
        <w:t>service provider</w:t>
      </w:r>
      <w:r w:rsidR="00A57B60">
        <w:t xml:space="preserve"> as long as it is the closest recognised dealership/ service centre or a</w:t>
      </w:r>
      <w:r w:rsidR="002963C1">
        <w:t>s directed by the maintenance or</w:t>
      </w:r>
      <w:r w:rsidR="00A57B60">
        <w:t xml:space="preserve"> insurance service provider</w:t>
      </w:r>
      <w:r>
        <w:t>.</w:t>
      </w:r>
      <w:bookmarkEnd w:id="458"/>
    </w:p>
    <w:p w:rsidR="001F3532" w:rsidRDefault="001F3532" w:rsidP="00E660BC">
      <w:pPr>
        <w:pStyle w:val="ListParagraph"/>
        <w:numPr>
          <w:ilvl w:val="0"/>
          <w:numId w:val="0"/>
        </w:numPr>
        <w:ind w:left="792"/>
      </w:pPr>
    </w:p>
    <w:p w:rsidR="001F3532" w:rsidRDefault="00B66D13" w:rsidP="00E660BC">
      <w:pPr>
        <w:pStyle w:val="ListParagraph"/>
        <w:numPr>
          <w:ilvl w:val="2"/>
          <w:numId w:val="27"/>
        </w:numPr>
      </w:pPr>
      <w:bookmarkStart w:id="459" w:name="_Toc393453544"/>
      <w:r>
        <w:t>Any kilometres travelled to renew the vehicle license dis</w:t>
      </w:r>
      <w:r w:rsidR="001A1FE2">
        <w:t>c.</w:t>
      </w:r>
      <w:bookmarkEnd w:id="459"/>
    </w:p>
    <w:p w:rsidR="001F3532" w:rsidRDefault="001F3532" w:rsidP="00E660BC">
      <w:pPr>
        <w:pStyle w:val="ListParagraph"/>
        <w:numPr>
          <w:ilvl w:val="0"/>
          <w:numId w:val="0"/>
        </w:numPr>
        <w:ind w:left="792"/>
      </w:pPr>
    </w:p>
    <w:p w:rsidR="001F3532" w:rsidRDefault="00CD4061" w:rsidP="00E660BC">
      <w:pPr>
        <w:pStyle w:val="ListParagraph"/>
      </w:pPr>
      <w:bookmarkStart w:id="460" w:name="_Toc393453545"/>
      <w:r>
        <w:t>The following trips for the purpose of the scheme will be deemed as private kilometres:</w:t>
      </w:r>
      <w:bookmarkEnd w:id="460"/>
    </w:p>
    <w:p w:rsidR="001F3532" w:rsidRDefault="001F3532" w:rsidP="00E660BC">
      <w:pPr>
        <w:pStyle w:val="ListParagraph"/>
        <w:numPr>
          <w:ilvl w:val="0"/>
          <w:numId w:val="0"/>
        </w:numPr>
        <w:ind w:left="792"/>
      </w:pPr>
    </w:p>
    <w:p w:rsidR="001F3532" w:rsidRDefault="00B66D13" w:rsidP="00E660BC">
      <w:pPr>
        <w:pStyle w:val="ListParagraph"/>
        <w:numPr>
          <w:ilvl w:val="2"/>
          <w:numId w:val="27"/>
        </w:numPr>
      </w:pPr>
      <w:bookmarkStart w:id="461" w:name="_Toc393453546"/>
      <w:r>
        <w:t>Any travel between the residence</w:t>
      </w:r>
      <w:r w:rsidR="001F3532">
        <w:t xml:space="preserve"> of the official</w:t>
      </w:r>
      <w:r>
        <w:t xml:space="preserve"> or place of residence to their normal place of work.</w:t>
      </w:r>
      <w:bookmarkEnd w:id="461"/>
    </w:p>
    <w:p w:rsidR="00E660BC" w:rsidRDefault="00E660BC" w:rsidP="00E660BC">
      <w:pPr>
        <w:pStyle w:val="ListParagraph"/>
        <w:numPr>
          <w:ilvl w:val="0"/>
          <w:numId w:val="0"/>
        </w:numPr>
        <w:ind w:left="792"/>
      </w:pPr>
      <w:bookmarkStart w:id="462" w:name="_Toc393453547"/>
    </w:p>
    <w:p w:rsidR="001F3532" w:rsidRDefault="00B66D13" w:rsidP="00E660BC">
      <w:pPr>
        <w:pStyle w:val="ListParagraph"/>
        <w:numPr>
          <w:ilvl w:val="2"/>
          <w:numId w:val="27"/>
        </w:numPr>
      </w:pPr>
      <w:r>
        <w:t xml:space="preserve">Any travel from </w:t>
      </w:r>
      <w:r w:rsidRPr="001F3532">
        <w:t>the official</w:t>
      </w:r>
      <w:r w:rsidR="00747562" w:rsidRPr="001F3532">
        <w:t>’</w:t>
      </w:r>
      <w:r w:rsidRPr="001F3532">
        <w:t xml:space="preserve">s </w:t>
      </w:r>
      <w:r>
        <w:t>normal place of work to their residence.</w:t>
      </w:r>
      <w:bookmarkEnd w:id="462"/>
    </w:p>
    <w:p w:rsidR="001F3532" w:rsidRDefault="001F3532" w:rsidP="00E660BC">
      <w:pPr>
        <w:pStyle w:val="ListParagraph"/>
        <w:numPr>
          <w:ilvl w:val="0"/>
          <w:numId w:val="0"/>
        </w:numPr>
        <w:ind w:left="792"/>
      </w:pPr>
    </w:p>
    <w:p w:rsidR="001F3532" w:rsidRDefault="001A1FE2" w:rsidP="00E660BC">
      <w:pPr>
        <w:pStyle w:val="ListParagraph"/>
        <w:numPr>
          <w:ilvl w:val="2"/>
          <w:numId w:val="27"/>
        </w:numPr>
      </w:pPr>
      <w:bookmarkStart w:id="463" w:name="_Toc393453548"/>
      <w:r>
        <w:t>Any travel f</w:t>
      </w:r>
      <w:r w:rsidR="00905943">
        <w:t xml:space="preserve">or </w:t>
      </w:r>
      <w:r w:rsidR="005F5FCE">
        <w:t xml:space="preserve">the </w:t>
      </w:r>
      <w:r w:rsidR="00905943">
        <w:t>pay</w:t>
      </w:r>
      <w:r w:rsidR="005F5FCE">
        <w:t>ment of any</w:t>
      </w:r>
      <w:r w:rsidR="00905943">
        <w:t xml:space="preserve"> traffic fines.</w:t>
      </w:r>
      <w:bookmarkEnd w:id="463"/>
    </w:p>
    <w:p w:rsidR="001F3532" w:rsidRDefault="001F3532" w:rsidP="00E660BC">
      <w:pPr>
        <w:pStyle w:val="ListParagraph"/>
        <w:numPr>
          <w:ilvl w:val="0"/>
          <w:numId w:val="0"/>
        </w:numPr>
        <w:ind w:left="792"/>
      </w:pPr>
    </w:p>
    <w:p w:rsidR="001F3532" w:rsidRDefault="00CA036F" w:rsidP="00E660BC">
      <w:pPr>
        <w:pStyle w:val="ListParagraph"/>
        <w:numPr>
          <w:ilvl w:val="2"/>
          <w:numId w:val="27"/>
        </w:numPr>
      </w:pPr>
      <w:bookmarkStart w:id="464" w:name="_Toc393453549"/>
      <w:r>
        <w:t>Any other travel that is not for official business purposes.</w:t>
      </w:r>
      <w:bookmarkEnd w:id="464"/>
    </w:p>
    <w:p w:rsidR="001F3532" w:rsidRDefault="001F3532" w:rsidP="00E660BC">
      <w:pPr>
        <w:pStyle w:val="ListParagraph"/>
        <w:numPr>
          <w:ilvl w:val="0"/>
          <w:numId w:val="0"/>
        </w:numPr>
        <w:ind w:left="792"/>
      </w:pPr>
    </w:p>
    <w:p w:rsidR="001F3532" w:rsidRDefault="00BE2C6A" w:rsidP="00E660BC">
      <w:pPr>
        <w:pStyle w:val="ListParagraph"/>
        <w:numPr>
          <w:ilvl w:val="2"/>
          <w:numId w:val="27"/>
        </w:numPr>
      </w:pPr>
      <w:bookmarkStart w:id="465" w:name="_Toc393453550"/>
      <w:r w:rsidRPr="007D1D60">
        <w:t xml:space="preserve">Private kilometres, undertaken at the officials cost, should be reflected in the logbook as submitted to the </w:t>
      </w:r>
      <w:r w:rsidR="001F3532">
        <w:t>Departmental Transport officer</w:t>
      </w:r>
      <w:bookmarkEnd w:id="465"/>
      <w:r w:rsidR="001A1FE2">
        <w:t>.</w:t>
      </w:r>
    </w:p>
    <w:p w:rsidR="001F3532" w:rsidRDefault="001F3532" w:rsidP="00E660BC">
      <w:pPr>
        <w:pStyle w:val="ListParagraph"/>
        <w:numPr>
          <w:ilvl w:val="0"/>
          <w:numId w:val="0"/>
        </w:numPr>
        <w:ind w:left="792"/>
      </w:pPr>
    </w:p>
    <w:p w:rsidR="001F3532" w:rsidRDefault="00F52DD7" w:rsidP="00E660BC">
      <w:pPr>
        <w:pStyle w:val="ListParagraph"/>
        <w:numPr>
          <w:ilvl w:val="2"/>
          <w:numId w:val="27"/>
        </w:numPr>
      </w:pPr>
      <w:bookmarkStart w:id="466" w:name="_Toc393453551"/>
      <w:r>
        <w:t>S</w:t>
      </w:r>
      <w:r w:rsidR="00BE2C6A" w:rsidRPr="007D1D60">
        <w:t xml:space="preserve">hould any discrepancies arise from the interpretation of private kilometres, it is the prerogative of the Head of the Department, or his/her delegate to adjudicate the </w:t>
      </w:r>
      <w:r w:rsidR="00BE2C6A">
        <w:t>circumstances of the claim and m</w:t>
      </w:r>
      <w:r w:rsidR="00BE2C6A" w:rsidRPr="007D1D60">
        <w:t>ake the final r</w:t>
      </w:r>
      <w:r w:rsidR="00BE2C6A">
        <w:t>uling</w:t>
      </w:r>
      <w:r w:rsidR="00BE2C6A" w:rsidRPr="007D1D60">
        <w:t>.</w:t>
      </w:r>
      <w:bookmarkStart w:id="467" w:name="_Toc371600441"/>
      <w:bookmarkEnd w:id="466"/>
    </w:p>
    <w:p w:rsidR="00790C19" w:rsidRDefault="00790C19" w:rsidP="00CC126C">
      <w:pPr>
        <w:ind w:left="0"/>
      </w:pPr>
    </w:p>
    <w:p w:rsidR="001F3532" w:rsidRPr="00E660BC" w:rsidRDefault="00CA036F" w:rsidP="008D52E8">
      <w:pPr>
        <w:pStyle w:val="Heading2"/>
      </w:pPr>
      <w:bookmarkStart w:id="468" w:name="_Toc393453552"/>
      <w:bookmarkStart w:id="469" w:name="_Toc476220779"/>
      <w:bookmarkStart w:id="470" w:name="_Toc476221435"/>
      <w:r w:rsidRPr="00E660BC">
        <w:t>Increasing a benchmark</w:t>
      </w:r>
      <w:bookmarkEnd w:id="467"/>
      <w:bookmarkEnd w:id="468"/>
      <w:bookmarkEnd w:id="469"/>
      <w:bookmarkEnd w:id="470"/>
    </w:p>
    <w:p w:rsidR="001F3532" w:rsidRDefault="001F3532" w:rsidP="00CC126C">
      <w:pPr>
        <w:ind w:left="0"/>
      </w:pPr>
    </w:p>
    <w:p w:rsidR="00482D09" w:rsidRDefault="006C0876" w:rsidP="00E660BC">
      <w:pPr>
        <w:pStyle w:val="ListParagraph"/>
        <w:ind w:left="1260" w:hanging="900"/>
      </w:pPr>
      <w:bookmarkStart w:id="471" w:name="_Toc393453553"/>
      <w:r w:rsidRPr="001F3532">
        <w:t xml:space="preserve">A department can request the maintenance service provider to increase the benchmark of the vehicle of the official. Such increases in the benchmark will need to be approved by the </w:t>
      </w:r>
      <w:r w:rsidR="00171297">
        <w:t>H</w:t>
      </w:r>
      <w:r w:rsidR="00CB52D9">
        <w:t>ead of Department</w:t>
      </w:r>
      <w:r w:rsidRPr="001F3532">
        <w:t xml:space="preserve"> of the Department or his/her delegate.</w:t>
      </w:r>
      <w:bookmarkEnd w:id="471"/>
      <w:r w:rsidRPr="001F3532">
        <w:t xml:space="preserve"> </w:t>
      </w:r>
    </w:p>
    <w:p w:rsidR="00482D09" w:rsidRDefault="00482D09" w:rsidP="00E660BC">
      <w:pPr>
        <w:pStyle w:val="ListParagraph"/>
        <w:numPr>
          <w:ilvl w:val="0"/>
          <w:numId w:val="0"/>
        </w:numPr>
        <w:ind w:left="1260"/>
      </w:pPr>
    </w:p>
    <w:p w:rsidR="00482D09" w:rsidRDefault="00CA036F" w:rsidP="00E660BC">
      <w:pPr>
        <w:pStyle w:val="ListParagraph"/>
        <w:ind w:left="1260" w:hanging="900"/>
      </w:pPr>
      <w:bookmarkStart w:id="472" w:name="_Toc393453554"/>
      <w:r>
        <w:t>A copy of the approval will need to be supplied to the maintenance services provider, the finance service provider and the insurance service provider.</w:t>
      </w:r>
      <w:bookmarkStart w:id="473" w:name="_Toc371600442"/>
      <w:bookmarkEnd w:id="472"/>
    </w:p>
    <w:p w:rsidR="00482D09" w:rsidRDefault="00482D09" w:rsidP="00CC126C">
      <w:pPr>
        <w:ind w:left="0"/>
      </w:pPr>
    </w:p>
    <w:p w:rsidR="002E721A" w:rsidRPr="00E660BC" w:rsidRDefault="00856957" w:rsidP="008D52E8">
      <w:pPr>
        <w:pStyle w:val="Heading2"/>
      </w:pPr>
      <w:bookmarkStart w:id="474" w:name="_Toc393453555"/>
      <w:bookmarkStart w:id="475" w:name="_Toc476220780"/>
      <w:bookmarkStart w:id="476" w:name="_Toc476221436"/>
      <w:r w:rsidRPr="00E660BC">
        <w:t>Official leaving the employment of the state</w:t>
      </w:r>
      <w:bookmarkEnd w:id="473"/>
      <w:bookmarkEnd w:id="474"/>
      <w:bookmarkEnd w:id="475"/>
      <w:bookmarkEnd w:id="476"/>
    </w:p>
    <w:p w:rsidR="002E721A" w:rsidRDefault="002E721A" w:rsidP="00CC126C">
      <w:pPr>
        <w:ind w:left="0"/>
      </w:pPr>
    </w:p>
    <w:p w:rsidR="002E721A" w:rsidRDefault="008F0A04" w:rsidP="00E660BC">
      <w:pPr>
        <w:pStyle w:val="ListParagraph"/>
        <w:ind w:left="1350" w:hanging="990"/>
      </w:pPr>
      <w:bookmarkStart w:id="477" w:name="_Toc393453556"/>
      <w:r w:rsidRPr="007D1D60">
        <w:t xml:space="preserve">An official leaving the employment of the </w:t>
      </w:r>
      <w:r w:rsidR="001A1FE2">
        <w:t>S</w:t>
      </w:r>
      <w:r w:rsidRPr="007D1D60">
        <w:t>tate has three options in terms of the outstanding amount owed to the finance service provider:</w:t>
      </w:r>
      <w:bookmarkEnd w:id="477"/>
    </w:p>
    <w:p w:rsidR="002E721A" w:rsidRDefault="002E721A" w:rsidP="00E660BC">
      <w:pPr>
        <w:pStyle w:val="ListParagraph"/>
        <w:numPr>
          <w:ilvl w:val="0"/>
          <w:numId w:val="0"/>
        </w:numPr>
        <w:ind w:left="1350"/>
      </w:pPr>
    </w:p>
    <w:p w:rsidR="002E721A" w:rsidRDefault="008F0A04" w:rsidP="00E660BC">
      <w:pPr>
        <w:pStyle w:val="ListParagraph"/>
        <w:numPr>
          <w:ilvl w:val="2"/>
          <w:numId w:val="27"/>
        </w:numPr>
      </w:pPr>
      <w:bookmarkStart w:id="478" w:name="_Toc393453557"/>
      <w:r w:rsidRPr="007D1D60">
        <w:t xml:space="preserve">The official can make a </w:t>
      </w:r>
      <w:r w:rsidRPr="002E721A">
        <w:t>once</w:t>
      </w:r>
      <w:r w:rsidR="001A1FE2">
        <w:t>-</w:t>
      </w:r>
      <w:r w:rsidRPr="002E721A">
        <w:t>of</w:t>
      </w:r>
      <w:r w:rsidR="00786430" w:rsidRPr="002E721A">
        <w:t>f</w:t>
      </w:r>
      <w:r w:rsidRPr="007D1D60">
        <w:t xml:space="preserve"> payment in respect of the outstanding amount owed </w:t>
      </w:r>
      <w:r>
        <w:t>to the finance service provider</w:t>
      </w:r>
      <w:bookmarkEnd w:id="478"/>
      <w:r w:rsidR="001A1FE2">
        <w:t>.</w:t>
      </w:r>
    </w:p>
    <w:p w:rsidR="002E721A" w:rsidRDefault="002E721A" w:rsidP="00E660BC">
      <w:pPr>
        <w:pStyle w:val="ListParagraph"/>
        <w:numPr>
          <w:ilvl w:val="0"/>
          <w:numId w:val="0"/>
        </w:numPr>
        <w:ind w:left="1350"/>
      </w:pPr>
    </w:p>
    <w:p w:rsidR="002E721A" w:rsidRDefault="00856957" w:rsidP="00E660BC">
      <w:pPr>
        <w:pStyle w:val="ListParagraph"/>
        <w:numPr>
          <w:ilvl w:val="2"/>
          <w:numId w:val="27"/>
        </w:numPr>
      </w:pPr>
      <w:bookmarkStart w:id="479" w:name="_Toc393453558"/>
      <w:r w:rsidRPr="007D1D60">
        <w:t>The official can refinance the outstanding amou</w:t>
      </w:r>
      <w:r w:rsidR="005F5FCE">
        <w:t>nt owed to the service provide</w:t>
      </w:r>
      <w:bookmarkEnd w:id="479"/>
      <w:r w:rsidR="00E660BC">
        <w:t>r.</w:t>
      </w:r>
    </w:p>
    <w:p w:rsidR="002E721A" w:rsidRDefault="002E721A" w:rsidP="00E660BC">
      <w:pPr>
        <w:pStyle w:val="ListParagraph"/>
        <w:numPr>
          <w:ilvl w:val="0"/>
          <w:numId w:val="0"/>
        </w:numPr>
        <w:ind w:left="1350"/>
      </w:pPr>
    </w:p>
    <w:p w:rsidR="002E721A" w:rsidRDefault="00856957" w:rsidP="00E660BC">
      <w:pPr>
        <w:pStyle w:val="ListParagraph"/>
        <w:numPr>
          <w:ilvl w:val="2"/>
          <w:numId w:val="27"/>
        </w:numPr>
      </w:pPr>
      <w:bookmarkStart w:id="480" w:name="_Toc393453559"/>
      <w:r w:rsidRPr="007D1D60">
        <w:t>The official can dispose of the vehicle in consultation with the finance service provider to cover the outstanding amount owed to the finance service provider.</w:t>
      </w:r>
      <w:bookmarkEnd w:id="480"/>
    </w:p>
    <w:p w:rsidR="002E721A" w:rsidRDefault="002E721A" w:rsidP="00E660BC">
      <w:pPr>
        <w:pStyle w:val="ListParagraph"/>
        <w:numPr>
          <w:ilvl w:val="0"/>
          <w:numId w:val="0"/>
        </w:numPr>
        <w:ind w:left="1350"/>
      </w:pPr>
    </w:p>
    <w:p w:rsidR="002E721A" w:rsidRDefault="00856957" w:rsidP="00E660BC">
      <w:pPr>
        <w:pStyle w:val="ListParagraph"/>
        <w:ind w:left="1350" w:hanging="990"/>
      </w:pPr>
      <w:bookmarkStart w:id="481" w:name="_Toc393453560"/>
      <w:r w:rsidRPr="007D1D60">
        <w:t xml:space="preserve">The </w:t>
      </w:r>
      <w:r w:rsidR="001A1FE2">
        <w:t>S</w:t>
      </w:r>
      <w:r w:rsidRPr="007D1D60">
        <w:t>tate, upon receiving notification of the resignation of the official shall:</w:t>
      </w:r>
      <w:bookmarkEnd w:id="481"/>
    </w:p>
    <w:p w:rsidR="002E721A" w:rsidRDefault="002E721A" w:rsidP="00E660BC">
      <w:pPr>
        <w:pStyle w:val="ListParagraph"/>
        <w:numPr>
          <w:ilvl w:val="0"/>
          <w:numId w:val="0"/>
        </w:numPr>
        <w:ind w:left="1350"/>
      </w:pPr>
    </w:p>
    <w:p w:rsidR="002E721A" w:rsidRDefault="00856957" w:rsidP="00E660BC">
      <w:pPr>
        <w:pStyle w:val="ListParagraph"/>
        <w:numPr>
          <w:ilvl w:val="2"/>
          <w:numId w:val="27"/>
        </w:numPr>
      </w:pPr>
      <w:bookmarkStart w:id="482" w:name="_Toc393453561"/>
      <w:r w:rsidRPr="007D1D60">
        <w:lastRenderedPageBreak/>
        <w:t xml:space="preserve">Calculate the outstanding kilometres the official has not travelled in terms of his/her agreement with the </w:t>
      </w:r>
      <w:r w:rsidR="001A1FE2">
        <w:t xml:space="preserve">State </w:t>
      </w:r>
      <w:r w:rsidR="00B66D13">
        <w:t>for the period that the vehicle was utilized for</w:t>
      </w:r>
      <w:r w:rsidRPr="007D1D60">
        <w:t>.</w:t>
      </w:r>
      <w:r w:rsidR="00786430">
        <w:t xml:space="preserve"> For this purpose</w:t>
      </w:r>
      <w:r w:rsidR="001A1FE2">
        <w:t>,</w:t>
      </w:r>
      <w:r w:rsidR="00786430">
        <w:t xml:space="preserve"> the underutilization formula will be used</w:t>
      </w:r>
      <w:r w:rsidR="002E721A">
        <w:t>.</w:t>
      </w:r>
      <w:bookmarkEnd w:id="482"/>
    </w:p>
    <w:p w:rsidR="002E721A" w:rsidRDefault="002E721A" w:rsidP="00E660BC">
      <w:pPr>
        <w:pStyle w:val="ListParagraph"/>
        <w:numPr>
          <w:ilvl w:val="0"/>
          <w:numId w:val="0"/>
        </w:numPr>
        <w:ind w:left="1350"/>
      </w:pPr>
    </w:p>
    <w:p w:rsidR="002E721A" w:rsidRDefault="008F0A04" w:rsidP="00E660BC">
      <w:pPr>
        <w:pStyle w:val="ListParagraph"/>
        <w:numPr>
          <w:ilvl w:val="2"/>
          <w:numId w:val="27"/>
        </w:numPr>
      </w:pPr>
      <w:bookmarkStart w:id="483" w:name="_Toc393453562"/>
      <w:r w:rsidRPr="007D1D60">
        <w:t xml:space="preserve">The amount </w:t>
      </w:r>
      <w:r w:rsidR="00B5586E">
        <w:t xml:space="preserve">as calculated of the underutilization of the vehicles </w:t>
      </w:r>
      <w:r w:rsidRPr="007D1D60">
        <w:t>is under no circumstances to be deducted from the pension payable to the official.</w:t>
      </w:r>
      <w:bookmarkStart w:id="484" w:name="_Toc371600443"/>
      <w:bookmarkEnd w:id="483"/>
    </w:p>
    <w:p w:rsidR="002E721A" w:rsidRDefault="002E721A" w:rsidP="00CC126C">
      <w:pPr>
        <w:ind w:left="0"/>
      </w:pPr>
    </w:p>
    <w:p w:rsidR="002E721A" w:rsidRPr="00E660BC" w:rsidRDefault="00856957" w:rsidP="008D52E8">
      <w:pPr>
        <w:pStyle w:val="Heading2"/>
      </w:pPr>
      <w:bookmarkStart w:id="485" w:name="_Toc393453563"/>
      <w:bookmarkStart w:id="486" w:name="_Toc476220781"/>
      <w:bookmarkStart w:id="487" w:name="_Toc476221437"/>
      <w:r w:rsidRPr="00E660BC">
        <w:t>Monthly travel allowa</w:t>
      </w:r>
      <w:bookmarkEnd w:id="484"/>
      <w:r w:rsidR="002E721A" w:rsidRPr="00E660BC">
        <w:t>nces</w:t>
      </w:r>
      <w:bookmarkEnd w:id="485"/>
      <w:bookmarkEnd w:id="486"/>
      <w:bookmarkEnd w:id="487"/>
    </w:p>
    <w:p w:rsidR="002E721A" w:rsidRDefault="002E721A" w:rsidP="00CC126C">
      <w:pPr>
        <w:ind w:left="0"/>
      </w:pPr>
    </w:p>
    <w:p w:rsidR="002E721A" w:rsidRDefault="002E0083" w:rsidP="00E660BC">
      <w:pPr>
        <w:pStyle w:val="ListParagraph"/>
      </w:pPr>
      <w:bookmarkStart w:id="488" w:name="_Toc393453564"/>
      <w:r w:rsidRPr="007D1D60">
        <w:t>The monthly travel allowance schedule is split into two distinct parts</w:t>
      </w:r>
      <w:bookmarkEnd w:id="488"/>
      <w:r w:rsidR="00E660BC">
        <w:t>:</w:t>
      </w:r>
    </w:p>
    <w:p w:rsidR="002E721A" w:rsidRDefault="002E721A" w:rsidP="00E660BC">
      <w:pPr>
        <w:pStyle w:val="ListParagraph"/>
        <w:numPr>
          <w:ilvl w:val="0"/>
          <w:numId w:val="0"/>
        </w:numPr>
        <w:ind w:left="792"/>
      </w:pPr>
    </w:p>
    <w:p w:rsidR="002E721A" w:rsidRDefault="002E0083" w:rsidP="00E660BC">
      <w:pPr>
        <w:pStyle w:val="ListParagraph"/>
        <w:numPr>
          <w:ilvl w:val="2"/>
          <w:numId w:val="27"/>
        </w:numPr>
      </w:pPr>
      <w:bookmarkStart w:id="489" w:name="_Toc393453565"/>
      <w:r w:rsidRPr="007D1D60">
        <w:t xml:space="preserve">Fixed cost element, which includes the </w:t>
      </w:r>
      <w:r>
        <w:t xml:space="preserve">monthly </w:t>
      </w:r>
      <w:r w:rsidRPr="007D1D60">
        <w:t xml:space="preserve">maintenance contribution, the </w:t>
      </w:r>
      <w:r>
        <w:t xml:space="preserve">annual </w:t>
      </w:r>
      <w:r w:rsidRPr="007D1D60">
        <w:t xml:space="preserve">insurance contribution and the </w:t>
      </w:r>
      <w:r>
        <w:t xml:space="preserve">monthly </w:t>
      </w:r>
      <w:r w:rsidRPr="007D1D60">
        <w:t>capital contribution</w:t>
      </w:r>
      <w:r>
        <w:t>, including the contract initiation fee, the monthly administration fee and a credit life insurance policy</w:t>
      </w:r>
      <w:r w:rsidRPr="007D1D60">
        <w:t xml:space="preserve"> as calculated in terms of the approved benchmark by official’s department, and the actual vehicle selection by the official.</w:t>
      </w:r>
      <w:bookmarkEnd w:id="489"/>
    </w:p>
    <w:p w:rsidR="001A1FE2" w:rsidRDefault="001A1FE2" w:rsidP="00E660BC">
      <w:pPr>
        <w:pStyle w:val="ListParagraph"/>
        <w:numPr>
          <w:ilvl w:val="0"/>
          <w:numId w:val="0"/>
        </w:numPr>
        <w:ind w:left="792"/>
      </w:pPr>
    </w:p>
    <w:p w:rsidR="002E721A" w:rsidRDefault="008F0A04" w:rsidP="00E660BC">
      <w:pPr>
        <w:pStyle w:val="ListParagraph"/>
        <w:numPr>
          <w:ilvl w:val="2"/>
          <w:numId w:val="27"/>
        </w:numPr>
      </w:pPr>
      <w:bookmarkStart w:id="490" w:name="_Toc393453566"/>
      <w:r w:rsidRPr="007D1D60">
        <w:t>Variable cost element is the fuel reimbursement that would be paid to the official</w:t>
      </w:r>
      <w:r w:rsidR="002E721A">
        <w:t>.</w:t>
      </w:r>
      <w:bookmarkEnd w:id="490"/>
    </w:p>
    <w:p w:rsidR="002E721A" w:rsidRDefault="002E721A" w:rsidP="00E660BC">
      <w:pPr>
        <w:pStyle w:val="ListParagraph"/>
        <w:numPr>
          <w:ilvl w:val="0"/>
          <w:numId w:val="0"/>
        </w:numPr>
        <w:ind w:left="792"/>
      </w:pPr>
    </w:p>
    <w:p w:rsidR="002E721A" w:rsidRDefault="002E721A" w:rsidP="00E660BC">
      <w:pPr>
        <w:pStyle w:val="ListParagraph"/>
        <w:ind w:left="1260" w:hanging="900"/>
      </w:pPr>
      <w:bookmarkStart w:id="491" w:name="_Toc393453567"/>
      <w:r w:rsidRPr="007D1D60">
        <w:t xml:space="preserve">Should an official exercise the option to purchase a more expensive vehicle other than the </w:t>
      </w:r>
      <w:r>
        <w:t>benchmark that was approved by t</w:t>
      </w:r>
      <w:r w:rsidRPr="007D1D60">
        <w:t>he Head of the Department, the maintenance, insurance and fuel allowances will be limited to the approved benchmark. All additional cost</w:t>
      </w:r>
      <w:r w:rsidR="006F3135">
        <w:t>s</w:t>
      </w:r>
      <w:r w:rsidRPr="007D1D60">
        <w:t xml:space="preserve"> will be born</w:t>
      </w:r>
      <w:r w:rsidRPr="002E721A">
        <w:t>e</w:t>
      </w:r>
      <w:r w:rsidRPr="007D1D60">
        <w:t xml:space="preserve"> by the official.</w:t>
      </w:r>
      <w:bookmarkEnd w:id="491"/>
    </w:p>
    <w:p w:rsidR="00790C19" w:rsidRDefault="00790C19" w:rsidP="00CC126C">
      <w:pPr>
        <w:ind w:left="0"/>
      </w:pPr>
    </w:p>
    <w:p w:rsidR="002E721A" w:rsidRPr="00E660BC" w:rsidRDefault="002E721A" w:rsidP="008D52E8">
      <w:pPr>
        <w:pStyle w:val="Heading2"/>
      </w:pPr>
      <w:bookmarkStart w:id="492" w:name="_Toc393453568"/>
      <w:bookmarkStart w:id="493" w:name="_Toc476220782"/>
      <w:bookmarkStart w:id="494" w:name="_Toc476221438"/>
      <w:r w:rsidRPr="00E660BC">
        <w:t>Reimbursement of fuel claims</w:t>
      </w:r>
      <w:bookmarkEnd w:id="492"/>
      <w:bookmarkEnd w:id="493"/>
      <w:bookmarkEnd w:id="494"/>
    </w:p>
    <w:p w:rsidR="002E721A" w:rsidRDefault="002E721A" w:rsidP="00CC126C">
      <w:pPr>
        <w:ind w:left="0"/>
      </w:pPr>
    </w:p>
    <w:p w:rsidR="002E721A" w:rsidRDefault="002E721A" w:rsidP="00E660BC">
      <w:pPr>
        <w:pStyle w:val="ListParagraph"/>
        <w:ind w:left="1260" w:hanging="900"/>
      </w:pPr>
      <w:bookmarkStart w:id="495" w:name="_Toc393453569"/>
      <w:r>
        <w:t xml:space="preserve">The official will be reimbursed for fuel </w:t>
      </w:r>
      <w:r w:rsidR="008F0A04" w:rsidRPr="007D1D60">
        <w:t>in terms of the approved vehicle benchmark in accordance with the official kilometres travelled and w</w:t>
      </w:r>
      <w:r w:rsidR="008F0A04">
        <w:t>ill</w:t>
      </w:r>
      <w:r w:rsidR="008F0A04" w:rsidRPr="007D1D60">
        <w:t xml:space="preserve"> be based on the rates as calculated by the National Department of Transport</w:t>
      </w:r>
      <w:r>
        <w:t xml:space="preserve"> and distributed monthly</w:t>
      </w:r>
      <w:r w:rsidR="008F0A04" w:rsidRPr="007D1D60">
        <w:t>.</w:t>
      </w:r>
      <w:r>
        <w:t xml:space="preserve"> (Addendum </w:t>
      </w:r>
      <w:r w:rsidR="00AC1973">
        <w:t>B</w:t>
      </w:r>
      <w:r>
        <w:t>)</w:t>
      </w:r>
      <w:bookmarkEnd w:id="495"/>
    </w:p>
    <w:p w:rsidR="002E721A" w:rsidRDefault="002E721A" w:rsidP="00E660BC">
      <w:pPr>
        <w:pStyle w:val="ListParagraph"/>
        <w:numPr>
          <w:ilvl w:val="0"/>
          <w:numId w:val="0"/>
        </w:numPr>
        <w:ind w:left="1260" w:hanging="900"/>
      </w:pPr>
    </w:p>
    <w:p w:rsidR="002E721A" w:rsidRDefault="008F0A04" w:rsidP="00E660BC">
      <w:pPr>
        <w:pStyle w:val="ListParagraph"/>
        <w:ind w:left="1260" w:hanging="900"/>
      </w:pPr>
      <w:r w:rsidRPr="007D1D60">
        <w:t xml:space="preserve"> </w:t>
      </w:r>
      <w:bookmarkStart w:id="496" w:name="_Toc393453570"/>
      <w:r w:rsidRPr="007D1D60">
        <w:t>All reimbursement of fuel payments will be done in arrears and will be done through the government’s payroll system</w:t>
      </w:r>
      <w:r w:rsidR="00E660BC">
        <w:t>s</w:t>
      </w:r>
      <w:r w:rsidR="002E721A">
        <w:t xml:space="preserve"> and administered by the contractor as appointed in terms of contract RT62</w:t>
      </w:r>
      <w:r w:rsidRPr="007D1D60">
        <w:t>.</w:t>
      </w:r>
      <w:bookmarkEnd w:id="496"/>
      <w:r>
        <w:t xml:space="preserve"> </w:t>
      </w:r>
    </w:p>
    <w:p w:rsidR="002E721A" w:rsidRDefault="002E721A" w:rsidP="00E660BC">
      <w:pPr>
        <w:pStyle w:val="ListParagraph"/>
        <w:numPr>
          <w:ilvl w:val="0"/>
          <w:numId w:val="0"/>
        </w:numPr>
        <w:ind w:left="1260" w:hanging="900"/>
      </w:pPr>
    </w:p>
    <w:p w:rsidR="002E721A" w:rsidRDefault="008F0A04" w:rsidP="00E660BC">
      <w:pPr>
        <w:pStyle w:val="ListParagraph"/>
        <w:ind w:left="1260" w:hanging="900"/>
      </w:pPr>
      <w:bookmarkStart w:id="497" w:name="_Toc393453571"/>
      <w:r w:rsidRPr="002E721A">
        <w:t xml:space="preserve">The </w:t>
      </w:r>
      <w:r w:rsidR="00171297">
        <w:t>H</w:t>
      </w:r>
      <w:r w:rsidR="00CB52D9">
        <w:t>ead of Department</w:t>
      </w:r>
      <w:r w:rsidRPr="002E721A">
        <w:t xml:space="preserve"> can allow for the payment of fuel claims to be based on the actual vehicle driven by the official and not on the approved benchmark as per Schedule 1 of the subsidized motor transport scheme.</w:t>
      </w:r>
      <w:bookmarkEnd w:id="497"/>
    </w:p>
    <w:p w:rsidR="002E721A" w:rsidRDefault="002E721A" w:rsidP="00E660BC">
      <w:pPr>
        <w:pStyle w:val="ListParagraph"/>
        <w:numPr>
          <w:ilvl w:val="0"/>
          <w:numId w:val="0"/>
        </w:numPr>
        <w:ind w:left="1260" w:hanging="900"/>
      </w:pPr>
    </w:p>
    <w:p w:rsidR="002E721A" w:rsidRDefault="00624F5A" w:rsidP="00E660BC">
      <w:pPr>
        <w:pStyle w:val="ListParagraph"/>
        <w:ind w:left="1260" w:hanging="900"/>
      </w:pPr>
      <w:bookmarkStart w:id="498" w:name="_Toc393453572"/>
      <w:r>
        <w:t>In the event that an official exercises the option to buy up, the official will be reimbursed on the petrol rates if a Petrol vehicle is driven</w:t>
      </w:r>
      <w:r w:rsidR="001A1FE2">
        <w:t>,</w:t>
      </w:r>
      <w:r>
        <w:t xml:space="preserve"> or reimbursed on the Diesel rate if a Diesel vehicle is driven.</w:t>
      </w:r>
      <w:bookmarkStart w:id="499" w:name="_Toc371600444"/>
      <w:bookmarkEnd w:id="498"/>
    </w:p>
    <w:p w:rsidR="00D07B19" w:rsidRDefault="00D07B19" w:rsidP="00E660BC">
      <w:pPr>
        <w:pStyle w:val="ListParagraph"/>
      </w:pPr>
      <w:r>
        <w:br w:type="page"/>
      </w:r>
    </w:p>
    <w:p w:rsidR="002E721A" w:rsidRPr="00E660BC" w:rsidRDefault="00CD4061" w:rsidP="008D52E8">
      <w:pPr>
        <w:pStyle w:val="Heading2"/>
      </w:pPr>
      <w:bookmarkStart w:id="500" w:name="_Toc393453573"/>
      <w:bookmarkStart w:id="501" w:name="_Toc476220783"/>
      <w:bookmarkStart w:id="502" w:name="_Toc476221439"/>
      <w:r w:rsidRPr="00E660BC">
        <w:lastRenderedPageBreak/>
        <w:t>Capital allowance</w:t>
      </w:r>
      <w:bookmarkEnd w:id="499"/>
      <w:bookmarkEnd w:id="500"/>
      <w:r w:rsidR="00CA2B8F">
        <w:t xml:space="preserve"> calculation</w:t>
      </w:r>
      <w:bookmarkEnd w:id="501"/>
      <w:bookmarkEnd w:id="502"/>
    </w:p>
    <w:p w:rsidR="002E721A" w:rsidRDefault="002E721A" w:rsidP="00CC126C">
      <w:pPr>
        <w:ind w:left="0"/>
      </w:pPr>
    </w:p>
    <w:p w:rsidR="002E721A" w:rsidRPr="00CC126C" w:rsidRDefault="00CA2B8F" w:rsidP="00CA2B8F">
      <w:bookmarkStart w:id="503" w:name="_Toc393453574"/>
      <w:bookmarkStart w:id="504" w:name="_Toc476220784"/>
      <w:r>
        <w:t>The following will be applicable in the calculation of the benchmark and capital calculations:</w:t>
      </w:r>
      <w:bookmarkEnd w:id="503"/>
      <w:bookmarkEnd w:id="504"/>
    </w:p>
    <w:p w:rsidR="001A1FE2" w:rsidRDefault="001A1FE2" w:rsidP="00E660BC">
      <w:pPr>
        <w:pStyle w:val="ListParagraph"/>
        <w:numPr>
          <w:ilvl w:val="0"/>
          <w:numId w:val="0"/>
        </w:numPr>
        <w:ind w:left="792"/>
      </w:pPr>
    </w:p>
    <w:p w:rsidR="002E721A" w:rsidRDefault="00856957" w:rsidP="00CA2B8F">
      <w:pPr>
        <w:pStyle w:val="ListParagraph"/>
        <w:ind w:left="1260" w:hanging="900"/>
      </w:pPr>
      <w:bookmarkStart w:id="505" w:name="_Toc393453575"/>
      <w:r w:rsidRPr="007D1D60">
        <w:t xml:space="preserve">The monthly </w:t>
      </w:r>
      <w:r w:rsidR="002E721A">
        <w:t>capital</w:t>
      </w:r>
      <w:r w:rsidRPr="007D1D60">
        <w:t xml:space="preserve"> allowances are based on the benchmark</w:t>
      </w:r>
      <w:r w:rsidR="002E721A">
        <w:t xml:space="preserve"> as</w:t>
      </w:r>
      <w:r w:rsidRPr="007D1D60">
        <w:t xml:space="preserve"> calculated from contract RT57, the contract for the procurement of vehicles by the state.</w:t>
      </w:r>
      <w:bookmarkEnd w:id="505"/>
      <w:r w:rsidRPr="007D1D60">
        <w:t xml:space="preserve"> </w:t>
      </w:r>
    </w:p>
    <w:p w:rsidR="002E721A" w:rsidRDefault="002E721A" w:rsidP="00CA2B8F">
      <w:pPr>
        <w:pStyle w:val="ListParagraph"/>
        <w:numPr>
          <w:ilvl w:val="0"/>
          <w:numId w:val="0"/>
        </w:numPr>
        <w:ind w:left="1260" w:hanging="900"/>
      </w:pPr>
    </w:p>
    <w:p w:rsidR="002E721A" w:rsidRDefault="002E721A" w:rsidP="00CA2B8F">
      <w:pPr>
        <w:pStyle w:val="ListParagraph"/>
        <w:ind w:left="1260" w:hanging="900"/>
      </w:pPr>
      <w:bookmarkStart w:id="506" w:name="_Toc393453576"/>
      <w:r>
        <w:t>The benchmark will be</w:t>
      </w:r>
      <w:r w:rsidR="00E660BC">
        <w:t xml:space="preserve"> determined on a quarterly</w:t>
      </w:r>
      <w:r>
        <w:t xml:space="preserve"> </w:t>
      </w:r>
      <w:r w:rsidR="00E660BC">
        <w:t xml:space="preserve">or tri-annual basis </w:t>
      </w:r>
      <w:r>
        <w:t>by calculating the average vehicle price per category</w:t>
      </w:r>
      <w:r w:rsidR="00E660BC">
        <w:t xml:space="preserve"> as per the amendments in the vehicle prices on the RT57 vehicle procurement contract.</w:t>
      </w:r>
      <w:bookmarkEnd w:id="506"/>
    </w:p>
    <w:p w:rsidR="002E721A" w:rsidRDefault="002E721A" w:rsidP="00CA2B8F">
      <w:pPr>
        <w:pStyle w:val="ListParagraph"/>
        <w:numPr>
          <w:ilvl w:val="0"/>
          <w:numId w:val="0"/>
        </w:numPr>
        <w:ind w:left="1260" w:hanging="900"/>
      </w:pPr>
    </w:p>
    <w:p w:rsidR="002E721A" w:rsidRDefault="00CD4061" w:rsidP="00CA2B8F">
      <w:pPr>
        <w:pStyle w:val="ListParagraph"/>
        <w:ind w:left="1260" w:hanging="900"/>
      </w:pPr>
      <w:bookmarkStart w:id="507" w:name="_Toc393453577"/>
      <w:r>
        <w:t xml:space="preserve">The </w:t>
      </w:r>
      <w:r w:rsidR="002E721A">
        <w:t>base price of the vehicles as contained on RT57, including VAT and emission tax will be used in the benchmark calculation.</w:t>
      </w:r>
      <w:bookmarkEnd w:id="507"/>
    </w:p>
    <w:p w:rsidR="002E721A" w:rsidRDefault="002E721A" w:rsidP="00CA2B8F">
      <w:pPr>
        <w:pStyle w:val="ListParagraph"/>
        <w:numPr>
          <w:ilvl w:val="0"/>
          <w:numId w:val="0"/>
        </w:numPr>
        <w:ind w:left="1260" w:hanging="900"/>
      </w:pPr>
    </w:p>
    <w:p w:rsidR="002E721A" w:rsidRDefault="002E721A" w:rsidP="00CA2B8F">
      <w:pPr>
        <w:pStyle w:val="ListParagraph"/>
        <w:ind w:left="1260" w:hanging="900"/>
      </w:pPr>
      <w:bookmarkStart w:id="508" w:name="_Toc393453578"/>
      <w:r>
        <w:t xml:space="preserve">The benchmark will </w:t>
      </w:r>
      <w:r w:rsidR="00CD4061">
        <w:t>exclude a</w:t>
      </w:r>
      <w:r w:rsidR="00856957" w:rsidRPr="007D1D60">
        <w:t>pproved accessories</w:t>
      </w:r>
      <w:r w:rsidR="00CD4061">
        <w:t>, p</w:t>
      </w:r>
      <w:r w:rsidR="00856957" w:rsidRPr="007D1D60">
        <w:t>re</w:t>
      </w:r>
      <w:r w:rsidR="001A1FE2">
        <w:t>-</w:t>
      </w:r>
      <w:r w:rsidR="00856957" w:rsidRPr="007D1D60">
        <w:t>delivery services</w:t>
      </w:r>
      <w:r w:rsidR="00CD4061">
        <w:t>, d</w:t>
      </w:r>
      <w:r w:rsidR="00856957" w:rsidRPr="007D1D60">
        <w:t>elivery cost</w:t>
      </w:r>
      <w:r w:rsidR="00CD4061">
        <w:t xml:space="preserve"> and r</w:t>
      </w:r>
      <w:r w:rsidR="00856957" w:rsidRPr="007D1D60">
        <w:t>egistration cost</w:t>
      </w:r>
      <w:r>
        <w:t>.</w:t>
      </w:r>
      <w:bookmarkEnd w:id="508"/>
    </w:p>
    <w:p w:rsidR="002E721A" w:rsidRDefault="002E721A" w:rsidP="00CA2B8F">
      <w:pPr>
        <w:pStyle w:val="ListParagraph"/>
        <w:numPr>
          <w:ilvl w:val="0"/>
          <w:numId w:val="0"/>
        </w:numPr>
        <w:ind w:left="1260" w:hanging="900"/>
      </w:pPr>
    </w:p>
    <w:p w:rsidR="002E721A" w:rsidRDefault="00CD4061" w:rsidP="00CA2B8F">
      <w:pPr>
        <w:pStyle w:val="ListParagraph"/>
        <w:ind w:left="1260" w:hanging="900"/>
      </w:pPr>
      <w:bookmarkStart w:id="509" w:name="_Toc393453579"/>
      <w:r>
        <w:t xml:space="preserve">The contribution of the State will be based on </w:t>
      </w:r>
      <w:r w:rsidR="002E721A">
        <w:t xml:space="preserve">60% </w:t>
      </w:r>
      <w:r>
        <w:t>of the benchmark value</w:t>
      </w:r>
      <w:r w:rsidR="00B5586E">
        <w:t xml:space="preserve"> </w:t>
      </w:r>
      <w:r>
        <w:t xml:space="preserve">for the </w:t>
      </w:r>
      <w:r w:rsidR="00B5586E">
        <w:t xml:space="preserve">vehicle </w:t>
      </w:r>
      <w:r>
        <w:t>category approved for the official.</w:t>
      </w:r>
      <w:bookmarkEnd w:id="509"/>
    </w:p>
    <w:p w:rsidR="002E721A" w:rsidRDefault="002E721A" w:rsidP="00CA2B8F">
      <w:pPr>
        <w:pStyle w:val="ListParagraph"/>
        <w:numPr>
          <w:ilvl w:val="0"/>
          <w:numId w:val="0"/>
        </w:numPr>
        <w:ind w:left="1260" w:hanging="900"/>
      </w:pPr>
    </w:p>
    <w:p w:rsidR="002E721A" w:rsidRDefault="002E0083" w:rsidP="00CA2B8F">
      <w:pPr>
        <w:pStyle w:val="ListParagraph"/>
        <w:ind w:left="1260" w:hanging="900"/>
      </w:pPr>
      <w:bookmarkStart w:id="510" w:name="_Toc393453580"/>
      <w:r>
        <w:t xml:space="preserve">Any cost over and above the </w:t>
      </w:r>
      <w:r w:rsidR="00786430">
        <w:t>60</w:t>
      </w:r>
      <w:r w:rsidR="00B5586E">
        <w:t>%</w:t>
      </w:r>
      <w:r w:rsidR="00786430">
        <w:t xml:space="preserve"> </w:t>
      </w:r>
      <w:r>
        <w:t>contribution towards the approved benchmark by the State shall be for the account of the official.</w:t>
      </w:r>
      <w:bookmarkEnd w:id="510"/>
    </w:p>
    <w:p w:rsidR="002E721A" w:rsidRDefault="002E721A" w:rsidP="00CA2B8F">
      <w:pPr>
        <w:pStyle w:val="ListParagraph"/>
        <w:numPr>
          <w:ilvl w:val="0"/>
          <w:numId w:val="0"/>
        </w:numPr>
        <w:ind w:left="1260" w:hanging="900"/>
      </w:pPr>
    </w:p>
    <w:p w:rsidR="002E721A" w:rsidRDefault="002E0083" w:rsidP="00CA2B8F">
      <w:pPr>
        <w:pStyle w:val="ListParagraph"/>
        <w:ind w:left="1260" w:hanging="900"/>
      </w:pPr>
      <w:bookmarkStart w:id="511" w:name="_Toc393453581"/>
      <w:r>
        <w:t xml:space="preserve">In addition to the benchmark, the state will contribute </w:t>
      </w:r>
      <w:r w:rsidR="00786430">
        <w:t xml:space="preserve">60% </w:t>
      </w:r>
      <w:r>
        <w:t>towards the contract initiation fee</w:t>
      </w:r>
      <w:r w:rsidR="00786430">
        <w:t xml:space="preserve"> and</w:t>
      </w:r>
      <w:r>
        <w:t xml:space="preserve"> the monthly administration.</w:t>
      </w:r>
      <w:bookmarkEnd w:id="511"/>
    </w:p>
    <w:p w:rsidR="002E721A" w:rsidRDefault="002E721A" w:rsidP="00CA2B8F">
      <w:pPr>
        <w:pStyle w:val="ListParagraph"/>
        <w:numPr>
          <w:ilvl w:val="0"/>
          <w:numId w:val="0"/>
        </w:numPr>
        <w:ind w:left="1260" w:hanging="900"/>
      </w:pPr>
    </w:p>
    <w:p w:rsidR="002E721A" w:rsidRDefault="002E0083" w:rsidP="00CA2B8F">
      <w:pPr>
        <w:pStyle w:val="ListParagraph"/>
        <w:ind w:left="1260" w:hanging="900"/>
      </w:pPr>
      <w:bookmarkStart w:id="512" w:name="_Toc393453582"/>
      <w:r>
        <w:t>The State will contribute 100% of the annual credit life insurance</w:t>
      </w:r>
      <w:bookmarkEnd w:id="512"/>
      <w:r w:rsidR="001A1FE2">
        <w:t>.</w:t>
      </w:r>
    </w:p>
    <w:p w:rsidR="002E721A" w:rsidRDefault="002E721A" w:rsidP="00CA2B8F">
      <w:pPr>
        <w:pStyle w:val="ListParagraph"/>
        <w:numPr>
          <w:ilvl w:val="0"/>
          <w:numId w:val="0"/>
        </w:numPr>
        <w:ind w:left="1260" w:hanging="900"/>
      </w:pPr>
    </w:p>
    <w:p w:rsidR="002E721A" w:rsidRDefault="00856957" w:rsidP="00CA2B8F">
      <w:pPr>
        <w:pStyle w:val="ListParagraph"/>
        <w:ind w:left="1260" w:hanging="900"/>
      </w:pPr>
      <w:bookmarkStart w:id="513" w:name="_Toc393453583"/>
      <w:r w:rsidRPr="007D1D60">
        <w:t>All of the above cost will be included in the calculation done by the finance service provider in order to calculate the affordability of the vehicle to the official.</w:t>
      </w:r>
      <w:bookmarkEnd w:id="513"/>
    </w:p>
    <w:p w:rsidR="002E721A" w:rsidRDefault="002E721A" w:rsidP="00CA2B8F">
      <w:pPr>
        <w:pStyle w:val="ListParagraph"/>
        <w:numPr>
          <w:ilvl w:val="0"/>
          <w:numId w:val="0"/>
        </w:numPr>
        <w:ind w:left="1260" w:hanging="900"/>
      </w:pPr>
    </w:p>
    <w:p w:rsidR="002E721A" w:rsidRDefault="002E0083" w:rsidP="00CA2B8F">
      <w:pPr>
        <w:pStyle w:val="ListParagraph"/>
        <w:ind w:left="1260" w:hanging="900"/>
      </w:pPr>
      <w:bookmarkStart w:id="514" w:name="_Toc393453584"/>
      <w:r w:rsidRPr="007D1D60">
        <w:t>If an official exercise</w:t>
      </w:r>
      <w:r w:rsidR="00786430">
        <w:t>s</w:t>
      </w:r>
      <w:r w:rsidRPr="007D1D60">
        <w:t xml:space="preserve"> the option to purchase a less expensive vehicle</w:t>
      </w:r>
      <w:r w:rsidR="00624F5A">
        <w:t xml:space="preserve"> or a vehicle from a lower category</w:t>
      </w:r>
      <w:r w:rsidRPr="007D1D60">
        <w:t xml:space="preserve"> than that which is approved by The Head of the Department, the monthly allowances will be based on the actual vehicle purchased</w:t>
      </w:r>
      <w:r w:rsidR="00624F5A">
        <w:t xml:space="preserve"> or the benchmark of the lower category</w:t>
      </w:r>
      <w:r w:rsidR="002E721A">
        <w:t xml:space="preserve"> and the subsidy of 60%</w:t>
      </w:r>
      <w:r w:rsidR="008C518E">
        <w:t xml:space="preserve"> </w:t>
      </w:r>
      <w:r w:rsidR="002E721A">
        <w:t>as approved by the end user department.</w:t>
      </w:r>
      <w:bookmarkStart w:id="515" w:name="_Toc371600445"/>
      <w:bookmarkEnd w:id="514"/>
    </w:p>
    <w:p w:rsidR="002E721A" w:rsidRDefault="002E721A" w:rsidP="00CA2B8F">
      <w:pPr>
        <w:pStyle w:val="ListParagraph"/>
        <w:numPr>
          <w:ilvl w:val="0"/>
          <w:numId w:val="0"/>
        </w:numPr>
        <w:ind w:left="792"/>
      </w:pPr>
    </w:p>
    <w:p w:rsidR="006A3B22" w:rsidRDefault="002E0083" w:rsidP="008D52E8">
      <w:pPr>
        <w:pStyle w:val="Heading2"/>
      </w:pPr>
      <w:bookmarkStart w:id="516" w:name="_Toc393453585"/>
      <w:bookmarkStart w:id="517" w:name="_Toc476220785"/>
      <w:bookmarkStart w:id="518" w:name="_Toc476221440"/>
      <w:r>
        <w:t>Maintenance allowance</w:t>
      </w:r>
      <w:bookmarkEnd w:id="515"/>
      <w:bookmarkEnd w:id="516"/>
      <w:bookmarkEnd w:id="517"/>
      <w:bookmarkEnd w:id="518"/>
    </w:p>
    <w:p w:rsidR="006A3B22" w:rsidRDefault="006A3B22" w:rsidP="00CC126C">
      <w:pPr>
        <w:ind w:left="0"/>
      </w:pPr>
    </w:p>
    <w:p w:rsidR="006A3B22" w:rsidRDefault="006A3B22" w:rsidP="00CA2B8F">
      <w:pPr>
        <w:pStyle w:val="ListParagraph"/>
        <w:ind w:left="1260" w:hanging="900"/>
      </w:pPr>
      <w:bookmarkStart w:id="519" w:name="_Toc393453586"/>
      <w:r w:rsidRPr="007D1D60">
        <w:t xml:space="preserve">To ensure that the </w:t>
      </w:r>
      <w:r>
        <w:t>su</w:t>
      </w:r>
      <w:r w:rsidRPr="007D1D60">
        <w:t xml:space="preserve">bsidized </w:t>
      </w:r>
      <w:r>
        <w:t>ve</w:t>
      </w:r>
      <w:r w:rsidRPr="007D1D60">
        <w:t>hicle remains in good condition and that the warrantees and guarantee</w:t>
      </w:r>
      <w:r>
        <w:t>s</w:t>
      </w:r>
      <w:r w:rsidRPr="007D1D60">
        <w:t xml:space="preserve"> remain valid, it is imperative that the vehicle is serviced according to guidelines as prescribed by the manufacturer and as set out in the vehicle’s service manual.</w:t>
      </w:r>
      <w:bookmarkEnd w:id="519"/>
    </w:p>
    <w:p w:rsidR="00CA2B8F" w:rsidRDefault="00CA2B8F" w:rsidP="00CA2B8F">
      <w:pPr>
        <w:pStyle w:val="ListParagraph"/>
        <w:numPr>
          <w:ilvl w:val="0"/>
          <w:numId w:val="0"/>
        </w:numPr>
        <w:ind w:left="1260"/>
      </w:pPr>
      <w:bookmarkStart w:id="520" w:name="_Toc393453587"/>
    </w:p>
    <w:p w:rsidR="006A3B22" w:rsidRPr="007D1D60" w:rsidRDefault="006A3B22" w:rsidP="00CA2B8F">
      <w:pPr>
        <w:pStyle w:val="ListParagraph"/>
        <w:ind w:left="1260" w:hanging="900"/>
      </w:pPr>
      <w:r>
        <w:t>It is the responsibility of the official to ensure that the vehicle is serviced at the time or kilometre intervals as set out in the vehicle’s service books to ensure that the warrantees and guarantees of the vehicle remains intact.</w:t>
      </w:r>
      <w:bookmarkEnd w:id="520"/>
    </w:p>
    <w:p w:rsidR="006A3B22" w:rsidRDefault="006A3B22" w:rsidP="00CA2B8F">
      <w:pPr>
        <w:pStyle w:val="ListParagraph"/>
        <w:numPr>
          <w:ilvl w:val="0"/>
          <w:numId w:val="0"/>
        </w:numPr>
        <w:ind w:left="1260"/>
      </w:pPr>
    </w:p>
    <w:p w:rsidR="006A3B22" w:rsidRDefault="006A3B22" w:rsidP="00CA2B8F">
      <w:pPr>
        <w:pStyle w:val="ListParagraph"/>
        <w:ind w:left="1260" w:hanging="900"/>
      </w:pPr>
      <w:bookmarkStart w:id="521" w:name="_Toc393453588"/>
      <w:r w:rsidRPr="007D1D60">
        <w:t>The maintenance plan, as contracted for by government with a maintenance service</w:t>
      </w:r>
      <w:r>
        <w:t xml:space="preserve"> </w:t>
      </w:r>
      <w:r w:rsidRPr="007D1D60">
        <w:t>provider</w:t>
      </w:r>
      <w:r>
        <w:t xml:space="preserve"> (Contract RT62)</w:t>
      </w:r>
      <w:r w:rsidRPr="007D1D60">
        <w:t xml:space="preserve"> will be used to maintain the </w:t>
      </w:r>
      <w:r>
        <w:t>su</w:t>
      </w:r>
      <w:r w:rsidRPr="007D1D60">
        <w:t xml:space="preserve">bsidized </w:t>
      </w:r>
      <w:r>
        <w:t>v</w:t>
      </w:r>
      <w:r w:rsidRPr="007D1D60">
        <w:t>ehicle in accordance to prescripts provided by the manufac</w:t>
      </w:r>
      <w:r>
        <w:t xml:space="preserve">turers as set out in </w:t>
      </w:r>
      <w:r>
        <w:lastRenderedPageBreak/>
        <w:t xml:space="preserve">the owner’s </w:t>
      </w:r>
      <w:r w:rsidRPr="007D1D60">
        <w:t>manual of the vehicle</w:t>
      </w:r>
      <w:r>
        <w:t>. This</w:t>
      </w:r>
      <w:r w:rsidRPr="007D1D60">
        <w:t xml:space="preserve"> is intended to cover all cost in terms of normal wear and tear as set out </w:t>
      </w:r>
      <w:r>
        <w:t xml:space="preserve">in the vehicle </w:t>
      </w:r>
      <w:r w:rsidR="001A1FE2">
        <w:t>owner’s</w:t>
      </w:r>
      <w:r>
        <w:t xml:space="preserve"> handbook</w:t>
      </w:r>
      <w:bookmarkEnd w:id="521"/>
      <w:r w:rsidR="001A1FE2">
        <w:t>.</w:t>
      </w:r>
    </w:p>
    <w:p w:rsidR="006A3B22" w:rsidRDefault="006A3B22" w:rsidP="00CA2B8F">
      <w:pPr>
        <w:pStyle w:val="ListParagraph"/>
        <w:numPr>
          <w:ilvl w:val="0"/>
          <w:numId w:val="0"/>
        </w:numPr>
        <w:ind w:left="1260"/>
      </w:pPr>
    </w:p>
    <w:p w:rsidR="00DA2B2D" w:rsidRDefault="006A3B22" w:rsidP="00CA2B8F">
      <w:pPr>
        <w:pStyle w:val="ListParagraph"/>
        <w:ind w:left="1260" w:hanging="900"/>
      </w:pPr>
      <w:bookmarkStart w:id="522" w:name="_Toc393453589"/>
      <w:r w:rsidRPr="007D1D60">
        <w:t>Should a service plan be applicable to the specific make and model of vehicle that was purchased, the service plan will remain valid as prescribed in the guideline</w:t>
      </w:r>
      <w:r>
        <w:t>s</w:t>
      </w:r>
      <w:r w:rsidR="00DA2B2D">
        <w:t xml:space="preserve"> provided by the manufacturer despite the provision of maintenance through contract RT62.</w:t>
      </w:r>
      <w:bookmarkEnd w:id="522"/>
    </w:p>
    <w:p w:rsidR="00DA2B2D" w:rsidRDefault="00DA2B2D" w:rsidP="00CA2B8F">
      <w:pPr>
        <w:pStyle w:val="ListParagraph"/>
        <w:numPr>
          <w:ilvl w:val="0"/>
          <w:numId w:val="0"/>
        </w:numPr>
        <w:ind w:left="1260"/>
      </w:pPr>
    </w:p>
    <w:p w:rsidR="00DA2B2D" w:rsidRDefault="00DA2B2D" w:rsidP="00CA2B8F">
      <w:pPr>
        <w:pStyle w:val="ListParagraph"/>
        <w:ind w:left="1260" w:hanging="900"/>
      </w:pPr>
      <w:bookmarkStart w:id="523" w:name="_Toc393453590"/>
      <w:r>
        <w:t>At no time shall officials be reimbursed for any maintenance undertaken on the subsidized vehicle. Official must under no circumstances pay for any maintenance of a subsidized vehicle.</w:t>
      </w:r>
      <w:bookmarkEnd w:id="523"/>
    </w:p>
    <w:p w:rsidR="006A3B22" w:rsidRDefault="006A3B22" w:rsidP="00CA2B8F">
      <w:pPr>
        <w:pStyle w:val="ListParagraph"/>
        <w:numPr>
          <w:ilvl w:val="0"/>
          <w:numId w:val="0"/>
        </w:numPr>
        <w:ind w:left="1260"/>
      </w:pPr>
    </w:p>
    <w:p w:rsidR="006A3B22" w:rsidRPr="00CC126C" w:rsidRDefault="006A3B22" w:rsidP="00CA2B8F">
      <w:pPr>
        <w:pStyle w:val="ListParagraph"/>
        <w:ind w:left="1260" w:hanging="900"/>
      </w:pPr>
      <w:bookmarkStart w:id="524" w:name="_Toc393453591"/>
      <w:r w:rsidRPr="00CC126C">
        <w:t>Calculation of the maintenance allowance:</w:t>
      </w:r>
      <w:bookmarkEnd w:id="524"/>
      <w:r w:rsidRPr="00CC126C">
        <w:t xml:space="preserve"> </w:t>
      </w:r>
    </w:p>
    <w:p w:rsidR="006A3B22" w:rsidRDefault="006A3B22" w:rsidP="00CA2B8F">
      <w:pPr>
        <w:pStyle w:val="ListParagraph"/>
        <w:numPr>
          <w:ilvl w:val="0"/>
          <w:numId w:val="0"/>
        </w:numPr>
        <w:ind w:left="1260"/>
      </w:pPr>
    </w:p>
    <w:p w:rsidR="006A3B22" w:rsidRDefault="006A3B22" w:rsidP="00CA2B8F">
      <w:pPr>
        <w:pStyle w:val="ListParagraph"/>
        <w:numPr>
          <w:ilvl w:val="2"/>
          <w:numId w:val="27"/>
        </w:numPr>
      </w:pPr>
      <w:bookmarkStart w:id="525" w:name="_Toc393453592"/>
      <w:r>
        <w:t>Government will contribute 100% of the maintenance premium for an official that procured a vehicle within the same vehicle category as approved by the end user department.</w:t>
      </w:r>
      <w:bookmarkEnd w:id="525"/>
    </w:p>
    <w:p w:rsidR="006A3B22" w:rsidRDefault="006A3B22" w:rsidP="00CA2B8F">
      <w:pPr>
        <w:pStyle w:val="ListParagraph"/>
        <w:numPr>
          <w:ilvl w:val="0"/>
          <w:numId w:val="0"/>
        </w:numPr>
        <w:ind w:left="1260"/>
      </w:pPr>
    </w:p>
    <w:p w:rsidR="006A3B22" w:rsidRDefault="006A3B22" w:rsidP="00CA2B8F">
      <w:pPr>
        <w:pStyle w:val="ListParagraph"/>
        <w:numPr>
          <w:ilvl w:val="2"/>
          <w:numId w:val="27"/>
        </w:numPr>
      </w:pPr>
      <w:bookmarkStart w:id="526" w:name="_Toc393453593"/>
      <w:r>
        <w:t>Should an official exercise the option to procure a vehicle in a lower or smaller vehicle category with a lower maintenance premium, the maintenance contribution by government will be 100% of the maintenance premium of the lower or smaller vehicle category.</w:t>
      </w:r>
      <w:bookmarkEnd w:id="526"/>
    </w:p>
    <w:p w:rsidR="006A3B22" w:rsidRDefault="006A3B22" w:rsidP="00CA2B8F">
      <w:pPr>
        <w:pStyle w:val="ListParagraph"/>
        <w:numPr>
          <w:ilvl w:val="0"/>
          <w:numId w:val="0"/>
        </w:numPr>
        <w:ind w:left="1260"/>
      </w:pPr>
    </w:p>
    <w:p w:rsidR="00DA2B2D" w:rsidRDefault="006A3B22" w:rsidP="00CA2B8F">
      <w:pPr>
        <w:pStyle w:val="ListParagraph"/>
        <w:numPr>
          <w:ilvl w:val="2"/>
          <w:numId w:val="27"/>
        </w:numPr>
      </w:pPr>
      <w:bookmarkStart w:id="527" w:name="_Toc393453594"/>
      <w:r>
        <w:t>Should an official exercise the option to procure a vehicle in a higher vehicle category than the category that was approved by the end user department, the official will be required to pay the difference between the premium for the approved vehicle category and that of the higher vehicle category.</w:t>
      </w:r>
      <w:bookmarkEnd w:id="527"/>
    </w:p>
    <w:p w:rsidR="00DA2B2D" w:rsidRDefault="00DA2B2D" w:rsidP="00CA2B8F">
      <w:pPr>
        <w:pStyle w:val="ListParagraph"/>
        <w:numPr>
          <w:ilvl w:val="0"/>
          <w:numId w:val="0"/>
        </w:numPr>
        <w:ind w:left="1260"/>
      </w:pPr>
      <w:bookmarkStart w:id="528" w:name="_Toc371600446"/>
    </w:p>
    <w:p w:rsidR="00DA2B2D" w:rsidRDefault="00DA2B2D" w:rsidP="00CA2B8F">
      <w:pPr>
        <w:pStyle w:val="ListParagraph"/>
        <w:ind w:left="1260" w:hanging="900"/>
      </w:pPr>
      <w:bookmarkStart w:id="529" w:name="_Toc393453596"/>
      <w:r w:rsidRPr="007D1D60">
        <w:t>Th</w:t>
      </w:r>
      <w:r>
        <w:t>e</w:t>
      </w:r>
      <w:r w:rsidRPr="007D1D60">
        <w:t xml:space="preserve"> maintenance plan will be valid for</w:t>
      </w:r>
      <w:r>
        <w:t xml:space="preserve"> the same period as that of the finance contract entered into by the official, not exceeding the maximum of 60</w:t>
      </w:r>
      <w:r w:rsidRPr="007D1D60">
        <w:t xml:space="preserve"> months or 16</w:t>
      </w:r>
      <w:r>
        <w:t xml:space="preserve">0 000km, whichever </w:t>
      </w:r>
      <w:r w:rsidRPr="00DA2B2D">
        <w:t>comes first.</w:t>
      </w:r>
      <w:bookmarkEnd w:id="529"/>
    </w:p>
    <w:p w:rsidR="00DA2B2D" w:rsidRDefault="00DA2B2D" w:rsidP="00CA2B8F">
      <w:pPr>
        <w:pStyle w:val="ListParagraph"/>
        <w:numPr>
          <w:ilvl w:val="0"/>
          <w:numId w:val="0"/>
        </w:numPr>
        <w:ind w:left="1260"/>
      </w:pPr>
    </w:p>
    <w:p w:rsidR="00DA2B2D" w:rsidRDefault="00DA2B2D" w:rsidP="00CA2B8F">
      <w:pPr>
        <w:pStyle w:val="ListParagraph"/>
        <w:ind w:left="1260" w:hanging="900"/>
      </w:pPr>
      <w:bookmarkStart w:id="530" w:name="_Toc393453597"/>
      <w:r w:rsidRPr="00DA2B2D">
        <w:t>Should</w:t>
      </w:r>
      <w:r>
        <w:t xml:space="preserve"> an official resign or the vehicle be withdrawn from the scheme, the maintenance as provided by the RT62 maintenance contract will automatically lapse.</w:t>
      </w:r>
      <w:bookmarkEnd w:id="530"/>
    </w:p>
    <w:p w:rsidR="00DA2B2D" w:rsidRDefault="00DA2B2D" w:rsidP="00CC126C">
      <w:pPr>
        <w:ind w:left="0"/>
      </w:pPr>
    </w:p>
    <w:p w:rsidR="002011BA" w:rsidRPr="00CA2B8F" w:rsidRDefault="004A282A" w:rsidP="008D52E8">
      <w:pPr>
        <w:pStyle w:val="Heading2"/>
      </w:pPr>
      <w:bookmarkStart w:id="531" w:name="_Toc393453598"/>
      <w:bookmarkStart w:id="532" w:name="_Toc476220786"/>
      <w:bookmarkStart w:id="533" w:name="_Toc476221441"/>
      <w:r w:rsidRPr="00CA2B8F">
        <w:t>Maintenance of the Subsidized Vehicle</w:t>
      </w:r>
      <w:bookmarkStart w:id="534" w:name="_Toc371600447"/>
      <w:bookmarkEnd w:id="528"/>
      <w:bookmarkEnd w:id="531"/>
      <w:bookmarkEnd w:id="532"/>
      <w:bookmarkEnd w:id="533"/>
    </w:p>
    <w:p w:rsidR="002011BA" w:rsidRDefault="002011BA" w:rsidP="00CC126C">
      <w:pPr>
        <w:ind w:left="0"/>
      </w:pPr>
    </w:p>
    <w:p w:rsidR="002011BA" w:rsidRPr="00CA2B8F" w:rsidRDefault="004A282A" w:rsidP="00CA2B8F">
      <w:pPr>
        <w:pStyle w:val="ListParagraph"/>
        <w:ind w:left="1260" w:hanging="900"/>
        <w:rPr>
          <w:b/>
        </w:rPr>
      </w:pPr>
      <w:bookmarkStart w:id="535" w:name="_Toc393453599"/>
      <w:r w:rsidRPr="00CA2B8F">
        <w:rPr>
          <w:b/>
        </w:rPr>
        <w:t>Inclusions in the maintenance contract</w:t>
      </w:r>
      <w:bookmarkEnd w:id="534"/>
      <w:bookmarkEnd w:id="535"/>
    </w:p>
    <w:p w:rsidR="002011BA" w:rsidRDefault="002011BA" w:rsidP="00CA2B8F">
      <w:pPr>
        <w:pStyle w:val="ListParagraph"/>
        <w:numPr>
          <w:ilvl w:val="0"/>
          <w:numId w:val="0"/>
        </w:numPr>
        <w:ind w:left="1260"/>
      </w:pPr>
    </w:p>
    <w:p w:rsidR="002011BA" w:rsidRDefault="00305195" w:rsidP="00CA2B8F">
      <w:pPr>
        <w:pStyle w:val="ListParagraph"/>
        <w:numPr>
          <w:ilvl w:val="2"/>
          <w:numId w:val="27"/>
        </w:numPr>
      </w:pPr>
      <w:bookmarkStart w:id="536" w:name="_Toc393453600"/>
      <w:r w:rsidRPr="00305195">
        <w:t xml:space="preserve">The </w:t>
      </w:r>
      <w:r>
        <w:t xml:space="preserve">RT62 </w:t>
      </w:r>
      <w:r w:rsidRPr="00305195">
        <w:t>maintenance service provider</w:t>
      </w:r>
      <w:r>
        <w:t xml:space="preserve"> </w:t>
      </w:r>
      <w:r w:rsidRPr="00305195">
        <w:t>is required to pay for all maintenance to the vehicle that is not included in the service or maintenance plan as issued by the manufacturers supplying vehicles to the State under contract RT57. A maintenance contract shall be for a perio</w:t>
      </w:r>
      <w:r w:rsidR="00EC0C7F">
        <w:t>d of 160 000km or 60/48/42/36</w:t>
      </w:r>
      <w:r w:rsidRPr="00305195">
        <w:t xml:space="preserve"> months whichever comes first.</w:t>
      </w:r>
      <w:bookmarkEnd w:id="536"/>
    </w:p>
    <w:p w:rsidR="002011BA" w:rsidRDefault="002011BA" w:rsidP="00CA2B8F">
      <w:pPr>
        <w:pStyle w:val="ListParagraph"/>
        <w:numPr>
          <w:ilvl w:val="0"/>
          <w:numId w:val="0"/>
        </w:numPr>
        <w:ind w:left="1260"/>
      </w:pPr>
    </w:p>
    <w:p w:rsidR="002011BA" w:rsidRDefault="00305195" w:rsidP="00CA2B8F">
      <w:pPr>
        <w:pStyle w:val="ListParagraph"/>
        <w:numPr>
          <w:ilvl w:val="2"/>
          <w:numId w:val="27"/>
        </w:numPr>
      </w:pPr>
      <w:bookmarkStart w:id="537" w:name="_Toc393453601"/>
      <w:r w:rsidRPr="00305195">
        <w:t>The vehicle as it was ordered from the RT57 vehicle procurement contract will be maintained. This will include any factory fitted standard accessories that the vehicle was issued with or that was added on by the official that was either fitted by the manufacturer of the vehicle or has been financed as part of the finance agreement with the service provider of contract RT68 for the Financing of Subsidized Vehicles or has been approved by the end user department as a requirement for the official to execute his/her duty.</w:t>
      </w:r>
      <w:bookmarkEnd w:id="537"/>
    </w:p>
    <w:p w:rsidR="002011BA" w:rsidRDefault="002011BA" w:rsidP="00CA2B8F">
      <w:pPr>
        <w:pStyle w:val="ListParagraph"/>
        <w:numPr>
          <w:ilvl w:val="0"/>
          <w:numId w:val="0"/>
        </w:numPr>
        <w:ind w:left="1260"/>
      </w:pPr>
    </w:p>
    <w:p w:rsidR="002011BA" w:rsidRDefault="00305195" w:rsidP="00CA2B8F">
      <w:pPr>
        <w:pStyle w:val="ListParagraph"/>
        <w:numPr>
          <w:ilvl w:val="2"/>
          <w:numId w:val="27"/>
        </w:numPr>
      </w:pPr>
      <w:bookmarkStart w:id="538" w:name="_Toc393453602"/>
      <w:r w:rsidRPr="00305195">
        <w:t xml:space="preserve">Any part of the vehicle that requires repairs, maintenance or replacement that was caused by normal wear and </w:t>
      </w:r>
      <w:r w:rsidR="009E7F38" w:rsidRPr="00305195">
        <w:t>tear</w:t>
      </w:r>
      <w:r w:rsidRPr="00305195">
        <w:t xml:space="preserve"> or extended use of the vehicle will be for the cost of the </w:t>
      </w:r>
      <w:r w:rsidR="002011BA">
        <w:t>RT62 maintenance contractor.</w:t>
      </w:r>
      <w:bookmarkEnd w:id="538"/>
      <w:r w:rsidRPr="00305195">
        <w:t xml:space="preserve"> </w:t>
      </w:r>
    </w:p>
    <w:p w:rsidR="002011BA" w:rsidRDefault="002011BA" w:rsidP="00CA2B8F">
      <w:pPr>
        <w:pStyle w:val="ListParagraph"/>
        <w:numPr>
          <w:ilvl w:val="0"/>
          <w:numId w:val="0"/>
        </w:numPr>
        <w:ind w:left="1260"/>
      </w:pPr>
    </w:p>
    <w:p w:rsidR="002011BA" w:rsidRDefault="002011BA" w:rsidP="00CA2B8F">
      <w:pPr>
        <w:pStyle w:val="ListParagraph"/>
        <w:numPr>
          <w:ilvl w:val="2"/>
          <w:numId w:val="27"/>
        </w:numPr>
      </w:pPr>
      <w:bookmarkStart w:id="539" w:name="_Toc393453603"/>
      <w:r>
        <w:t>U</w:t>
      </w:r>
      <w:r w:rsidR="00305195" w:rsidRPr="00305195">
        <w:t xml:space="preserve">nless </w:t>
      </w:r>
      <w:r>
        <w:t xml:space="preserve">specified under the items </w:t>
      </w:r>
      <w:r w:rsidR="00305195" w:rsidRPr="00305195">
        <w:t xml:space="preserve">excluded </w:t>
      </w:r>
      <w:r>
        <w:t>from maintenance or</w:t>
      </w:r>
      <w:r w:rsidR="00305195" w:rsidRPr="00305195">
        <w:t xml:space="preserve"> based on the </w:t>
      </w:r>
      <w:r>
        <w:t>inappropriate application of the vehicle or an act of negligence that necessitates t</w:t>
      </w:r>
      <w:r w:rsidR="00305195" w:rsidRPr="00305195">
        <w:t>he repairs, maintenance or replacements</w:t>
      </w:r>
      <w:r>
        <w:t>, the RT62 maintenance c</w:t>
      </w:r>
      <w:r w:rsidR="00305195" w:rsidRPr="00305195">
        <w:t>ontractor will be required to maintain the vehicle in such a manner as to ensure that it’s functional.</w:t>
      </w:r>
      <w:bookmarkEnd w:id="539"/>
    </w:p>
    <w:p w:rsidR="002011BA" w:rsidRDefault="002011BA" w:rsidP="00CA2B8F">
      <w:pPr>
        <w:pStyle w:val="ListParagraph"/>
        <w:numPr>
          <w:ilvl w:val="0"/>
          <w:numId w:val="0"/>
        </w:numPr>
        <w:ind w:left="1260"/>
      </w:pPr>
    </w:p>
    <w:p w:rsidR="002011BA" w:rsidRDefault="00305195" w:rsidP="00CA2B8F">
      <w:pPr>
        <w:pStyle w:val="ListParagraph"/>
        <w:numPr>
          <w:ilvl w:val="2"/>
          <w:numId w:val="27"/>
        </w:numPr>
      </w:pPr>
      <w:bookmarkStart w:id="540" w:name="_Toc393453604"/>
      <w:r w:rsidRPr="00305195">
        <w:t>Repairs to any of the seats or safety belts will be required if the malfunctioning thereof in any way will endanger the driver or passengers of the vehicle.</w:t>
      </w:r>
      <w:bookmarkEnd w:id="540"/>
      <w:r w:rsidRPr="00305195">
        <w:t xml:space="preserve"> </w:t>
      </w:r>
    </w:p>
    <w:p w:rsidR="002011BA" w:rsidRDefault="002011BA" w:rsidP="00CA2B8F">
      <w:pPr>
        <w:pStyle w:val="ListParagraph"/>
        <w:numPr>
          <w:ilvl w:val="0"/>
          <w:numId w:val="0"/>
        </w:numPr>
        <w:ind w:left="1260"/>
      </w:pPr>
    </w:p>
    <w:p w:rsidR="002011BA" w:rsidRDefault="00305195" w:rsidP="00CA2B8F">
      <w:pPr>
        <w:pStyle w:val="ListParagraph"/>
        <w:numPr>
          <w:ilvl w:val="2"/>
          <w:numId w:val="27"/>
        </w:numPr>
      </w:pPr>
      <w:bookmarkStart w:id="541" w:name="_Toc393453605"/>
      <w:r w:rsidRPr="00305195">
        <w:t>All lights in the interior of the vehicle will be maintained. This includes all lights on the instrument panels and lights fitted inside of the vehicle. All lights and indicators will need to be maintained</w:t>
      </w:r>
      <w:r w:rsidR="009E7F38">
        <w:t>.</w:t>
      </w:r>
      <w:r w:rsidRPr="00305195">
        <w:t xml:space="preserve"> </w:t>
      </w:r>
      <w:r w:rsidR="009E7F38">
        <w:t>T</w:t>
      </w:r>
      <w:r w:rsidRPr="00305195">
        <w:t>his include</w:t>
      </w:r>
      <w:r w:rsidR="009E7F38">
        <w:t>s</w:t>
      </w:r>
      <w:r w:rsidRPr="00305195">
        <w:t xml:space="preserve"> the replacement of light bulbs, light covers or the unit itself where required. Should the malfunctioning of the light be an electronic wiring fault or a malfunctioning switch it will need to be repaired by t</w:t>
      </w:r>
      <w:r w:rsidR="00CA2B8F">
        <w:t>he maintenance service provider</w:t>
      </w:r>
      <w:r w:rsidR="00246468">
        <w:t>.</w:t>
      </w:r>
      <w:r w:rsidRPr="00305195">
        <w:t xml:space="preserve"> The same will apply for b</w:t>
      </w:r>
      <w:r w:rsidR="005C1B92">
        <w:t>r</w:t>
      </w:r>
      <w:r w:rsidRPr="00305195">
        <w:t>ak</w:t>
      </w:r>
      <w:r w:rsidR="005C1B92">
        <w:t>e</w:t>
      </w:r>
      <w:r w:rsidRPr="00305195">
        <w:t xml:space="preserve"> lights even if such a light is mounted in the upper rear window.</w:t>
      </w:r>
      <w:bookmarkEnd w:id="541"/>
    </w:p>
    <w:p w:rsidR="002011BA" w:rsidRDefault="002011BA" w:rsidP="00246468">
      <w:pPr>
        <w:pStyle w:val="ListParagraph"/>
        <w:numPr>
          <w:ilvl w:val="0"/>
          <w:numId w:val="0"/>
        </w:numPr>
        <w:ind w:left="1260"/>
      </w:pPr>
    </w:p>
    <w:p w:rsidR="002011BA" w:rsidRDefault="00305195" w:rsidP="00246468">
      <w:pPr>
        <w:pStyle w:val="ListParagraph"/>
        <w:numPr>
          <w:ilvl w:val="2"/>
          <w:numId w:val="27"/>
        </w:numPr>
      </w:pPr>
      <w:bookmarkStart w:id="542" w:name="_Toc393453606"/>
      <w:r w:rsidRPr="00305195">
        <w:t>The maintenance service provider will maintain all wiper blades, the wiper motor and any other mechanisms related to the wipers of the vehicle including switches. Should circumstances require the replacement of such a motor or any parts thereof, the cost will be for the maintenance service provider.</w:t>
      </w:r>
      <w:bookmarkEnd w:id="542"/>
    </w:p>
    <w:p w:rsidR="002011BA" w:rsidRDefault="002011BA" w:rsidP="00246468">
      <w:pPr>
        <w:pStyle w:val="ListParagraph"/>
        <w:numPr>
          <w:ilvl w:val="0"/>
          <w:numId w:val="0"/>
        </w:numPr>
        <w:ind w:left="1260"/>
      </w:pPr>
    </w:p>
    <w:p w:rsidR="002011BA" w:rsidRDefault="00305195" w:rsidP="00246468">
      <w:pPr>
        <w:pStyle w:val="ListParagraph"/>
        <w:numPr>
          <w:ilvl w:val="2"/>
          <w:numId w:val="27"/>
        </w:numPr>
      </w:pPr>
      <w:bookmarkStart w:id="543" w:name="_Toc393453607"/>
      <w:r w:rsidRPr="00305195">
        <w:t>If the cruise control is a standard factory fitted device the system will be maintained by the maintenance service provider and any cost incurred in terms of the maintenance or repairs will be for the cost of the maintenance service provider.</w:t>
      </w:r>
      <w:bookmarkEnd w:id="543"/>
    </w:p>
    <w:p w:rsidR="002011BA" w:rsidRDefault="002011BA" w:rsidP="00246468">
      <w:pPr>
        <w:pStyle w:val="ListParagraph"/>
        <w:numPr>
          <w:ilvl w:val="0"/>
          <w:numId w:val="0"/>
        </w:numPr>
        <w:ind w:left="1260"/>
      </w:pPr>
    </w:p>
    <w:p w:rsidR="002011BA" w:rsidRDefault="00305195" w:rsidP="00246468">
      <w:pPr>
        <w:pStyle w:val="ListParagraph"/>
        <w:numPr>
          <w:ilvl w:val="2"/>
          <w:numId w:val="27"/>
        </w:numPr>
      </w:pPr>
      <w:bookmarkStart w:id="544" w:name="_Toc393453608"/>
      <w:r w:rsidRPr="00305195">
        <w:t xml:space="preserve">All repairs to the 4x4 system or any part thereof will be paid for by the maintenance service provider unless abuse </w:t>
      </w:r>
      <w:r w:rsidR="009E7F38">
        <w:t xml:space="preserve">or incorrect application of the vehicle </w:t>
      </w:r>
      <w:r w:rsidR="002011BA">
        <w:t>can be proven by the RT62 maintenance c</w:t>
      </w:r>
      <w:r w:rsidRPr="00305195">
        <w:t>ontractor and can be confirmed with an independent third party.</w:t>
      </w:r>
      <w:bookmarkEnd w:id="544"/>
    </w:p>
    <w:p w:rsidR="002011BA" w:rsidRDefault="002011BA" w:rsidP="00246468">
      <w:pPr>
        <w:pStyle w:val="ListParagraph"/>
        <w:numPr>
          <w:ilvl w:val="0"/>
          <w:numId w:val="0"/>
        </w:numPr>
        <w:ind w:left="1260"/>
      </w:pPr>
    </w:p>
    <w:p w:rsidR="002011BA" w:rsidRDefault="00305195" w:rsidP="00246468">
      <w:pPr>
        <w:pStyle w:val="ListParagraph"/>
        <w:numPr>
          <w:ilvl w:val="2"/>
          <w:numId w:val="27"/>
        </w:numPr>
      </w:pPr>
      <w:bookmarkStart w:id="545" w:name="_Toc393453609"/>
      <w:r w:rsidRPr="00305195">
        <w:t>All approved accessories will be maintained by the maintenance service provider. This includes, but is not limited to tow bars, canopies, wi</w:t>
      </w:r>
      <w:r w:rsidR="005C1B92">
        <w:t xml:space="preserve">nches </w:t>
      </w:r>
      <w:r w:rsidRPr="00305195">
        <w:t>etc. or any part thereof that may malfunction.</w:t>
      </w:r>
      <w:bookmarkEnd w:id="545"/>
    </w:p>
    <w:p w:rsidR="002011BA" w:rsidRDefault="002011BA" w:rsidP="00246468">
      <w:pPr>
        <w:pStyle w:val="ListParagraph"/>
        <w:numPr>
          <w:ilvl w:val="0"/>
          <w:numId w:val="0"/>
        </w:numPr>
        <w:ind w:left="1260"/>
      </w:pPr>
    </w:p>
    <w:p w:rsidR="002011BA" w:rsidRDefault="00305195" w:rsidP="00246468">
      <w:pPr>
        <w:pStyle w:val="ListParagraph"/>
        <w:numPr>
          <w:ilvl w:val="2"/>
          <w:numId w:val="27"/>
        </w:numPr>
      </w:pPr>
      <w:bookmarkStart w:id="546" w:name="_Toc393453610"/>
      <w:r w:rsidRPr="00305195">
        <w:t>The maintenance service provider will not be required to pay for any glass repairs unless such a repair is necessitated by the fact that the damage was caused due to a malfunctioning window, whether electric or manual. The repairs of the window winder or the electrical window mechanism will be paid for by the maintenance service provider as well as the actual fitment of the glass should it be required.</w:t>
      </w:r>
      <w:bookmarkEnd w:id="546"/>
    </w:p>
    <w:p w:rsidR="002011BA" w:rsidRDefault="002011BA" w:rsidP="00246468">
      <w:pPr>
        <w:pStyle w:val="ListParagraph"/>
        <w:numPr>
          <w:ilvl w:val="0"/>
          <w:numId w:val="0"/>
        </w:numPr>
        <w:ind w:left="1260"/>
      </w:pPr>
    </w:p>
    <w:p w:rsidR="002011BA" w:rsidRDefault="00305195" w:rsidP="00246468">
      <w:pPr>
        <w:pStyle w:val="ListParagraph"/>
        <w:numPr>
          <w:ilvl w:val="2"/>
          <w:numId w:val="27"/>
        </w:numPr>
      </w:pPr>
      <w:bookmarkStart w:id="547" w:name="_Toc393453611"/>
      <w:r w:rsidRPr="00305195">
        <w:t xml:space="preserve">All other switches or buttons in the vehicle that has a functional value that ensures the safe and correct application of the vehicle will </w:t>
      </w:r>
      <w:r w:rsidR="00464001">
        <w:t>be maintained and repaired</w:t>
      </w:r>
      <w:r w:rsidRPr="00305195">
        <w:t xml:space="preserve"> by the maintenance service provider. This can include the </w:t>
      </w:r>
      <w:r w:rsidRPr="00305195">
        <w:lastRenderedPageBreak/>
        <w:t>mechanisms for the adjustments of side mirrors, electric windows, electric seat adjustment or manual seat adjustment, petrol cap opening devices, bonnet opening devices, door handles, locking devices etc.</w:t>
      </w:r>
      <w:bookmarkEnd w:id="547"/>
    </w:p>
    <w:p w:rsidR="002011BA" w:rsidRDefault="002011BA" w:rsidP="00246468">
      <w:pPr>
        <w:pStyle w:val="ListParagraph"/>
        <w:numPr>
          <w:ilvl w:val="0"/>
          <w:numId w:val="0"/>
        </w:numPr>
        <w:ind w:left="1260"/>
      </w:pPr>
    </w:p>
    <w:p w:rsidR="002011BA" w:rsidRDefault="00305195" w:rsidP="00246468">
      <w:pPr>
        <w:pStyle w:val="ListParagraph"/>
        <w:numPr>
          <w:ilvl w:val="2"/>
          <w:numId w:val="27"/>
        </w:numPr>
      </w:pPr>
      <w:bookmarkStart w:id="548" w:name="_Toc393453612"/>
      <w:r w:rsidRPr="00305195">
        <w:t xml:space="preserve">The instrument panel as </w:t>
      </w:r>
      <w:r w:rsidR="00C734C4">
        <w:t xml:space="preserve">a </w:t>
      </w:r>
      <w:r w:rsidRPr="00305195">
        <w:t>whole will be maintained by the maintenance service provider. Should any part of the instrument panel require repair where the instrument panel itself is not functioning, there is an electrical or wiring malfunction or any repairs required to ensure that the instrument panel is accurate and fully functional, such repairs will be</w:t>
      </w:r>
      <w:r w:rsidR="005C1B92">
        <w:t xml:space="preserve"> </w:t>
      </w:r>
      <w:r w:rsidRPr="00305195">
        <w:t>paid for by the maintenance service provider.</w:t>
      </w:r>
      <w:bookmarkEnd w:id="548"/>
    </w:p>
    <w:p w:rsidR="002011BA" w:rsidRDefault="002011BA" w:rsidP="00246468">
      <w:pPr>
        <w:pStyle w:val="ListParagraph"/>
        <w:numPr>
          <w:ilvl w:val="0"/>
          <w:numId w:val="0"/>
        </w:numPr>
        <w:ind w:left="1260"/>
      </w:pPr>
    </w:p>
    <w:p w:rsidR="002011BA" w:rsidRDefault="00305195" w:rsidP="00246468">
      <w:pPr>
        <w:pStyle w:val="ListParagraph"/>
        <w:numPr>
          <w:ilvl w:val="2"/>
          <w:numId w:val="27"/>
        </w:numPr>
      </w:pPr>
      <w:bookmarkStart w:id="549" w:name="_Toc393453613"/>
      <w:r w:rsidRPr="00305195">
        <w:t>The refilling of air conditioner units will be paid for by the maintenance service provider</w:t>
      </w:r>
      <w:r w:rsidR="009E7F38">
        <w:t>.</w:t>
      </w:r>
      <w:r w:rsidRPr="00305195">
        <w:t xml:space="preserve"> </w:t>
      </w:r>
      <w:r w:rsidR="00464001">
        <w:t>I</w:t>
      </w:r>
      <w:r w:rsidRPr="00305195">
        <w:t>t will further include any cost for the repair of the unit, partial repair thereof or the replacement of the air conditioner motor or any other required part.</w:t>
      </w:r>
      <w:bookmarkEnd w:id="549"/>
    </w:p>
    <w:p w:rsidR="002011BA" w:rsidRDefault="002011BA" w:rsidP="00246468">
      <w:pPr>
        <w:pStyle w:val="ListParagraph"/>
        <w:numPr>
          <w:ilvl w:val="0"/>
          <w:numId w:val="0"/>
        </w:numPr>
        <w:ind w:left="1260"/>
      </w:pPr>
    </w:p>
    <w:p w:rsidR="002011BA" w:rsidRDefault="00305195" w:rsidP="00246468">
      <w:pPr>
        <w:pStyle w:val="ListParagraph"/>
        <w:numPr>
          <w:ilvl w:val="2"/>
          <w:numId w:val="27"/>
        </w:numPr>
      </w:pPr>
      <w:bookmarkStart w:id="550" w:name="_Toc393453614"/>
      <w:r w:rsidRPr="00305195">
        <w:t>Any system in a vehicle that is required to ensure the visibility through the windows such as the defogging system on the rear window</w:t>
      </w:r>
      <w:r w:rsidR="00464001">
        <w:t>s</w:t>
      </w:r>
      <w:r w:rsidRPr="00305195">
        <w:t xml:space="preserve"> as well as any possible systems for the windscreen will need to be maintained, repaired or replaced at the cost of the maintenance service provider as and when required.</w:t>
      </w:r>
      <w:bookmarkEnd w:id="550"/>
    </w:p>
    <w:p w:rsidR="002011BA" w:rsidRDefault="002011BA" w:rsidP="00246468">
      <w:pPr>
        <w:pStyle w:val="ListParagraph"/>
        <w:numPr>
          <w:ilvl w:val="0"/>
          <w:numId w:val="0"/>
        </w:numPr>
        <w:ind w:left="1260"/>
      </w:pPr>
    </w:p>
    <w:p w:rsidR="002011BA" w:rsidRDefault="00305195" w:rsidP="00246468">
      <w:pPr>
        <w:pStyle w:val="ListParagraph"/>
        <w:numPr>
          <w:ilvl w:val="2"/>
          <w:numId w:val="27"/>
        </w:numPr>
      </w:pPr>
      <w:bookmarkStart w:id="551" w:name="_Toc393453615"/>
      <w:r w:rsidRPr="00305195">
        <w:t>Should an airbag deploy for any other reason than that of an accident or incident or if there is any indication that it might be malfunctioning the cost for the repair or replacement thereof will be for the account of the maintenance service provider.</w:t>
      </w:r>
      <w:bookmarkEnd w:id="551"/>
    </w:p>
    <w:p w:rsidR="002011BA" w:rsidRDefault="002011BA" w:rsidP="00246468">
      <w:pPr>
        <w:pStyle w:val="ListParagraph"/>
        <w:numPr>
          <w:ilvl w:val="0"/>
          <w:numId w:val="0"/>
        </w:numPr>
        <w:ind w:left="1260"/>
      </w:pPr>
    </w:p>
    <w:p w:rsidR="002011BA" w:rsidRDefault="002011BA" w:rsidP="00246468">
      <w:pPr>
        <w:pStyle w:val="ListParagraph"/>
        <w:numPr>
          <w:ilvl w:val="2"/>
          <w:numId w:val="27"/>
        </w:numPr>
      </w:pPr>
      <w:bookmarkStart w:id="552" w:name="_Toc393453616"/>
      <w:r>
        <w:t>The RT62 maintenance c</w:t>
      </w:r>
      <w:r w:rsidR="00305195" w:rsidRPr="00305195">
        <w:t>ontractor shall be responsible for the factory fitted radio of the vehicle and any repairs required thereto. Should the official fit any other radio into the vehicle or modify the factory fitted radio system in any way, the cost therefore will be for the official.</w:t>
      </w:r>
      <w:bookmarkEnd w:id="552"/>
    </w:p>
    <w:p w:rsidR="002011BA" w:rsidRDefault="002011BA" w:rsidP="00246468">
      <w:pPr>
        <w:pStyle w:val="ListParagraph"/>
        <w:numPr>
          <w:ilvl w:val="0"/>
          <w:numId w:val="0"/>
        </w:numPr>
        <w:ind w:left="1260"/>
      </w:pPr>
    </w:p>
    <w:p w:rsidR="002011BA" w:rsidRDefault="00305195" w:rsidP="00246468">
      <w:pPr>
        <w:pStyle w:val="ListParagraph"/>
        <w:numPr>
          <w:ilvl w:val="2"/>
          <w:numId w:val="27"/>
        </w:numPr>
      </w:pPr>
      <w:bookmarkStart w:id="553" w:name="_Toc393453617"/>
      <w:r w:rsidRPr="00305195">
        <w:t xml:space="preserve">Any damage or repairs required to the gearbox will be the responsibility of the </w:t>
      </w:r>
      <w:r w:rsidR="002011BA">
        <w:t>RT62 maintenance c</w:t>
      </w:r>
      <w:r w:rsidR="002011BA" w:rsidRPr="00305195">
        <w:t>ontractor</w:t>
      </w:r>
      <w:r w:rsidRPr="00305195">
        <w:t xml:space="preserve"> unless the cause of the damage requires otherwise.</w:t>
      </w:r>
      <w:bookmarkEnd w:id="553"/>
    </w:p>
    <w:p w:rsidR="002011BA" w:rsidRDefault="002011BA" w:rsidP="00246468">
      <w:pPr>
        <w:pStyle w:val="ListParagraph"/>
        <w:numPr>
          <w:ilvl w:val="0"/>
          <w:numId w:val="0"/>
        </w:numPr>
        <w:ind w:left="1260"/>
      </w:pPr>
    </w:p>
    <w:p w:rsidR="009A0666" w:rsidRDefault="00305195" w:rsidP="00246468">
      <w:pPr>
        <w:pStyle w:val="ListParagraph"/>
        <w:numPr>
          <w:ilvl w:val="2"/>
          <w:numId w:val="27"/>
        </w:numPr>
      </w:pPr>
      <w:bookmarkStart w:id="554" w:name="_Toc393453618"/>
      <w:r w:rsidRPr="00305195">
        <w:t xml:space="preserve">The </w:t>
      </w:r>
      <w:r w:rsidR="002011BA">
        <w:t>RT62 maintenance c</w:t>
      </w:r>
      <w:r w:rsidR="002011BA" w:rsidRPr="00305195">
        <w:t>ontractor</w:t>
      </w:r>
      <w:r w:rsidRPr="00305195">
        <w:t xml:space="preserve"> shall replace a battery should the need arise. The system of the Contractor will need to make provision for the capturing of the serial numbers of these batteries to ensure that vehicle batteries are not swapped.</w:t>
      </w:r>
      <w:bookmarkEnd w:id="554"/>
    </w:p>
    <w:p w:rsidR="009A0666" w:rsidRDefault="009A0666" w:rsidP="00246468">
      <w:pPr>
        <w:pStyle w:val="ListParagraph"/>
        <w:numPr>
          <w:ilvl w:val="0"/>
          <w:numId w:val="0"/>
        </w:numPr>
        <w:ind w:left="1260"/>
      </w:pPr>
    </w:p>
    <w:p w:rsidR="009A0666" w:rsidRDefault="00305195" w:rsidP="00246468">
      <w:pPr>
        <w:pStyle w:val="ListParagraph"/>
        <w:numPr>
          <w:ilvl w:val="2"/>
          <w:numId w:val="27"/>
        </w:numPr>
      </w:pPr>
      <w:bookmarkStart w:id="555" w:name="_Toc393453619"/>
      <w:r w:rsidRPr="00305195">
        <w:t>The maintenance service provider shall ensure that all repairs and maintenance to radiators is carried out, unless the cause of such damage is as a result of an accident or incident.</w:t>
      </w:r>
      <w:bookmarkEnd w:id="555"/>
    </w:p>
    <w:p w:rsidR="009A0666" w:rsidRDefault="009A0666" w:rsidP="00246468">
      <w:pPr>
        <w:pStyle w:val="ListParagraph"/>
        <w:numPr>
          <w:ilvl w:val="0"/>
          <w:numId w:val="0"/>
        </w:numPr>
        <w:ind w:left="1260"/>
      </w:pPr>
    </w:p>
    <w:p w:rsidR="009A0666" w:rsidRDefault="00305195" w:rsidP="00246468">
      <w:pPr>
        <w:pStyle w:val="ListParagraph"/>
        <w:numPr>
          <w:ilvl w:val="2"/>
          <w:numId w:val="27"/>
        </w:numPr>
      </w:pPr>
      <w:bookmarkStart w:id="556" w:name="_Toc393453620"/>
      <w:r w:rsidRPr="00305195">
        <w:t xml:space="preserve">The maintenance service provider </w:t>
      </w:r>
      <w:r w:rsidR="00464001">
        <w:t xml:space="preserve">is </w:t>
      </w:r>
      <w:r w:rsidRPr="00305195">
        <w:t xml:space="preserve">responsible for the replacement of the clutch system should it be required. Should the replacement thereof be prior to the anticipated lifespan of the clutch system or the required replacement the </w:t>
      </w:r>
      <w:r w:rsidR="009E7F38">
        <w:t>official will be liable for paying an excess amount to have the clutch replaced.</w:t>
      </w:r>
      <w:bookmarkEnd w:id="556"/>
    </w:p>
    <w:p w:rsidR="009A0666" w:rsidRDefault="009A0666" w:rsidP="00246468">
      <w:pPr>
        <w:pStyle w:val="ListParagraph"/>
        <w:numPr>
          <w:ilvl w:val="0"/>
          <w:numId w:val="0"/>
        </w:numPr>
        <w:ind w:left="1260"/>
      </w:pPr>
    </w:p>
    <w:p w:rsidR="009A0666" w:rsidRDefault="00305195" w:rsidP="00246468">
      <w:pPr>
        <w:pStyle w:val="ListParagraph"/>
        <w:numPr>
          <w:ilvl w:val="2"/>
          <w:numId w:val="27"/>
        </w:numPr>
      </w:pPr>
      <w:bookmarkStart w:id="557" w:name="_Toc393453621"/>
      <w:r w:rsidRPr="00305195">
        <w:t>The Contractor shall be responsible for any part or parts related to the wheels of the vehicle including bearings or any damage associated with bad road conditions.</w:t>
      </w:r>
      <w:bookmarkEnd w:id="557"/>
      <w:r w:rsidRPr="00305195">
        <w:t xml:space="preserve"> </w:t>
      </w:r>
      <w:bookmarkStart w:id="558" w:name="_Toc371600448"/>
    </w:p>
    <w:p w:rsidR="009A0666" w:rsidRDefault="009A0666" w:rsidP="00246468">
      <w:pPr>
        <w:pStyle w:val="ListParagraph"/>
        <w:numPr>
          <w:ilvl w:val="0"/>
          <w:numId w:val="0"/>
        </w:numPr>
        <w:ind w:left="1260"/>
      </w:pPr>
    </w:p>
    <w:p w:rsidR="009A0666" w:rsidRPr="00246468" w:rsidRDefault="00246468" w:rsidP="00CA2B8F">
      <w:pPr>
        <w:pStyle w:val="ListParagraph"/>
        <w:ind w:left="1260" w:hanging="900"/>
        <w:rPr>
          <w:b/>
        </w:rPr>
      </w:pPr>
      <w:bookmarkStart w:id="559" w:name="_Toc393453622"/>
      <w:r w:rsidRPr="00246468">
        <w:rPr>
          <w:b/>
        </w:rPr>
        <w:lastRenderedPageBreak/>
        <w:t>Exclusio</w:t>
      </w:r>
      <w:r w:rsidR="004A282A" w:rsidRPr="00246468">
        <w:rPr>
          <w:b/>
        </w:rPr>
        <w:t>ns in the maintenance contract</w:t>
      </w:r>
      <w:bookmarkEnd w:id="558"/>
      <w:bookmarkEnd w:id="559"/>
    </w:p>
    <w:p w:rsidR="009A0666" w:rsidRDefault="009A0666" w:rsidP="00246468">
      <w:pPr>
        <w:pStyle w:val="ListParagraph"/>
        <w:numPr>
          <w:ilvl w:val="0"/>
          <w:numId w:val="0"/>
        </w:numPr>
        <w:ind w:left="1260"/>
      </w:pPr>
    </w:p>
    <w:p w:rsidR="009A0666" w:rsidRDefault="00305195" w:rsidP="00246468">
      <w:pPr>
        <w:pStyle w:val="ListParagraph"/>
        <w:numPr>
          <w:ilvl w:val="0"/>
          <w:numId w:val="0"/>
        </w:numPr>
        <w:ind w:left="1260"/>
      </w:pPr>
      <w:bookmarkStart w:id="560" w:name="_Toc393453623"/>
      <w:r w:rsidRPr="00305195">
        <w:t>The following is not the responsibility of the</w:t>
      </w:r>
      <w:r w:rsidR="009A0666">
        <w:t xml:space="preserve"> RT62 maintenance c</w:t>
      </w:r>
      <w:r w:rsidRPr="00305195">
        <w:t>ontractor. All cost related to any of these repairs would either need to be covered by the official or where required, the Insurance service provider in terms of contract RT58.</w:t>
      </w:r>
      <w:bookmarkEnd w:id="560"/>
    </w:p>
    <w:p w:rsidR="009A0666" w:rsidRDefault="009A0666" w:rsidP="00246468">
      <w:pPr>
        <w:pStyle w:val="ListParagraph"/>
        <w:numPr>
          <w:ilvl w:val="0"/>
          <w:numId w:val="0"/>
        </w:numPr>
        <w:ind w:left="1260"/>
      </w:pPr>
    </w:p>
    <w:p w:rsidR="009A0666" w:rsidRDefault="00305195" w:rsidP="00246468">
      <w:pPr>
        <w:pStyle w:val="ListParagraph"/>
        <w:numPr>
          <w:ilvl w:val="2"/>
          <w:numId w:val="27"/>
        </w:numPr>
      </w:pPr>
      <w:bookmarkStart w:id="561" w:name="_Toc393453624"/>
      <w:r w:rsidRPr="00305195">
        <w:t>Driver a</w:t>
      </w:r>
      <w:r w:rsidR="004A282A">
        <w:t>buse leading to abnormal damage</w:t>
      </w:r>
      <w:bookmarkEnd w:id="561"/>
      <w:r w:rsidR="00670269">
        <w:t>.</w:t>
      </w:r>
    </w:p>
    <w:p w:rsidR="009A0666" w:rsidRDefault="009A0666" w:rsidP="00246468">
      <w:pPr>
        <w:pStyle w:val="ListParagraph"/>
        <w:numPr>
          <w:ilvl w:val="0"/>
          <w:numId w:val="0"/>
        </w:numPr>
        <w:ind w:left="1260"/>
      </w:pPr>
    </w:p>
    <w:p w:rsidR="009A0666" w:rsidRDefault="00ED666D" w:rsidP="00246468">
      <w:pPr>
        <w:pStyle w:val="ListParagraph"/>
        <w:numPr>
          <w:ilvl w:val="2"/>
          <w:numId w:val="27"/>
        </w:numPr>
      </w:pPr>
      <w:bookmarkStart w:id="562" w:name="_Toc393453625"/>
      <w:r w:rsidRPr="00A05A87">
        <w:t>Driver neglect that could have been avoided through care with the exclusion of engine damage.</w:t>
      </w:r>
      <w:bookmarkEnd w:id="562"/>
    </w:p>
    <w:p w:rsidR="009A0666" w:rsidRDefault="009A0666" w:rsidP="00246468">
      <w:pPr>
        <w:pStyle w:val="ListParagraph"/>
        <w:numPr>
          <w:ilvl w:val="0"/>
          <w:numId w:val="0"/>
        </w:numPr>
        <w:ind w:left="1260"/>
      </w:pPr>
    </w:p>
    <w:p w:rsidR="009A0666" w:rsidRDefault="00305195" w:rsidP="00246468">
      <w:pPr>
        <w:pStyle w:val="ListParagraph"/>
        <w:numPr>
          <w:ilvl w:val="2"/>
          <w:numId w:val="27"/>
        </w:numPr>
      </w:pPr>
      <w:bookmarkStart w:id="563" w:name="_Toc393453626"/>
      <w:r w:rsidRPr="00305195">
        <w:t>Consequential damage caused by abuse, neglect or the continuous use of an already damaged vehicle.</w:t>
      </w:r>
      <w:bookmarkEnd w:id="563"/>
    </w:p>
    <w:p w:rsidR="009A0666" w:rsidRDefault="009A0666" w:rsidP="00246468">
      <w:pPr>
        <w:pStyle w:val="ListParagraph"/>
        <w:numPr>
          <w:ilvl w:val="0"/>
          <w:numId w:val="0"/>
        </w:numPr>
        <w:ind w:left="1260"/>
      </w:pPr>
    </w:p>
    <w:p w:rsidR="009A0666" w:rsidRDefault="009A0666" w:rsidP="00246468">
      <w:pPr>
        <w:pStyle w:val="ListParagraph"/>
        <w:numPr>
          <w:ilvl w:val="2"/>
          <w:numId w:val="27"/>
        </w:numPr>
      </w:pPr>
      <w:bookmarkStart w:id="564" w:name="_Toc393453627"/>
      <w:r>
        <w:t>Where</w:t>
      </w:r>
      <w:r w:rsidR="00305195" w:rsidRPr="00305195">
        <w:t xml:space="preserve"> the official in any way have altered the standard fittings to a vehicle without the approval of the maintenance service provider, the maintenance service provider can refute a claim even though it would under normal circumstances be covered under the inclusions in terms of maintenance.</w:t>
      </w:r>
      <w:bookmarkEnd w:id="564"/>
    </w:p>
    <w:p w:rsidR="009A0666" w:rsidRDefault="009A0666" w:rsidP="00246468">
      <w:pPr>
        <w:pStyle w:val="ListParagraph"/>
        <w:numPr>
          <w:ilvl w:val="0"/>
          <w:numId w:val="0"/>
        </w:numPr>
        <w:ind w:left="1260"/>
      </w:pPr>
    </w:p>
    <w:p w:rsidR="009A0666" w:rsidRDefault="00305195" w:rsidP="00246468">
      <w:pPr>
        <w:pStyle w:val="ListParagraph"/>
        <w:numPr>
          <w:ilvl w:val="2"/>
          <w:numId w:val="27"/>
        </w:numPr>
      </w:pPr>
      <w:bookmarkStart w:id="565" w:name="_Toc393453628"/>
      <w:r w:rsidRPr="00305195">
        <w:t>The maintenance service provider will not be responsible for the repair of any sunroofs; switches related to the sunroof, structural damage or any other repairs related to the sunroof.</w:t>
      </w:r>
      <w:bookmarkEnd w:id="565"/>
    </w:p>
    <w:p w:rsidR="009A0666" w:rsidRDefault="009A0666" w:rsidP="00246468">
      <w:pPr>
        <w:pStyle w:val="ListParagraph"/>
        <w:numPr>
          <w:ilvl w:val="0"/>
          <w:numId w:val="0"/>
        </w:numPr>
        <w:ind w:left="1260"/>
      </w:pPr>
    </w:p>
    <w:p w:rsidR="009A0666" w:rsidRDefault="00305195" w:rsidP="00246468">
      <w:pPr>
        <w:pStyle w:val="ListParagraph"/>
        <w:numPr>
          <w:ilvl w:val="2"/>
          <w:numId w:val="27"/>
        </w:numPr>
      </w:pPr>
      <w:bookmarkStart w:id="566" w:name="_Toc393453629"/>
      <w:r w:rsidRPr="00305195">
        <w:t>Any repairs required to a vehicle that was caused by an incident or accident that is related to the insurance on the vehicle.</w:t>
      </w:r>
      <w:bookmarkEnd w:id="566"/>
    </w:p>
    <w:p w:rsidR="009A0666" w:rsidRDefault="009A0666" w:rsidP="00246468">
      <w:pPr>
        <w:pStyle w:val="ListParagraph"/>
        <w:numPr>
          <w:ilvl w:val="0"/>
          <w:numId w:val="0"/>
        </w:numPr>
        <w:ind w:left="1260"/>
      </w:pPr>
    </w:p>
    <w:p w:rsidR="009A0666" w:rsidRDefault="00305195" w:rsidP="00246468">
      <w:pPr>
        <w:pStyle w:val="ListParagraph"/>
        <w:numPr>
          <w:ilvl w:val="2"/>
          <w:numId w:val="27"/>
        </w:numPr>
      </w:pPr>
      <w:bookmarkStart w:id="567" w:name="_Toc393453630"/>
      <w:r w:rsidRPr="00305195">
        <w:t>Any repairs required to the radio of the vehicle due to additional modifications or fitments thereto will be for the account of the official.</w:t>
      </w:r>
      <w:bookmarkEnd w:id="567"/>
    </w:p>
    <w:p w:rsidR="009A0666" w:rsidRDefault="009A0666" w:rsidP="00246468">
      <w:pPr>
        <w:pStyle w:val="ListParagraph"/>
        <w:numPr>
          <w:ilvl w:val="0"/>
          <w:numId w:val="0"/>
        </w:numPr>
        <w:ind w:left="1260"/>
      </w:pPr>
    </w:p>
    <w:p w:rsidR="009A0666" w:rsidRDefault="00305195" w:rsidP="00246468">
      <w:pPr>
        <w:pStyle w:val="ListParagraph"/>
        <w:numPr>
          <w:ilvl w:val="2"/>
          <w:numId w:val="27"/>
        </w:numPr>
      </w:pPr>
      <w:bookmarkStart w:id="568" w:name="_Toc393453631"/>
      <w:r w:rsidRPr="00305195">
        <w:t>Maintenance to all cosmetic fitments to the vehicle will not be required. This includes:</w:t>
      </w:r>
      <w:bookmarkEnd w:id="568"/>
      <w:r w:rsidR="009E7F38">
        <w:t xml:space="preserve"> </w:t>
      </w:r>
    </w:p>
    <w:p w:rsidR="009A0666" w:rsidRDefault="009A0666" w:rsidP="00246468">
      <w:pPr>
        <w:pStyle w:val="ListParagraph"/>
        <w:numPr>
          <w:ilvl w:val="0"/>
          <w:numId w:val="0"/>
        </w:numPr>
        <w:ind w:left="1260"/>
      </w:pPr>
    </w:p>
    <w:p w:rsidR="009A0666" w:rsidRDefault="00305195" w:rsidP="00246468">
      <w:pPr>
        <w:pStyle w:val="ListParagraph"/>
        <w:numPr>
          <w:ilvl w:val="2"/>
          <w:numId w:val="27"/>
        </w:numPr>
      </w:pPr>
      <w:bookmarkStart w:id="569" w:name="_Toc393453632"/>
      <w:r w:rsidRPr="00305195">
        <w:t>Repairs to interior mirrors of the vehicle, excluding the rear view mirror</w:t>
      </w:r>
      <w:bookmarkEnd w:id="569"/>
    </w:p>
    <w:p w:rsidR="009A0666" w:rsidRDefault="009A0666" w:rsidP="00246468">
      <w:pPr>
        <w:pStyle w:val="ListParagraph"/>
        <w:numPr>
          <w:ilvl w:val="0"/>
          <w:numId w:val="0"/>
        </w:numPr>
        <w:ind w:left="1260"/>
      </w:pPr>
    </w:p>
    <w:p w:rsidR="009A0666" w:rsidRDefault="00305195" w:rsidP="00246468">
      <w:pPr>
        <w:pStyle w:val="ListParagraph"/>
        <w:numPr>
          <w:ilvl w:val="2"/>
          <w:numId w:val="27"/>
        </w:numPr>
      </w:pPr>
      <w:bookmarkStart w:id="570" w:name="_Toc393453633"/>
      <w:r w:rsidRPr="00305195">
        <w:t>Repairs to any upholstery or seats of the vehicle unless the damage to the upholstery is of such a nature that failure to repair it will endanger the driver or the passengers of the vehicle.</w:t>
      </w:r>
      <w:bookmarkEnd w:id="570"/>
    </w:p>
    <w:p w:rsidR="009A0666" w:rsidRDefault="009A0666" w:rsidP="00246468">
      <w:pPr>
        <w:pStyle w:val="ListParagraph"/>
        <w:numPr>
          <w:ilvl w:val="0"/>
          <w:numId w:val="0"/>
        </w:numPr>
        <w:ind w:left="1260"/>
      </w:pPr>
    </w:p>
    <w:p w:rsidR="009A0666" w:rsidRDefault="00305195" w:rsidP="00246468">
      <w:pPr>
        <w:pStyle w:val="ListParagraph"/>
        <w:numPr>
          <w:ilvl w:val="2"/>
          <w:numId w:val="27"/>
        </w:numPr>
      </w:pPr>
      <w:bookmarkStart w:id="571" w:name="_Toc393453634"/>
      <w:r w:rsidRPr="00305195">
        <w:t>The repair of scratches to the body work of the vehicle, any fitted accessories or damage to the interior of the vehicle will be excluded unless it affects the functionality or endangers the driver or the passengers of the vehicle.</w:t>
      </w:r>
      <w:bookmarkEnd w:id="571"/>
    </w:p>
    <w:p w:rsidR="009A0666" w:rsidRDefault="009A0666" w:rsidP="00246468">
      <w:pPr>
        <w:pStyle w:val="ListParagraph"/>
        <w:numPr>
          <w:ilvl w:val="0"/>
          <w:numId w:val="0"/>
        </w:numPr>
        <w:ind w:left="1260"/>
      </w:pPr>
    </w:p>
    <w:p w:rsidR="009A0666" w:rsidRDefault="00305195" w:rsidP="00246468">
      <w:pPr>
        <w:pStyle w:val="ListParagraph"/>
        <w:numPr>
          <w:ilvl w:val="2"/>
          <w:numId w:val="27"/>
        </w:numPr>
      </w:pPr>
      <w:bookmarkStart w:id="572" w:name="_Toc393453635"/>
      <w:r w:rsidRPr="00305195">
        <w:t>The repair of any rubbers or covers in terms of the gear lever, 4x4 lever or any other mechanism such as the indicator, wipers, and cruise control shall be excluded. Should the malfunction or breakage of any of the covers impair the use thereof the service provider will be requ</w:t>
      </w:r>
      <w:r w:rsidR="00750074">
        <w:t>ired to pay for such a repair</w:t>
      </w:r>
      <w:bookmarkEnd w:id="572"/>
    </w:p>
    <w:p w:rsidR="009A0666" w:rsidRDefault="009A0666" w:rsidP="00246468">
      <w:pPr>
        <w:pStyle w:val="ListParagraph"/>
        <w:numPr>
          <w:ilvl w:val="0"/>
          <w:numId w:val="0"/>
        </w:numPr>
        <w:ind w:left="1260"/>
      </w:pPr>
    </w:p>
    <w:p w:rsidR="009A0666" w:rsidRDefault="00305195" w:rsidP="00246468">
      <w:pPr>
        <w:pStyle w:val="ListParagraph"/>
        <w:numPr>
          <w:ilvl w:val="2"/>
          <w:numId w:val="27"/>
        </w:numPr>
      </w:pPr>
      <w:bookmarkStart w:id="573" w:name="_Toc393453636"/>
      <w:r w:rsidRPr="00305195">
        <w:t>Any scratches or breakage of the dashboard or other interior fitments, irrespective of it hampering the operation of the vehicle.</w:t>
      </w:r>
      <w:bookmarkEnd w:id="573"/>
    </w:p>
    <w:p w:rsidR="009A0666" w:rsidRDefault="009A0666" w:rsidP="00246468">
      <w:pPr>
        <w:pStyle w:val="ListParagraph"/>
        <w:numPr>
          <w:ilvl w:val="0"/>
          <w:numId w:val="0"/>
        </w:numPr>
        <w:ind w:left="1260"/>
      </w:pPr>
    </w:p>
    <w:p w:rsidR="009A0666" w:rsidRDefault="00305195" w:rsidP="00246468">
      <w:pPr>
        <w:pStyle w:val="ListParagraph"/>
        <w:numPr>
          <w:ilvl w:val="2"/>
          <w:numId w:val="27"/>
        </w:numPr>
      </w:pPr>
      <w:bookmarkStart w:id="574" w:name="_Toc393453637"/>
      <w:r w:rsidRPr="00305195">
        <w:lastRenderedPageBreak/>
        <w:t xml:space="preserve">Any repairs to bull bars, nudge bars, </w:t>
      </w:r>
      <w:r w:rsidR="009E7F38" w:rsidRPr="00305195">
        <w:t>anti-rol</w:t>
      </w:r>
      <w:r w:rsidR="00D41E97">
        <w:t>l</w:t>
      </w:r>
      <w:r w:rsidRPr="00305195">
        <w:t xml:space="preserve"> bars, and runners will not be covered by the maintenance service provider unless such was fitted as an approved </w:t>
      </w:r>
      <w:r w:rsidR="005F5FCE" w:rsidRPr="00305195">
        <w:t>accessory</w:t>
      </w:r>
      <w:r w:rsidRPr="00305195">
        <w:t>.</w:t>
      </w:r>
      <w:bookmarkEnd w:id="574"/>
    </w:p>
    <w:p w:rsidR="009A0666" w:rsidRDefault="009A0666" w:rsidP="00246468">
      <w:pPr>
        <w:pStyle w:val="ListParagraph"/>
        <w:numPr>
          <w:ilvl w:val="0"/>
          <w:numId w:val="0"/>
        </w:numPr>
        <w:ind w:left="1260"/>
      </w:pPr>
    </w:p>
    <w:p w:rsidR="009A0666" w:rsidRDefault="00305195" w:rsidP="00246468">
      <w:pPr>
        <w:pStyle w:val="ListParagraph"/>
        <w:numPr>
          <w:ilvl w:val="2"/>
          <w:numId w:val="27"/>
        </w:numPr>
      </w:pPr>
      <w:bookmarkStart w:id="575" w:name="_Toc393453638"/>
      <w:r w:rsidRPr="00305195">
        <w:t>The maintenance service provider will not cover any accessory that is not an approved accessory by the user department, irrespective of whether it influences the functionality of the vehicle or not.</w:t>
      </w:r>
      <w:bookmarkEnd w:id="575"/>
      <w:r w:rsidRPr="00305195">
        <w:t xml:space="preserve"> </w:t>
      </w:r>
    </w:p>
    <w:p w:rsidR="009A0666" w:rsidRDefault="009A0666" w:rsidP="00246468">
      <w:pPr>
        <w:pStyle w:val="ListParagraph"/>
        <w:numPr>
          <w:ilvl w:val="0"/>
          <w:numId w:val="0"/>
        </w:numPr>
        <w:ind w:left="1260"/>
      </w:pPr>
    </w:p>
    <w:p w:rsidR="009A0666" w:rsidRDefault="00305195" w:rsidP="00246468">
      <w:pPr>
        <w:pStyle w:val="ListParagraph"/>
        <w:numPr>
          <w:ilvl w:val="2"/>
          <w:numId w:val="27"/>
        </w:numPr>
      </w:pPr>
      <w:bookmarkStart w:id="576" w:name="_Toc393453639"/>
      <w:r w:rsidRPr="00305195">
        <w:t>The maintenance service provider will not be required to pay for any glass repairs in terms of windows</w:t>
      </w:r>
      <w:bookmarkEnd w:id="576"/>
      <w:r w:rsidR="00670269">
        <w:t>.</w:t>
      </w:r>
    </w:p>
    <w:p w:rsidR="00E660BC" w:rsidRDefault="00E660BC" w:rsidP="00E660BC">
      <w:pPr>
        <w:ind w:left="0"/>
        <w:jc w:val="left"/>
        <w:outlineLvl w:val="9"/>
      </w:pPr>
      <w:bookmarkStart w:id="577" w:name="_Toc393453640"/>
    </w:p>
    <w:p w:rsidR="009A0666" w:rsidRPr="00246468" w:rsidRDefault="009A0666" w:rsidP="008D52E8">
      <w:pPr>
        <w:pStyle w:val="Heading2"/>
      </w:pPr>
      <w:bookmarkStart w:id="578" w:name="_Toc476220787"/>
      <w:bookmarkStart w:id="579" w:name="_Toc476221442"/>
      <w:r w:rsidRPr="00246468">
        <w:t>Tyres and tyre replacements</w:t>
      </w:r>
      <w:bookmarkEnd w:id="577"/>
      <w:bookmarkEnd w:id="578"/>
      <w:bookmarkEnd w:id="579"/>
    </w:p>
    <w:p w:rsidR="009A0666" w:rsidRDefault="009A0666" w:rsidP="00CC126C">
      <w:pPr>
        <w:ind w:left="0"/>
      </w:pPr>
    </w:p>
    <w:p w:rsidR="009A0666" w:rsidRDefault="002011BA" w:rsidP="00246468">
      <w:pPr>
        <w:pStyle w:val="ListParagraph"/>
        <w:ind w:left="1260" w:hanging="900"/>
      </w:pPr>
      <w:bookmarkStart w:id="580" w:name="_Toc393453641"/>
      <w:r w:rsidRPr="009A0666">
        <w:t xml:space="preserve">The </w:t>
      </w:r>
      <w:r w:rsidR="009A0666" w:rsidRPr="009A0666">
        <w:t>RT62 maintenance c</w:t>
      </w:r>
      <w:r w:rsidRPr="009A0666">
        <w:t>ontractor will make provision for 15 wheel alignments and</w:t>
      </w:r>
      <w:r w:rsidR="009A0666" w:rsidRPr="009A0666">
        <w:t xml:space="preserve"> wheel</w:t>
      </w:r>
      <w:r w:rsidRPr="009A0666">
        <w:t xml:space="preserve"> balancing per individual contract. This will exclude wheel alignments to be done during the fitment of tyres.</w:t>
      </w:r>
      <w:bookmarkEnd w:id="580"/>
      <w:r w:rsidRPr="009A0666">
        <w:t xml:space="preserve"> </w:t>
      </w:r>
    </w:p>
    <w:p w:rsidR="009A0666" w:rsidRDefault="009A0666" w:rsidP="00246468">
      <w:pPr>
        <w:pStyle w:val="ListParagraph"/>
        <w:numPr>
          <w:ilvl w:val="0"/>
          <w:numId w:val="0"/>
        </w:numPr>
        <w:ind w:left="1260"/>
      </w:pPr>
    </w:p>
    <w:p w:rsidR="009A0666" w:rsidRDefault="002011BA" w:rsidP="00246468">
      <w:pPr>
        <w:pStyle w:val="ListParagraph"/>
        <w:ind w:left="1260" w:hanging="900"/>
      </w:pPr>
      <w:bookmarkStart w:id="581" w:name="_Toc393453642"/>
      <w:r w:rsidRPr="009A0666">
        <w:t>Category A vehicles will be allowed to fit 8 tyres for the duration of the contract and Category B, C and D vehicles 10 tyres.</w:t>
      </w:r>
      <w:bookmarkEnd w:id="581"/>
    </w:p>
    <w:p w:rsidR="009A0666" w:rsidRDefault="009A0666" w:rsidP="00246468">
      <w:pPr>
        <w:pStyle w:val="ListParagraph"/>
        <w:numPr>
          <w:ilvl w:val="0"/>
          <w:numId w:val="0"/>
        </w:numPr>
        <w:ind w:left="1260"/>
      </w:pPr>
    </w:p>
    <w:p w:rsidR="009A0666" w:rsidRDefault="00CA2C21" w:rsidP="00246468">
      <w:pPr>
        <w:pStyle w:val="ListParagraph"/>
        <w:ind w:left="1260" w:hanging="900"/>
      </w:pPr>
      <w:bookmarkStart w:id="582" w:name="_Toc393453643"/>
      <w:r>
        <w:t>The following will be applicable for the replacement o</w:t>
      </w:r>
      <w:r w:rsidR="009A0666">
        <w:t>f tyres on a subsidized vehicle:</w:t>
      </w:r>
      <w:bookmarkEnd w:id="582"/>
    </w:p>
    <w:p w:rsidR="009A0666" w:rsidRDefault="009A0666" w:rsidP="00246468">
      <w:pPr>
        <w:pStyle w:val="ListParagraph"/>
        <w:numPr>
          <w:ilvl w:val="0"/>
          <w:numId w:val="0"/>
        </w:numPr>
        <w:ind w:left="1260"/>
      </w:pPr>
    </w:p>
    <w:p w:rsidR="009A0666" w:rsidRDefault="00CA036F" w:rsidP="00246468">
      <w:pPr>
        <w:pStyle w:val="ListParagraph"/>
        <w:numPr>
          <w:ilvl w:val="2"/>
          <w:numId w:val="27"/>
        </w:numPr>
      </w:pPr>
      <w:bookmarkStart w:id="583" w:name="_Toc393453644"/>
      <w:r>
        <w:t>Based on irregularities and inconsistencies the following will be applicable to officials changing the tyres of their vehicles</w:t>
      </w:r>
      <w:bookmarkEnd w:id="583"/>
    </w:p>
    <w:p w:rsidR="009A0666" w:rsidRDefault="009A0666" w:rsidP="00246468">
      <w:pPr>
        <w:pStyle w:val="ListParagraph"/>
        <w:numPr>
          <w:ilvl w:val="0"/>
          <w:numId w:val="0"/>
        </w:numPr>
        <w:ind w:left="1260"/>
      </w:pPr>
    </w:p>
    <w:p w:rsidR="00911C70" w:rsidRDefault="00CA036F" w:rsidP="00246468">
      <w:pPr>
        <w:pStyle w:val="ListParagraph"/>
        <w:numPr>
          <w:ilvl w:val="2"/>
          <w:numId w:val="27"/>
        </w:numPr>
      </w:pPr>
      <w:bookmarkStart w:id="584" w:name="_Toc393453645"/>
      <w:r>
        <w:t>The same make and type of tyre will be fitted to the vehicle that the vehicle was delivered with. If the same make and type is not available, the RT62 maintenance service provider will authorize the fitment of tyres of a similar type.</w:t>
      </w:r>
      <w:bookmarkEnd w:id="584"/>
      <w:r>
        <w:t xml:space="preserve"> </w:t>
      </w:r>
    </w:p>
    <w:p w:rsidR="00911C70" w:rsidRDefault="00911C70" w:rsidP="00246468">
      <w:pPr>
        <w:pStyle w:val="ListParagraph"/>
        <w:numPr>
          <w:ilvl w:val="0"/>
          <w:numId w:val="0"/>
        </w:numPr>
        <w:ind w:left="1260"/>
      </w:pPr>
    </w:p>
    <w:p w:rsidR="00911C70" w:rsidRDefault="00CA036F" w:rsidP="00246468">
      <w:pPr>
        <w:pStyle w:val="ListParagraph"/>
        <w:numPr>
          <w:ilvl w:val="2"/>
          <w:numId w:val="27"/>
        </w:numPr>
      </w:pPr>
      <w:bookmarkStart w:id="585" w:name="_Toc393453646"/>
      <w:r>
        <w:t>The maintenance service provider will not pay for the fitment of specialized tyres such as Mud-terrain or All-terrain tyres if the vehicle was not delivered with these tyres already fitted to the vehicle.</w:t>
      </w:r>
      <w:bookmarkEnd w:id="585"/>
      <w:r w:rsidR="00D41E97">
        <w:t xml:space="preserve"> </w:t>
      </w:r>
    </w:p>
    <w:p w:rsidR="00911C70" w:rsidRDefault="00911C70" w:rsidP="00246468">
      <w:pPr>
        <w:pStyle w:val="ListParagraph"/>
        <w:numPr>
          <w:ilvl w:val="0"/>
          <w:numId w:val="0"/>
        </w:numPr>
        <w:ind w:left="1260"/>
      </w:pPr>
    </w:p>
    <w:p w:rsidR="00911C70" w:rsidRPr="005574BD" w:rsidRDefault="00D41E97" w:rsidP="00246468">
      <w:pPr>
        <w:pStyle w:val="ListParagraph"/>
        <w:numPr>
          <w:ilvl w:val="2"/>
          <w:numId w:val="27"/>
        </w:numPr>
      </w:pPr>
      <w:bookmarkStart w:id="586" w:name="_Toc393453647"/>
      <w:r w:rsidRPr="005574BD">
        <w:t>An official will be allowed to fit specialized tyres upon the first replacement of tyres and pay the difference in the price between the specialized tyre and the tyres original or similar tyres that the vehicle was fitted with at the time of delivery.</w:t>
      </w:r>
      <w:r w:rsidR="009A0666" w:rsidRPr="005574BD">
        <w:t xml:space="preserve"> This will also be applicable for all subsequent changes in tyres</w:t>
      </w:r>
      <w:bookmarkEnd w:id="586"/>
    </w:p>
    <w:p w:rsidR="00911C70" w:rsidRDefault="00911C70" w:rsidP="00246468">
      <w:pPr>
        <w:pStyle w:val="ListParagraph"/>
        <w:numPr>
          <w:ilvl w:val="0"/>
          <w:numId w:val="0"/>
        </w:numPr>
        <w:ind w:left="1260"/>
      </w:pPr>
    </w:p>
    <w:p w:rsidR="00911C70" w:rsidRDefault="00CA036F" w:rsidP="00246468">
      <w:pPr>
        <w:pStyle w:val="ListParagraph"/>
        <w:numPr>
          <w:ilvl w:val="2"/>
          <w:numId w:val="27"/>
        </w:numPr>
      </w:pPr>
      <w:bookmarkStart w:id="587" w:name="_Toc393453648"/>
      <w:r w:rsidRPr="00CA036F">
        <w:t xml:space="preserve">In order for the maintenance service provider to verify the details of the vehicle and that of the owner, the vehicle and the official must be at the fitment centre </w:t>
      </w:r>
      <w:r>
        <w:t>when the maintenance service provider is contacted.</w:t>
      </w:r>
      <w:bookmarkEnd w:id="587"/>
    </w:p>
    <w:p w:rsidR="00911C70" w:rsidRDefault="00911C70" w:rsidP="00246468">
      <w:pPr>
        <w:pStyle w:val="ListParagraph"/>
        <w:numPr>
          <w:ilvl w:val="0"/>
          <w:numId w:val="0"/>
        </w:numPr>
        <w:ind w:left="1260"/>
      </w:pPr>
    </w:p>
    <w:p w:rsidR="00911C70" w:rsidRDefault="00CA036F" w:rsidP="00246468">
      <w:pPr>
        <w:pStyle w:val="ListParagraph"/>
        <w:numPr>
          <w:ilvl w:val="2"/>
          <w:numId w:val="27"/>
        </w:numPr>
      </w:pPr>
      <w:bookmarkStart w:id="588" w:name="_Toc393453649"/>
      <w:r>
        <w:t xml:space="preserve">Tyres will only be changed when a reasonable number of kilometres, determined based on the operating area of the vehicle, the type of vehicle and </w:t>
      </w:r>
      <w:r w:rsidR="00D41E97">
        <w:t xml:space="preserve">kilometres travelled since the </w:t>
      </w:r>
      <w:r>
        <w:t>previous fitment of tyres allows for it.</w:t>
      </w:r>
      <w:bookmarkEnd w:id="588"/>
      <w:r w:rsidR="00750074">
        <w:t xml:space="preserve"> </w:t>
      </w:r>
    </w:p>
    <w:p w:rsidR="00911C70" w:rsidRDefault="00911C70" w:rsidP="00246468">
      <w:pPr>
        <w:pStyle w:val="ListParagraph"/>
        <w:numPr>
          <w:ilvl w:val="0"/>
          <w:numId w:val="0"/>
        </w:numPr>
        <w:ind w:left="1260"/>
      </w:pPr>
    </w:p>
    <w:p w:rsidR="00911C70" w:rsidRDefault="00CA036F" w:rsidP="00246468">
      <w:pPr>
        <w:pStyle w:val="ListParagraph"/>
        <w:numPr>
          <w:ilvl w:val="2"/>
          <w:numId w:val="27"/>
        </w:numPr>
      </w:pPr>
      <w:bookmarkStart w:id="589" w:name="_Toc393453650"/>
      <w:r>
        <w:t>A new tyre will be fitted to the vehicle in the event of a tyre burst or where side wall damage occurs</w:t>
      </w:r>
      <w:r w:rsidR="00EA508D">
        <w:t>. Such a tyre shall form part of the tyres allocated to the official as part of the scheme</w:t>
      </w:r>
      <w:bookmarkEnd w:id="589"/>
      <w:r w:rsidR="00670269">
        <w:t>.</w:t>
      </w:r>
    </w:p>
    <w:p w:rsidR="00911C70" w:rsidRDefault="00911C70" w:rsidP="00246468">
      <w:pPr>
        <w:pStyle w:val="ListParagraph"/>
        <w:numPr>
          <w:ilvl w:val="0"/>
          <w:numId w:val="0"/>
        </w:numPr>
        <w:ind w:left="1260"/>
      </w:pPr>
    </w:p>
    <w:p w:rsidR="00911C70" w:rsidRDefault="00CA036F" w:rsidP="00246468">
      <w:pPr>
        <w:pStyle w:val="ListParagraph"/>
        <w:numPr>
          <w:ilvl w:val="2"/>
          <w:numId w:val="27"/>
        </w:numPr>
      </w:pPr>
      <w:bookmarkStart w:id="590" w:name="_Toc393453651"/>
      <w:r>
        <w:lastRenderedPageBreak/>
        <w:t>Officials will not be allowed to take the</w:t>
      </w:r>
      <w:r w:rsidR="00911C70">
        <w:t xml:space="preserve"> old or removed tyres or tyre casings</w:t>
      </w:r>
      <w:r w:rsidR="00670269">
        <w:t>,</w:t>
      </w:r>
      <w:r w:rsidR="00911C70">
        <w:t xml:space="preserve"> </w:t>
      </w:r>
      <w:r w:rsidR="00957D82">
        <w:t>when new tyres are fitted.</w:t>
      </w:r>
      <w:bookmarkEnd w:id="590"/>
      <w:r w:rsidR="00957D82">
        <w:t xml:space="preserve"> </w:t>
      </w:r>
    </w:p>
    <w:p w:rsidR="00911C70" w:rsidRDefault="00911C70" w:rsidP="00246468">
      <w:pPr>
        <w:pStyle w:val="ListParagraph"/>
        <w:numPr>
          <w:ilvl w:val="0"/>
          <w:numId w:val="0"/>
        </w:numPr>
        <w:ind w:left="1260"/>
      </w:pPr>
    </w:p>
    <w:p w:rsidR="00911C70" w:rsidRPr="005574BD" w:rsidRDefault="00CA036F" w:rsidP="00246468">
      <w:pPr>
        <w:pStyle w:val="ListParagraph"/>
        <w:numPr>
          <w:ilvl w:val="2"/>
          <w:numId w:val="27"/>
        </w:numPr>
      </w:pPr>
      <w:bookmarkStart w:id="591" w:name="_Toc393453652"/>
      <w:r w:rsidRPr="005574BD">
        <w:t>Officials are not to change any tyres fitted to their subsidized vehicle by the maintenance service provider</w:t>
      </w:r>
      <w:r w:rsidR="00670269" w:rsidRPr="005574BD">
        <w:t>,</w:t>
      </w:r>
      <w:r w:rsidRPr="005574BD">
        <w:t xml:space="preserve"> without prior authorization from the maintenance service provider, even if the official intends to pay for the fitment of such tyres.</w:t>
      </w:r>
      <w:bookmarkEnd w:id="591"/>
      <w:r w:rsidRPr="005574BD">
        <w:t xml:space="preserve"> </w:t>
      </w:r>
    </w:p>
    <w:p w:rsidR="00911C70" w:rsidRDefault="00911C70" w:rsidP="00246468">
      <w:pPr>
        <w:pStyle w:val="ListParagraph"/>
        <w:numPr>
          <w:ilvl w:val="0"/>
          <w:numId w:val="0"/>
        </w:numPr>
        <w:ind w:left="1260"/>
      </w:pPr>
    </w:p>
    <w:p w:rsidR="00911C70" w:rsidRDefault="00CA036F" w:rsidP="00246468">
      <w:pPr>
        <w:pStyle w:val="ListParagraph"/>
        <w:numPr>
          <w:ilvl w:val="2"/>
          <w:numId w:val="27"/>
        </w:numPr>
      </w:pPr>
      <w:bookmarkStart w:id="592" w:name="_Toc393453653"/>
      <w:r>
        <w:t>In the event that any irregularity, possible fraudulent activity or inconsistencies be picked up by the maintenance service providers, additional information such as photographs etc. can be requested from the fitment centres or such tyres will need to be inspected by a representative from the maintenance service provider.</w:t>
      </w:r>
      <w:bookmarkEnd w:id="592"/>
      <w:r>
        <w:t xml:space="preserve"> </w:t>
      </w:r>
    </w:p>
    <w:p w:rsidR="00911C70" w:rsidRDefault="00911C70" w:rsidP="00246468">
      <w:pPr>
        <w:pStyle w:val="ListParagraph"/>
        <w:numPr>
          <w:ilvl w:val="0"/>
          <w:numId w:val="0"/>
        </w:numPr>
        <w:ind w:left="1260"/>
      </w:pPr>
    </w:p>
    <w:p w:rsidR="00911C70" w:rsidRDefault="00CA036F" w:rsidP="00246468">
      <w:pPr>
        <w:pStyle w:val="ListParagraph"/>
        <w:numPr>
          <w:ilvl w:val="2"/>
          <w:numId w:val="27"/>
        </w:numPr>
      </w:pPr>
      <w:bookmarkStart w:id="593" w:name="_Toc393453654"/>
      <w:r>
        <w:t xml:space="preserve">The maintenance service provider will repair any punctures to tyres should </w:t>
      </w:r>
      <w:r w:rsidRPr="00A11A33">
        <w:t>it not be necessary to replace the tyre</w:t>
      </w:r>
      <w:bookmarkStart w:id="594" w:name="_Toc371600449"/>
      <w:bookmarkEnd w:id="593"/>
      <w:r w:rsidR="00670269">
        <w:t>.</w:t>
      </w:r>
    </w:p>
    <w:p w:rsidR="00911C70" w:rsidRDefault="00911C70" w:rsidP="00CC126C">
      <w:pPr>
        <w:ind w:left="0"/>
      </w:pPr>
    </w:p>
    <w:p w:rsidR="00911C70" w:rsidRPr="00246468" w:rsidRDefault="00FE7E76" w:rsidP="008D52E8">
      <w:pPr>
        <w:pStyle w:val="Heading2"/>
      </w:pPr>
      <w:bookmarkStart w:id="595" w:name="_Toc393453655"/>
      <w:bookmarkStart w:id="596" w:name="_Toc476220788"/>
      <w:bookmarkStart w:id="597" w:name="_Toc476221443"/>
      <w:r w:rsidRPr="00246468">
        <w:t>Log sheets</w:t>
      </w:r>
      <w:bookmarkEnd w:id="594"/>
      <w:bookmarkEnd w:id="595"/>
      <w:bookmarkEnd w:id="596"/>
      <w:bookmarkEnd w:id="597"/>
    </w:p>
    <w:p w:rsidR="00911C70" w:rsidRDefault="00911C70" w:rsidP="00CC126C">
      <w:pPr>
        <w:ind w:left="0"/>
      </w:pPr>
    </w:p>
    <w:p w:rsidR="00A33C73" w:rsidRPr="00215DFA" w:rsidRDefault="00856957" w:rsidP="00246468">
      <w:pPr>
        <w:pStyle w:val="ListParagraph"/>
        <w:ind w:left="1260" w:hanging="900"/>
        <w:rPr>
          <w:color w:val="FF0000"/>
        </w:rPr>
      </w:pPr>
      <w:bookmarkStart w:id="598" w:name="_Toc393453656"/>
      <w:r w:rsidRPr="00215DFA">
        <w:t xml:space="preserve">All </w:t>
      </w:r>
      <w:r w:rsidR="006E5916" w:rsidRPr="00215DFA">
        <w:t xml:space="preserve">official </w:t>
      </w:r>
      <w:r w:rsidRPr="00215DFA">
        <w:t xml:space="preserve">trips undertaken with a </w:t>
      </w:r>
      <w:r w:rsidR="00911C70" w:rsidRPr="00215DFA">
        <w:t>su</w:t>
      </w:r>
      <w:r w:rsidRPr="00215DFA">
        <w:t xml:space="preserve">bsidized </w:t>
      </w:r>
      <w:r w:rsidR="00911C70" w:rsidRPr="00215DFA">
        <w:t>ve</w:t>
      </w:r>
      <w:r w:rsidRPr="00215DFA">
        <w:t>hicle needs to be authorized. This can be do</w:t>
      </w:r>
      <w:r w:rsidR="00911C70" w:rsidRPr="00215DFA">
        <w:t>ne by an official by filling in a pre-authorization form as determined or provided by the department, the submission of a pre-approved monthly or weekly work plan or any other met</w:t>
      </w:r>
      <w:r w:rsidR="003C3CE5" w:rsidRPr="00215DFA">
        <w:t xml:space="preserve">hod </w:t>
      </w:r>
      <w:r w:rsidR="00911C70" w:rsidRPr="00215DFA">
        <w:t xml:space="preserve">as agreed to between an official and </w:t>
      </w:r>
      <w:bookmarkEnd w:id="598"/>
      <w:r w:rsidR="007821B4" w:rsidRPr="00215DFA">
        <w:t xml:space="preserve">the Head of Department or his/her delegated authority.  </w:t>
      </w:r>
    </w:p>
    <w:p w:rsidR="00A33C73" w:rsidRDefault="00A33C73" w:rsidP="00246468">
      <w:pPr>
        <w:pStyle w:val="ListParagraph"/>
        <w:numPr>
          <w:ilvl w:val="0"/>
          <w:numId w:val="0"/>
        </w:numPr>
        <w:ind w:left="1260"/>
      </w:pPr>
    </w:p>
    <w:p w:rsidR="00463E77" w:rsidRDefault="00856957" w:rsidP="00246468">
      <w:pPr>
        <w:pStyle w:val="ListParagraph"/>
        <w:ind w:left="1260" w:hanging="900"/>
      </w:pPr>
      <w:bookmarkStart w:id="599" w:name="_Toc393453657"/>
      <w:r w:rsidRPr="007D1D60">
        <w:t>A log sheet, form Z79 is to be completed in triplicate by the official. The log sheet is to reflect all distances covered, both official and private. The original Z79 must b</w:t>
      </w:r>
      <w:r w:rsidR="002E36C8">
        <w:t>e directed to the Departmental T</w:t>
      </w:r>
      <w:r w:rsidRPr="007D1D60">
        <w:t xml:space="preserve">ransport Officer on or before the </w:t>
      </w:r>
      <w:r w:rsidR="00EA508D">
        <w:t>7</w:t>
      </w:r>
      <w:r w:rsidRPr="00A33C73">
        <w:rPr>
          <w:vertAlign w:val="superscript"/>
        </w:rPr>
        <w:t>th</w:t>
      </w:r>
      <w:r w:rsidR="00463E77">
        <w:t xml:space="preserve"> of each month.</w:t>
      </w:r>
      <w:bookmarkEnd w:id="599"/>
    </w:p>
    <w:p w:rsidR="00463E77" w:rsidRDefault="00463E77" w:rsidP="00246468">
      <w:pPr>
        <w:pStyle w:val="ListParagraph"/>
        <w:numPr>
          <w:ilvl w:val="0"/>
          <w:numId w:val="0"/>
        </w:numPr>
        <w:ind w:left="1260"/>
      </w:pPr>
    </w:p>
    <w:p w:rsidR="00463E77" w:rsidRDefault="001F3532" w:rsidP="00246468">
      <w:pPr>
        <w:pStyle w:val="ListParagraph"/>
        <w:ind w:left="1260" w:hanging="900"/>
      </w:pPr>
      <w:bookmarkStart w:id="600" w:name="_Toc393453658"/>
      <w:r>
        <w:t xml:space="preserve">Officials can make use </w:t>
      </w:r>
      <w:r w:rsidR="00670269">
        <w:t xml:space="preserve">of an </w:t>
      </w:r>
      <w:r>
        <w:t>electronic log sheet submission</w:t>
      </w:r>
      <w:r w:rsidR="00670269">
        <w:t>,</w:t>
      </w:r>
      <w:r>
        <w:t xml:space="preserve"> as long as it adheres to the minimum requirements as determined by the relevant end user department.</w:t>
      </w:r>
      <w:bookmarkEnd w:id="600"/>
    </w:p>
    <w:p w:rsidR="00463E77" w:rsidRDefault="00463E77" w:rsidP="00246468">
      <w:pPr>
        <w:pStyle w:val="ListParagraph"/>
        <w:numPr>
          <w:ilvl w:val="0"/>
          <w:numId w:val="0"/>
        </w:numPr>
        <w:ind w:left="1260"/>
      </w:pPr>
    </w:p>
    <w:p w:rsidR="00463E77" w:rsidRDefault="00856957" w:rsidP="00246468">
      <w:pPr>
        <w:pStyle w:val="ListParagraph"/>
        <w:ind w:left="1260" w:hanging="900"/>
      </w:pPr>
      <w:bookmarkStart w:id="601" w:name="_Toc393453659"/>
      <w:r w:rsidRPr="007D1D60">
        <w:t>All log sheets are only to reflect the kilometres that were travelled in one month and can under no circumstances contain the kilometres travelled in more than one month. Log sheets must be filled in from the 1</w:t>
      </w:r>
      <w:r w:rsidRPr="00463E77">
        <w:rPr>
          <w:vertAlign w:val="superscript"/>
        </w:rPr>
        <w:t>st</w:t>
      </w:r>
      <w:r w:rsidRPr="007D1D60">
        <w:t xml:space="preserve"> of the month to the</w:t>
      </w:r>
      <w:r w:rsidR="00EA508D">
        <w:t xml:space="preserve"> last day of the month (28, 29,</w:t>
      </w:r>
      <w:r w:rsidRPr="007D1D60">
        <w:t>30</w:t>
      </w:r>
      <w:r w:rsidRPr="00463E77">
        <w:rPr>
          <w:vertAlign w:val="superscript"/>
        </w:rPr>
        <w:t>th</w:t>
      </w:r>
      <w:r w:rsidRPr="007D1D60">
        <w:t xml:space="preserve"> or 31</w:t>
      </w:r>
      <w:r w:rsidRPr="00463E77">
        <w:rPr>
          <w:vertAlign w:val="superscript"/>
        </w:rPr>
        <w:t>st</w:t>
      </w:r>
      <w:r w:rsidR="00670269">
        <w:rPr>
          <w:vertAlign w:val="superscript"/>
        </w:rPr>
        <w:t>)</w:t>
      </w:r>
      <w:r w:rsidR="00670269">
        <w:t>,</w:t>
      </w:r>
      <w:r w:rsidRPr="007D1D60">
        <w:t xml:space="preserve"> in terms of Annexure </w:t>
      </w:r>
      <w:r w:rsidR="00B66D13">
        <w:t>C</w:t>
      </w:r>
      <w:r w:rsidRPr="007D1D60">
        <w:t xml:space="preserve"> as amended from time to time.</w:t>
      </w:r>
      <w:bookmarkEnd w:id="601"/>
    </w:p>
    <w:p w:rsidR="00463E77" w:rsidRDefault="00463E77" w:rsidP="00246468">
      <w:pPr>
        <w:pStyle w:val="ListParagraph"/>
        <w:numPr>
          <w:ilvl w:val="0"/>
          <w:numId w:val="0"/>
        </w:numPr>
        <w:ind w:left="1260"/>
      </w:pPr>
    </w:p>
    <w:p w:rsidR="00463E77" w:rsidRDefault="00856957" w:rsidP="00246468">
      <w:pPr>
        <w:pStyle w:val="ListParagraph"/>
        <w:ind w:left="1260" w:hanging="900"/>
      </w:pPr>
      <w:bookmarkStart w:id="602" w:name="_Toc393453660"/>
      <w:r w:rsidRPr="007D1D60">
        <w:t xml:space="preserve">It is the responsibility of the Head of the Department </w:t>
      </w:r>
      <w:r w:rsidR="00D313B6">
        <w:t xml:space="preserve">or his/her delegate </w:t>
      </w:r>
      <w:r w:rsidRPr="007D1D60">
        <w:t>to verify the utilization of the vehicle and to ensure that all entries thereon are accurate and legible. A log sheet summary sheet is to be completed by the</w:t>
      </w:r>
      <w:r w:rsidR="00EF1AC4">
        <w:t xml:space="preserve"> Departmental Transport officer</w:t>
      </w:r>
      <w:r w:rsidR="00463E77">
        <w:t xml:space="preserve"> or his/her delegate </w:t>
      </w:r>
      <w:r w:rsidRPr="007D1D60">
        <w:t>who needs to submit it to the maintenance service provider in terms of government contract RT6</w:t>
      </w:r>
      <w:r w:rsidR="006E5916">
        <w:t>2</w:t>
      </w:r>
      <w:r w:rsidRPr="007D1D60">
        <w:t>.</w:t>
      </w:r>
      <w:bookmarkEnd w:id="602"/>
      <w:r w:rsidRPr="007D1D60">
        <w:t xml:space="preserve"> </w:t>
      </w:r>
    </w:p>
    <w:p w:rsidR="00463E77" w:rsidRDefault="00463E77" w:rsidP="00246468">
      <w:pPr>
        <w:pStyle w:val="ListParagraph"/>
        <w:numPr>
          <w:ilvl w:val="0"/>
          <w:numId w:val="0"/>
        </w:numPr>
        <w:ind w:left="1260"/>
      </w:pPr>
    </w:p>
    <w:p w:rsidR="00463E77" w:rsidRDefault="00856957" w:rsidP="00246468">
      <w:pPr>
        <w:pStyle w:val="ListParagraph"/>
        <w:ind w:left="1260" w:hanging="900"/>
      </w:pPr>
      <w:bookmarkStart w:id="603" w:name="_Toc393453661"/>
      <w:r w:rsidRPr="007D1D60">
        <w:t xml:space="preserve">The following signatures must appear on the Z79 </w:t>
      </w:r>
      <w:r w:rsidR="00463E77">
        <w:t>and must be strictly controlled:</w:t>
      </w:r>
      <w:bookmarkEnd w:id="603"/>
    </w:p>
    <w:p w:rsidR="00463E77" w:rsidRDefault="00463E77" w:rsidP="00246468">
      <w:pPr>
        <w:pStyle w:val="ListParagraph"/>
        <w:numPr>
          <w:ilvl w:val="0"/>
          <w:numId w:val="0"/>
        </w:numPr>
        <w:ind w:left="1260"/>
      </w:pPr>
    </w:p>
    <w:p w:rsidR="00463E77" w:rsidRDefault="00856957" w:rsidP="00246468">
      <w:pPr>
        <w:pStyle w:val="ListParagraph"/>
        <w:numPr>
          <w:ilvl w:val="2"/>
          <w:numId w:val="27"/>
        </w:numPr>
      </w:pPr>
      <w:bookmarkStart w:id="604" w:name="_Toc393453662"/>
      <w:r w:rsidRPr="007D1D60">
        <w:t>The signature of the official in whose name the vehicle is registered.</w:t>
      </w:r>
      <w:bookmarkEnd w:id="604"/>
    </w:p>
    <w:p w:rsidR="00463E77" w:rsidRDefault="00856957" w:rsidP="00246468">
      <w:pPr>
        <w:pStyle w:val="ListParagraph"/>
        <w:numPr>
          <w:ilvl w:val="2"/>
          <w:numId w:val="27"/>
        </w:numPr>
      </w:pPr>
      <w:bookmarkStart w:id="605" w:name="_Toc393453663"/>
      <w:r w:rsidRPr="007D1D60">
        <w:t>Signature of the Head of the Directorate or his/her delegate</w:t>
      </w:r>
      <w:bookmarkEnd w:id="605"/>
      <w:r w:rsidR="0077446A" w:rsidRPr="0077446A">
        <w:t xml:space="preserve"> </w:t>
      </w:r>
    </w:p>
    <w:p w:rsidR="00EF1AC4" w:rsidRDefault="0077446A" w:rsidP="00246468">
      <w:pPr>
        <w:pStyle w:val="ListParagraph"/>
        <w:numPr>
          <w:ilvl w:val="2"/>
          <w:numId w:val="27"/>
        </w:numPr>
      </w:pPr>
      <w:bookmarkStart w:id="606" w:name="_Toc393453664"/>
      <w:r w:rsidRPr="007D1D60">
        <w:t xml:space="preserve">Signature of the Directorate/departmental </w:t>
      </w:r>
      <w:r w:rsidR="00670269">
        <w:t>R</w:t>
      </w:r>
      <w:r w:rsidRPr="007D1D60">
        <w:t xml:space="preserve">esponsibility </w:t>
      </w:r>
      <w:r w:rsidR="00670269">
        <w:t>M</w:t>
      </w:r>
      <w:r w:rsidRPr="007D1D60">
        <w:t>anager</w:t>
      </w:r>
      <w:bookmarkEnd w:id="606"/>
    </w:p>
    <w:p w:rsidR="00EF1AC4" w:rsidRDefault="00EF1AC4" w:rsidP="00246468">
      <w:pPr>
        <w:pStyle w:val="ListParagraph"/>
        <w:numPr>
          <w:ilvl w:val="0"/>
          <w:numId w:val="0"/>
        </w:numPr>
        <w:ind w:left="1260"/>
      </w:pPr>
    </w:p>
    <w:p w:rsidR="008E458B" w:rsidRDefault="00EF1AC4" w:rsidP="00246468">
      <w:pPr>
        <w:pStyle w:val="ListParagraph"/>
        <w:ind w:left="1260" w:hanging="900"/>
      </w:pPr>
      <w:bookmarkStart w:id="607" w:name="_Toc393453665"/>
      <w:r>
        <w:lastRenderedPageBreak/>
        <w:t>The signing of the log sheet</w:t>
      </w:r>
      <w:r w:rsidR="00856957" w:rsidRPr="007D1D60">
        <w:t xml:space="preserve"> implies that the log sheet have been checked to ensure that trips as indicated on the log sheet has been undertaken with the </w:t>
      </w:r>
      <w:r>
        <w:t>su</w:t>
      </w:r>
      <w:r w:rsidR="00856957" w:rsidRPr="007D1D60">
        <w:t xml:space="preserve">bsidized vehicle in accordance with the </w:t>
      </w:r>
      <w:r w:rsidR="00856957" w:rsidRPr="00EF1AC4">
        <w:t xml:space="preserve">monthly </w:t>
      </w:r>
      <w:r w:rsidR="00D313B6" w:rsidRPr="00EF1AC4">
        <w:t xml:space="preserve">or weekly </w:t>
      </w:r>
      <w:r w:rsidR="00856957" w:rsidRPr="00EF1AC4">
        <w:t>travel plan</w:t>
      </w:r>
      <w:r w:rsidR="008F0A04">
        <w:t xml:space="preserve"> </w:t>
      </w:r>
      <w:r w:rsidR="00856957" w:rsidRPr="007D1D60">
        <w:t>or per individual trip authority sheet</w:t>
      </w:r>
      <w:r w:rsidR="00EA508D">
        <w:t xml:space="preserve"> or as otherwise managed</w:t>
      </w:r>
      <w:r w:rsidR="00856957" w:rsidRPr="007D1D60">
        <w:t xml:space="preserve"> and that all trips as undertaken were in the interest of the </w:t>
      </w:r>
      <w:r w:rsidR="00670269">
        <w:t>S</w:t>
      </w:r>
      <w:r w:rsidR="00856957" w:rsidRPr="007D1D60">
        <w:t>tate.</w:t>
      </w:r>
      <w:bookmarkEnd w:id="607"/>
    </w:p>
    <w:p w:rsidR="00670269" w:rsidRDefault="00670269" w:rsidP="00246468">
      <w:pPr>
        <w:pStyle w:val="ListParagraph"/>
        <w:numPr>
          <w:ilvl w:val="0"/>
          <w:numId w:val="0"/>
        </w:numPr>
        <w:ind w:left="1260"/>
      </w:pPr>
    </w:p>
    <w:p w:rsidR="008E458B" w:rsidRDefault="00856957" w:rsidP="00246468">
      <w:pPr>
        <w:pStyle w:val="ListParagraph"/>
        <w:ind w:left="1260" w:hanging="900"/>
      </w:pPr>
      <w:bookmarkStart w:id="608" w:name="_Toc393453666"/>
      <w:r w:rsidRPr="007D1D60">
        <w:t>The maintenance service provider in term of contract RT6</w:t>
      </w:r>
      <w:r w:rsidR="00EF1AC4">
        <w:t>2</w:t>
      </w:r>
      <w:r w:rsidRPr="007D1D60">
        <w:t>, need</w:t>
      </w:r>
      <w:r w:rsidR="00835772">
        <w:t>s</w:t>
      </w:r>
      <w:r w:rsidRPr="007D1D60">
        <w:t xml:space="preserve"> to submit to the </w:t>
      </w:r>
      <w:r w:rsidR="00835772">
        <w:t>end user d</w:t>
      </w:r>
      <w:r w:rsidRPr="007D1D60">
        <w:t xml:space="preserve">epartment exception reports in terms of odometer and log sheet records for investigation and appropriate action in terms of the Public Service </w:t>
      </w:r>
      <w:r w:rsidR="00EA508D">
        <w:t>Act</w:t>
      </w:r>
      <w:r w:rsidR="003C3CE5">
        <w:t xml:space="preserve">, </w:t>
      </w:r>
      <w:r w:rsidRPr="007D1D60">
        <w:t xml:space="preserve">compliance to this </w:t>
      </w:r>
      <w:r w:rsidR="00AC4418">
        <w:t>Handbook</w:t>
      </w:r>
      <w:r w:rsidRPr="007D1D60">
        <w:t xml:space="preserve"> and the P</w:t>
      </w:r>
      <w:r w:rsidR="003C3CE5">
        <w:t>ublic Finance Management Act</w:t>
      </w:r>
      <w:r w:rsidRPr="007D1D60">
        <w:t>.</w:t>
      </w:r>
      <w:bookmarkEnd w:id="608"/>
    </w:p>
    <w:p w:rsidR="008E458B" w:rsidRDefault="008E458B" w:rsidP="00246468">
      <w:pPr>
        <w:pStyle w:val="ListParagraph"/>
        <w:numPr>
          <w:ilvl w:val="0"/>
          <w:numId w:val="0"/>
        </w:numPr>
        <w:ind w:left="1260"/>
      </w:pPr>
    </w:p>
    <w:p w:rsidR="008E458B" w:rsidRDefault="00856957" w:rsidP="00246468">
      <w:pPr>
        <w:pStyle w:val="ListParagraph"/>
        <w:ind w:left="1260" w:hanging="900"/>
      </w:pPr>
      <w:bookmarkStart w:id="609" w:name="_Toc393453667"/>
      <w:r w:rsidRPr="00C57F99">
        <w:t>Should only private kilometres been travelled during the month, or no kilometres at all, the log sheet should still be completed and submitted as set out above</w:t>
      </w:r>
      <w:r w:rsidR="007831AB">
        <w:t>.</w:t>
      </w:r>
      <w:bookmarkEnd w:id="609"/>
    </w:p>
    <w:p w:rsidR="008E458B" w:rsidRDefault="008E458B" w:rsidP="00246468">
      <w:pPr>
        <w:pStyle w:val="ListParagraph"/>
        <w:numPr>
          <w:ilvl w:val="0"/>
          <w:numId w:val="0"/>
        </w:numPr>
        <w:ind w:left="1260"/>
      </w:pPr>
    </w:p>
    <w:p w:rsidR="008E458B" w:rsidRDefault="00856957" w:rsidP="00246468">
      <w:pPr>
        <w:pStyle w:val="ListParagraph"/>
        <w:ind w:left="1260" w:hanging="900"/>
      </w:pPr>
      <w:bookmarkStart w:id="610" w:name="_Toc393453668"/>
      <w:r w:rsidRPr="007D1D60">
        <w:t xml:space="preserve">Copies of the log sheets are to be retained by the </w:t>
      </w:r>
      <w:r w:rsidR="008E458B">
        <w:t>end user d</w:t>
      </w:r>
      <w:r w:rsidRPr="007D1D60">
        <w:t>epartment for reference purposes.</w:t>
      </w:r>
      <w:bookmarkEnd w:id="610"/>
    </w:p>
    <w:p w:rsidR="008E458B" w:rsidRDefault="008E458B" w:rsidP="00246468">
      <w:pPr>
        <w:pStyle w:val="ListParagraph"/>
        <w:numPr>
          <w:ilvl w:val="0"/>
          <w:numId w:val="0"/>
        </w:numPr>
        <w:ind w:left="1260"/>
      </w:pPr>
    </w:p>
    <w:p w:rsidR="008E458B" w:rsidRDefault="00856957" w:rsidP="00246468">
      <w:pPr>
        <w:pStyle w:val="ListParagraph"/>
        <w:ind w:left="1260" w:hanging="900"/>
      </w:pPr>
      <w:bookmarkStart w:id="611" w:name="_Toc393453669"/>
      <w:r w:rsidRPr="007D1D60">
        <w:t>All reports in terms of kilometres travelled, reimbursement amounts and utilization will be provided by the maintenance service pr</w:t>
      </w:r>
      <w:r w:rsidR="008E458B">
        <w:t>ovider in terms of contract RT62</w:t>
      </w:r>
      <w:r w:rsidRPr="007D1D60">
        <w:t>.</w:t>
      </w:r>
      <w:bookmarkEnd w:id="611"/>
    </w:p>
    <w:p w:rsidR="008E458B" w:rsidRDefault="008E458B" w:rsidP="00246468">
      <w:pPr>
        <w:pStyle w:val="ListParagraph"/>
        <w:numPr>
          <w:ilvl w:val="0"/>
          <w:numId w:val="0"/>
        </w:numPr>
        <w:ind w:left="1260"/>
      </w:pPr>
    </w:p>
    <w:p w:rsidR="008E458B" w:rsidRDefault="00EA508D" w:rsidP="00246468">
      <w:pPr>
        <w:pStyle w:val="ListParagraph"/>
        <w:ind w:left="1260" w:hanging="900"/>
      </w:pPr>
      <w:bookmarkStart w:id="612" w:name="_Toc393453670"/>
      <w:r>
        <w:t>All kilometres travelled with a relief vehicle will need to be captured on a separate log sheet and retained in the Subsidized Vehicle file of the official.</w:t>
      </w:r>
      <w:bookmarkStart w:id="613" w:name="_Toc371600450"/>
      <w:bookmarkEnd w:id="612"/>
    </w:p>
    <w:p w:rsidR="008E458B" w:rsidRDefault="008E458B" w:rsidP="00CC126C">
      <w:pPr>
        <w:ind w:left="0"/>
      </w:pPr>
    </w:p>
    <w:p w:rsidR="008E458B" w:rsidRPr="00246468" w:rsidRDefault="008E458B" w:rsidP="008D52E8">
      <w:pPr>
        <w:pStyle w:val="Heading2"/>
      </w:pPr>
      <w:bookmarkStart w:id="614" w:name="_Toc393453671"/>
      <w:bookmarkStart w:id="615" w:name="_Toc476220789"/>
      <w:bookmarkStart w:id="616" w:name="_Toc476221444"/>
      <w:r w:rsidRPr="00246468">
        <w:t>C</w:t>
      </w:r>
      <w:r w:rsidR="00856957" w:rsidRPr="00246468">
        <w:t>onditions with regard to the title deed</w:t>
      </w:r>
      <w:bookmarkEnd w:id="613"/>
      <w:bookmarkEnd w:id="614"/>
      <w:r w:rsidR="00C3079E" w:rsidRPr="00246468">
        <w:t xml:space="preserve"> (registration certificate) of the vehicle</w:t>
      </w:r>
      <w:bookmarkEnd w:id="615"/>
      <w:bookmarkEnd w:id="616"/>
    </w:p>
    <w:p w:rsidR="008E458B" w:rsidRPr="00CC126C" w:rsidRDefault="008E458B" w:rsidP="00CC126C">
      <w:pPr>
        <w:ind w:left="0"/>
      </w:pPr>
    </w:p>
    <w:p w:rsidR="008E458B" w:rsidRPr="00CC126C" w:rsidRDefault="00856957" w:rsidP="00246468">
      <w:pPr>
        <w:pStyle w:val="ListParagraph"/>
        <w:ind w:left="1260" w:hanging="900"/>
      </w:pPr>
      <w:bookmarkStart w:id="617" w:name="_Toc393453672"/>
      <w:r w:rsidRPr="00CC126C">
        <w:t>The</w:t>
      </w:r>
      <w:r w:rsidR="00C3079E" w:rsidRPr="00CC126C">
        <w:t xml:space="preserve"> Title Deed of the subsidized vehicle reflects the finance service provider as </w:t>
      </w:r>
      <w:r w:rsidRPr="00CC126C">
        <w:t>appointed in terms of the National contract RT6</w:t>
      </w:r>
      <w:r w:rsidR="007831AB" w:rsidRPr="00CC126C">
        <w:t>8</w:t>
      </w:r>
      <w:r w:rsidRPr="00CC126C">
        <w:t xml:space="preserve"> </w:t>
      </w:r>
      <w:r w:rsidR="00C3079E" w:rsidRPr="00CC126C">
        <w:t xml:space="preserve">as titleholder and the subsidized vehicle owner (official) as owner.  The official may only register the subsidized vehicle onto his/her name as titleholder and owner, </w:t>
      </w:r>
      <w:r w:rsidRPr="00CC126C">
        <w:t>when:</w:t>
      </w:r>
      <w:bookmarkEnd w:id="617"/>
    </w:p>
    <w:p w:rsidR="008E458B" w:rsidRDefault="008E458B" w:rsidP="00246468">
      <w:pPr>
        <w:pStyle w:val="ListParagraph"/>
        <w:numPr>
          <w:ilvl w:val="0"/>
          <w:numId w:val="0"/>
        </w:numPr>
        <w:ind w:left="1260"/>
      </w:pPr>
    </w:p>
    <w:p w:rsidR="008E458B" w:rsidRDefault="00C3079E" w:rsidP="00246468">
      <w:pPr>
        <w:pStyle w:val="ListParagraph"/>
        <w:numPr>
          <w:ilvl w:val="2"/>
          <w:numId w:val="27"/>
        </w:numPr>
      </w:pPr>
      <w:bookmarkStart w:id="618" w:name="_Toc393453673"/>
      <w:r>
        <w:t>The f</w:t>
      </w:r>
      <w:r w:rsidR="00856957" w:rsidRPr="007D1D60">
        <w:t>ull amount of the purchase price has been repaid by the official</w:t>
      </w:r>
      <w:bookmarkEnd w:id="618"/>
    </w:p>
    <w:p w:rsidR="008E458B" w:rsidRDefault="008E458B" w:rsidP="00246468">
      <w:pPr>
        <w:pStyle w:val="ListParagraph"/>
        <w:numPr>
          <w:ilvl w:val="0"/>
          <w:numId w:val="0"/>
        </w:numPr>
        <w:ind w:left="1260"/>
      </w:pPr>
    </w:p>
    <w:p w:rsidR="008E458B" w:rsidRDefault="00856957" w:rsidP="00246468">
      <w:pPr>
        <w:pStyle w:val="ListParagraph"/>
        <w:numPr>
          <w:ilvl w:val="2"/>
          <w:numId w:val="27"/>
        </w:numPr>
      </w:pPr>
      <w:bookmarkStart w:id="619" w:name="_Toc393453674"/>
      <w:r w:rsidRPr="007D1D60">
        <w:t>The official has met the requirements for the utilization of the vehicle in terms of the kilometres travelled or the period as agreed to between the official and the state in terms of the Z81 application form.</w:t>
      </w:r>
      <w:bookmarkEnd w:id="619"/>
    </w:p>
    <w:p w:rsidR="008E458B" w:rsidRDefault="008E458B" w:rsidP="00246468">
      <w:pPr>
        <w:pStyle w:val="ListParagraph"/>
        <w:numPr>
          <w:ilvl w:val="0"/>
          <w:numId w:val="0"/>
        </w:numPr>
        <w:ind w:left="1260"/>
      </w:pPr>
    </w:p>
    <w:p w:rsidR="008E458B" w:rsidRDefault="00305195" w:rsidP="00246468">
      <w:pPr>
        <w:pStyle w:val="ListParagraph"/>
        <w:numPr>
          <w:ilvl w:val="2"/>
          <w:numId w:val="27"/>
        </w:numPr>
      </w:pPr>
      <w:bookmarkStart w:id="620" w:name="_Toc393453675"/>
      <w:r>
        <w:t>Should there be any outstanding kilometres or amounts owed to the department, the vehicle registration papers will need to be provided to the end user department up to such a time that the official have met the requirements o</w:t>
      </w:r>
      <w:r w:rsidR="007831AB">
        <w:t>r</w:t>
      </w:r>
      <w:r>
        <w:t xml:space="preserve"> paid the outstanding amounts.</w:t>
      </w:r>
      <w:bookmarkEnd w:id="620"/>
      <w:r w:rsidR="00567E27">
        <w:t xml:space="preserve">  </w:t>
      </w:r>
      <w:bookmarkStart w:id="621" w:name="_Toc371600451"/>
    </w:p>
    <w:p w:rsidR="00953662" w:rsidRDefault="00953662" w:rsidP="00CC126C">
      <w:pPr>
        <w:ind w:left="0"/>
      </w:pPr>
    </w:p>
    <w:p w:rsidR="008E458B" w:rsidRPr="00246468" w:rsidRDefault="00856957" w:rsidP="008D52E8">
      <w:pPr>
        <w:pStyle w:val="Heading2"/>
      </w:pPr>
      <w:bookmarkStart w:id="622" w:name="_Toc393453676"/>
      <w:bookmarkStart w:id="623" w:name="_Toc476220790"/>
      <w:bookmarkStart w:id="624" w:name="_Toc476221445"/>
      <w:r w:rsidRPr="00246468">
        <w:t>Control measures</w:t>
      </w:r>
      <w:bookmarkStart w:id="625" w:name="_Toc371600452"/>
      <w:bookmarkEnd w:id="621"/>
      <w:bookmarkEnd w:id="622"/>
      <w:r w:rsidR="00246468">
        <w:t xml:space="preserve"> and vehicle inspections</w:t>
      </w:r>
      <w:bookmarkEnd w:id="623"/>
      <w:bookmarkEnd w:id="624"/>
    </w:p>
    <w:p w:rsidR="008E458B" w:rsidRDefault="008E458B" w:rsidP="00CC126C">
      <w:pPr>
        <w:ind w:left="0"/>
      </w:pPr>
    </w:p>
    <w:p w:rsidR="008E458B" w:rsidRDefault="00567E27" w:rsidP="00246468">
      <w:pPr>
        <w:pStyle w:val="ListParagraph"/>
        <w:ind w:left="1260" w:hanging="900"/>
      </w:pPr>
      <w:bookmarkStart w:id="626" w:name="_Toc393453678"/>
      <w:bookmarkEnd w:id="625"/>
      <w:r w:rsidRPr="007D1D60">
        <w:t>It is the duty of the official to exercise due care and diligence with regard to the custody and maintenance of the vehicle.</w:t>
      </w:r>
      <w:bookmarkEnd w:id="626"/>
      <w:r w:rsidRPr="007D1D60">
        <w:t xml:space="preserve"> </w:t>
      </w:r>
    </w:p>
    <w:p w:rsidR="008E458B" w:rsidRDefault="008E458B" w:rsidP="00246468">
      <w:pPr>
        <w:pStyle w:val="ListParagraph"/>
        <w:numPr>
          <w:ilvl w:val="0"/>
          <w:numId w:val="0"/>
        </w:numPr>
        <w:ind w:left="1260" w:hanging="900"/>
      </w:pPr>
    </w:p>
    <w:p w:rsidR="00567E27" w:rsidRDefault="00567E27" w:rsidP="00246468">
      <w:pPr>
        <w:pStyle w:val="ListParagraph"/>
        <w:ind w:left="1260" w:hanging="900"/>
      </w:pPr>
      <w:bookmarkStart w:id="627" w:name="_Toc393453679"/>
      <w:r w:rsidRPr="007D1D60">
        <w:t>The vehicle is to be made available for inspection on request of the Transport Officer or any other authorised person</w:t>
      </w:r>
      <w:r w:rsidR="00EA508D">
        <w:t xml:space="preserve"> at least once a year</w:t>
      </w:r>
      <w:r w:rsidR="008E458B">
        <w:t xml:space="preserve"> or as determined by the end user department</w:t>
      </w:r>
      <w:r w:rsidR="00246468">
        <w:t xml:space="preserve"> as per Schedule 1</w:t>
      </w:r>
      <w:r w:rsidRPr="007D1D60">
        <w:t>.</w:t>
      </w:r>
      <w:bookmarkEnd w:id="627"/>
    </w:p>
    <w:p w:rsidR="008E458B" w:rsidRDefault="008E458B" w:rsidP="00246468">
      <w:pPr>
        <w:pStyle w:val="ListParagraph"/>
        <w:numPr>
          <w:ilvl w:val="0"/>
          <w:numId w:val="0"/>
        </w:numPr>
        <w:ind w:left="1260" w:hanging="900"/>
      </w:pPr>
    </w:p>
    <w:p w:rsidR="008E458B" w:rsidRDefault="008E458B" w:rsidP="00246468">
      <w:pPr>
        <w:pStyle w:val="ListParagraph"/>
        <w:ind w:left="1260" w:hanging="900"/>
      </w:pPr>
      <w:bookmarkStart w:id="628" w:name="_Toc393453680"/>
      <w:r>
        <w:t>As part of the inspection, the odometer reading of the vehicle will be compared to the actual log sheet submission</w:t>
      </w:r>
      <w:r w:rsidR="00246468">
        <w:t xml:space="preserve"> by the official, the condition</w:t>
      </w:r>
      <w:r>
        <w:t xml:space="preserve"> of the vehicle </w:t>
      </w:r>
      <w:r>
        <w:lastRenderedPageBreak/>
        <w:t>and verification that all services and maintenance as prescribed by the manufacturer of the vehicle was met.</w:t>
      </w:r>
      <w:bookmarkStart w:id="629" w:name="_Toc371600453"/>
      <w:bookmarkEnd w:id="628"/>
    </w:p>
    <w:p w:rsidR="008E458B" w:rsidRDefault="008E458B" w:rsidP="00CC126C">
      <w:pPr>
        <w:ind w:left="0"/>
      </w:pPr>
    </w:p>
    <w:p w:rsidR="008E458B" w:rsidRDefault="00856957" w:rsidP="008D52E8">
      <w:pPr>
        <w:pStyle w:val="Heading2"/>
      </w:pPr>
      <w:bookmarkStart w:id="630" w:name="_Toc393453681"/>
      <w:bookmarkStart w:id="631" w:name="_Toc476220791"/>
      <w:bookmarkStart w:id="632" w:name="_Toc476221446"/>
      <w:r w:rsidRPr="007D1D60">
        <w:t xml:space="preserve">Risk </w:t>
      </w:r>
      <w:r w:rsidR="00C3079E">
        <w:t>M</w:t>
      </w:r>
      <w:r w:rsidRPr="007D1D60">
        <w:t>anagers</w:t>
      </w:r>
      <w:bookmarkEnd w:id="629"/>
      <w:bookmarkEnd w:id="630"/>
      <w:bookmarkEnd w:id="631"/>
      <w:bookmarkEnd w:id="632"/>
    </w:p>
    <w:p w:rsidR="008E458B" w:rsidRDefault="008E458B" w:rsidP="00CC126C">
      <w:pPr>
        <w:ind w:left="0"/>
      </w:pPr>
    </w:p>
    <w:p w:rsidR="008E458B" w:rsidRDefault="00856957" w:rsidP="00246468">
      <w:bookmarkStart w:id="633" w:name="_Toc393453682"/>
      <w:bookmarkStart w:id="634" w:name="_Toc476220792"/>
      <w:r w:rsidRPr="007D1D60">
        <w:t xml:space="preserve">Every department that partakes in the Subsidized Motor Transport Scheme must appoint a </w:t>
      </w:r>
      <w:r w:rsidR="00C3079E">
        <w:t>R</w:t>
      </w:r>
      <w:r w:rsidRPr="007D1D60">
        <w:t xml:space="preserve">isk </w:t>
      </w:r>
      <w:r w:rsidR="00C3079E">
        <w:t>M</w:t>
      </w:r>
      <w:r w:rsidRPr="007D1D60">
        <w:t>anager that should be responsible for the following:</w:t>
      </w:r>
      <w:bookmarkEnd w:id="633"/>
      <w:bookmarkEnd w:id="634"/>
      <w:r w:rsidR="00567E27">
        <w:t xml:space="preserve">  </w:t>
      </w:r>
    </w:p>
    <w:p w:rsidR="008E458B" w:rsidRDefault="008E458B" w:rsidP="00CC126C">
      <w:pPr>
        <w:ind w:left="0"/>
      </w:pPr>
    </w:p>
    <w:p w:rsidR="008E458B" w:rsidRDefault="00856957" w:rsidP="00246468">
      <w:pPr>
        <w:pStyle w:val="ListParagraph"/>
        <w:ind w:left="1260" w:hanging="900"/>
      </w:pPr>
      <w:bookmarkStart w:id="635" w:name="_Toc393453683"/>
      <w:r w:rsidRPr="007D1D60">
        <w:t>Manage all risks associated with the Subsidized Motor Transport Scheme.</w:t>
      </w:r>
      <w:bookmarkEnd w:id="635"/>
    </w:p>
    <w:p w:rsidR="008E458B" w:rsidRDefault="008E458B" w:rsidP="00246468">
      <w:pPr>
        <w:pStyle w:val="ListParagraph"/>
        <w:numPr>
          <w:ilvl w:val="0"/>
          <w:numId w:val="0"/>
        </w:numPr>
        <w:ind w:left="1260" w:hanging="900"/>
      </w:pPr>
    </w:p>
    <w:p w:rsidR="008E458B" w:rsidRDefault="00856957" w:rsidP="00246468">
      <w:pPr>
        <w:pStyle w:val="ListParagraph"/>
        <w:ind w:left="1260" w:hanging="900"/>
      </w:pPr>
      <w:bookmarkStart w:id="636" w:name="_Toc393453684"/>
      <w:r w:rsidRPr="007D1D60">
        <w:t>Analyse all identified risk areas and make recommendations to eliminate and reduce risks.</w:t>
      </w:r>
      <w:bookmarkEnd w:id="636"/>
    </w:p>
    <w:p w:rsidR="008E458B" w:rsidRDefault="008E458B" w:rsidP="00246468">
      <w:pPr>
        <w:pStyle w:val="ListParagraph"/>
        <w:numPr>
          <w:ilvl w:val="0"/>
          <w:numId w:val="0"/>
        </w:numPr>
        <w:ind w:left="1260" w:hanging="900"/>
      </w:pPr>
    </w:p>
    <w:p w:rsidR="008E458B" w:rsidRDefault="00856957" w:rsidP="00246468">
      <w:pPr>
        <w:pStyle w:val="ListParagraph"/>
        <w:ind w:left="1260" w:hanging="900"/>
      </w:pPr>
      <w:bookmarkStart w:id="637" w:name="_Toc393453685"/>
      <w:r w:rsidRPr="007D1D60">
        <w:t>Provide a performance audit function to measure contract compliance of the service providers and the state.</w:t>
      </w:r>
      <w:bookmarkEnd w:id="637"/>
    </w:p>
    <w:p w:rsidR="008E458B" w:rsidRDefault="008E458B" w:rsidP="00246468">
      <w:pPr>
        <w:pStyle w:val="ListParagraph"/>
        <w:numPr>
          <w:ilvl w:val="0"/>
          <w:numId w:val="0"/>
        </w:numPr>
        <w:ind w:left="1260" w:hanging="900"/>
      </w:pPr>
    </w:p>
    <w:p w:rsidR="008E458B" w:rsidRDefault="00856957" w:rsidP="00246468">
      <w:pPr>
        <w:pStyle w:val="ListParagraph"/>
        <w:ind w:left="1260" w:hanging="900"/>
      </w:pPr>
      <w:bookmarkStart w:id="638" w:name="_Toc393453686"/>
      <w:r w:rsidRPr="007D1D60">
        <w:t>Implement risk management measures and directives as issue</w:t>
      </w:r>
      <w:r w:rsidR="007831AB">
        <w:t>d</w:t>
      </w:r>
      <w:r w:rsidRPr="007D1D60">
        <w:t xml:space="preserve"> by The Department of Transport.</w:t>
      </w:r>
      <w:bookmarkEnd w:id="638"/>
    </w:p>
    <w:p w:rsidR="008E458B" w:rsidRDefault="008E458B" w:rsidP="00246468">
      <w:pPr>
        <w:pStyle w:val="ListParagraph"/>
        <w:numPr>
          <w:ilvl w:val="0"/>
          <w:numId w:val="0"/>
        </w:numPr>
        <w:ind w:left="1260" w:hanging="900"/>
      </w:pPr>
    </w:p>
    <w:p w:rsidR="008E458B" w:rsidRDefault="00856957" w:rsidP="00246468">
      <w:pPr>
        <w:pStyle w:val="ListParagraph"/>
        <w:ind w:left="1260" w:hanging="900"/>
      </w:pPr>
      <w:bookmarkStart w:id="639" w:name="_Toc393453687"/>
      <w:r w:rsidRPr="007D1D60">
        <w:t>Analyse all exception reports and implement appropriate operational actions to reduce or eliminate these identified exceptions.</w:t>
      </w:r>
      <w:bookmarkStart w:id="640" w:name="_Toc371600454"/>
      <w:bookmarkEnd w:id="639"/>
    </w:p>
    <w:p w:rsidR="008E458B" w:rsidRDefault="008E458B" w:rsidP="00CC126C">
      <w:pPr>
        <w:ind w:left="0"/>
      </w:pPr>
    </w:p>
    <w:p w:rsidR="008E458B" w:rsidRPr="00246468" w:rsidRDefault="00856957" w:rsidP="008D52E8">
      <w:pPr>
        <w:pStyle w:val="Heading2"/>
      </w:pPr>
      <w:bookmarkStart w:id="641" w:name="_Toc393453688"/>
      <w:bookmarkStart w:id="642" w:name="_Toc476220793"/>
      <w:bookmarkStart w:id="643" w:name="_Toc476221447"/>
      <w:r w:rsidRPr="00246468">
        <w:t>Use of government workshops</w:t>
      </w:r>
      <w:r w:rsidR="00EA508D" w:rsidRPr="00246468">
        <w:t>,</w:t>
      </w:r>
      <w:r w:rsidRPr="00246468">
        <w:t xml:space="preserve"> stores</w:t>
      </w:r>
      <w:bookmarkEnd w:id="640"/>
      <w:r w:rsidR="00EA508D" w:rsidRPr="00246468">
        <w:t xml:space="preserve"> and contracts</w:t>
      </w:r>
      <w:bookmarkEnd w:id="641"/>
      <w:bookmarkEnd w:id="642"/>
      <w:bookmarkEnd w:id="643"/>
    </w:p>
    <w:p w:rsidR="00246468" w:rsidRDefault="00246468" w:rsidP="00246468">
      <w:pPr>
        <w:pStyle w:val="ListParagraph"/>
        <w:numPr>
          <w:ilvl w:val="0"/>
          <w:numId w:val="0"/>
        </w:numPr>
        <w:ind w:left="792"/>
      </w:pPr>
      <w:bookmarkStart w:id="644" w:name="_Toc393453689"/>
    </w:p>
    <w:p w:rsidR="008E458B" w:rsidRDefault="00856957" w:rsidP="00246468">
      <w:pPr>
        <w:pStyle w:val="ListParagraph"/>
        <w:ind w:left="1260" w:hanging="900"/>
      </w:pPr>
      <w:r w:rsidRPr="00246468">
        <w:t>An official provided with a subsidized vehicle may not under any circumstances utilise the service of any Government Garage, Government-owned workshops, or any Government contracts, for the maintenance and operation of the Subsidized Vehicle</w:t>
      </w:r>
      <w:r w:rsidR="003138DC" w:rsidRPr="00246468">
        <w:t xml:space="preserve"> with the excep</w:t>
      </w:r>
      <w:r w:rsidR="006E5916" w:rsidRPr="00246468">
        <w:t>tion of the RT57 vehicle procurement contract, the RT68 finance contract</w:t>
      </w:r>
      <w:r w:rsidR="00EA508D" w:rsidRPr="00246468">
        <w:t>, the RT58 Insurance contract</w:t>
      </w:r>
      <w:r w:rsidR="006E5916" w:rsidRPr="00246468">
        <w:t xml:space="preserve"> and the RT62 maintenance contract</w:t>
      </w:r>
      <w:r w:rsidRPr="007D1D60">
        <w:t>.</w:t>
      </w:r>
      <w:bookmarkStart w:id="645" w:name="_Toc371600455"/>
      <w:bookmarkEnd w:id="644"/>
    </w:p>
    <w:p w:rsidR="008E458B" w:rsidRDefault="008E458B" w:rsidP="00CC126C">
      <w:pPr>
        <w:ind w:left="0"/>
      </w:pPr>
    </w:p>
    <w:p w:rsidR="008E458B" w:rsidRPr="008D52E8" w:rsidRDefault="00856957" w:rsidP="008D52E8">
      <w:pPr>
        <w:pStyle w:val="Heading2"/>
      </w:pPr>
      <w:bookmarkStart w:id="646" w:name="_Toc393453690"/>
      <w:bookmarkStart w:id="647" w:name="_Toc476220794"/>
      <w:bookmarkStart w:id="648" w:name="_Toc476221448"/>
      <w:r w:rsidRPr="008D52E8">
        <w:t>Fines administration</w:t>
      </w:r>
      <w:bookmarkEnd w:id="645"/>
      <w:bookmarkEnd w:id="646"/>
      <w:bookmarkEnd w:id="647"/>
      <w:bookmarkEnd w:id="648"/>
    </w:p>
    <w:p w:rsidR="008E458B" w:rsidRDefault="008E458B" w:rsidP="00CC126C">
      <w:pPr>
        <w:ind w:left="0"/>
      </w:pPr>
    </w:p>
    <w:p w:rsidR="008E458B" w:rsidRPr="008D52E8" w:rsidRDefault="00856957" w:rsidP="008D52E8">
      <w:pPr>
        <w:pStyle w:val="ListParagraph"/>
        <w:ind w:left="1260" w:hanging="900"/>
      </w:pPr>
      <w:bookmarkStart w:id="649" w:name="_Toc393453691"/>
      <w:r w:rsidRPr="008D52E8">
        <w:t>The official will be responsible for all traffic fines incurred.</w:t>
      </w:r>
      <w:bookmarkStart w:id="650" w:name="_Toc371600456"/>
      <w:bookmarkEnd w:id="649"/>
    </w:p>
    <w:p w:rsidR="008E458B" w:rsidRDefault="008E458B" w:rsidP="00CC126C">
      <w:pPr>
        <w:ind w:left="0"/>
      </w:pPr>
    </w:p>
    <w:p w:rsidR="008E458B" w:rsidRPr="00CC126C" w:rsidRDefault="00856957" w:rsidP="008D52E8">
      <w:pPr>
        <w:pStyle w:val="Heading2"/>
      </w:pPr>
      <w:bookmarkStart w:id="651" w:name="_Toc393453692"/>
      <w:bookmarkStart w:id="652" w:name="_Toc476220795"/>
      <w:bookmarkStart w:id="653" w:name="_Toc476221449"/>
      <w:r w:rsidRPr="00CC126C">
        <w:t>Rules and regulations</w:t>
      </w:r>
      <w:bookmarkEnd w:id="650"/>
      <w:bookmarkEnd w:id="651"/>
      <w:bookmarkEnd w:id="652"/>
      <w:bookmarkEnd w:id="653"/>
    </w:p>
    <w:p w:rsidR="008E458B" w:rsidRDefault="008E458B" w:rsidP="00CC126C">
      <w:pPr>
        <w:ind w:left="0"/>
      </w:pPr>
    </w:p>
    <w:p w:rsidR="008E458B" w:rsidRDefault="008A5165" w:rsidP="008D52E8">
      <w:pPr>
        <w:pStyle w:val="ListParagraph"/>
        <w:ind w:left="1260" w:hanging="900"/>
      </w:pPr>
      <w:bookmarkStart w:id="654" w:name="_Toc393453693"/>
      <w:r>
        <w:t>These provisions, which are applicable to Subsidised Motor Transport, bind the official participating within the scheme.</w:t>
      </w:r>
      <w:bookmarkEnd w:id="654"/>
      <w:r>
        <w:t xml:space="preserve">  </w:t>
      </w:r>
    </w:p>
    <w:p w:rsidR="008E458B" w:rsidRDefault="008E458B" w:rsidP="008D52E8">
      <w:pPr>
        <w:pStyle w:val="ListParagraph"/>
        <w:numPr>
          <w:ilvl w:val="0"/>
          <w:numId w:val="0"/>
        </w:numPr>
        <w:ind w:left="1260"/>
      </w:pPr>
    </w:p>
    <w:p w:rsidR="00B653D0" w:rsidRDefault="008A5165" w:rsidP="008D52E8">
      <w:pPr>
        <w:pStyle w:val="ListParagraph"/>
        <w:ind w:left="1260" w:hanging="900"/>
      </w:pPr>
      <w:bookmarkStart w:id="655" w:name="_Toc393453694"/>
      <w:r>
        <w:t>Failure to comply with the provisions and, or instructions issued in respect of Subsidised Transport, will render the offending official liable to disciplinary action in terms of the Public Service Act.</w:t>
      </w:r>
      <w:bookmarkEnd w:id="655"/>
      <w:r>
        <w:t xml:space="preserve"> </w:t>
      </w:r>
    </w:p>
    <w:p w:rsidR="00B653D0" w:rsidRDefault="00B653D0" w:rsidP="008D52E8">
      <w:pPr>
        <w:pStyle w:val="ListParagraph"/>
        <w:numPr>
          <w:ilvl w:val="0"/>
          <w:numId w:val="0"/>
        </w:numPr>
        <w:ind w:left="1260"/>
      </w:pPr>
    </w:p>
    <w:p w:rsidR="00B653D0" w:rsidRDefault="008A5165" w:rsidP="008D52E8">
      <w:pPr>
        <w:pStyle w:val="ListParagraph"/>
        <w:ind w:left="1260" w:hanging="900"/>
      </w:pPr>
      <w:bookmarkStart w:id="656" w:name="_Toc393453695"/>
      <w:r>
        <w:t>In certain cases, the repossession or withdrawal of the concession in respect of the use of Subsidised Motor Transport may be enforced as sanctions to a disciplinary</w:t>
      </w:r>
      <w:bookmarkEnd w:id="656"/>
      <w:r>
        <w:t xml:space="preserve"> </w:t>
      </w:r>
      <w:bookmarkStart w:id="657" w:name="_Toc371600457"/>
    </w:p>
    <w:p w:rsidR="00B653D0" w:rsidRDefault="00B653D0" w:rsidP="00CC126C">
      <w:pPr>
        <w:ind w:left="0"/>
      </w:pPr>
    </w:p>
    <w:p w:rsidR="00B653D0" w:rsidRPr="008D52E8" w:rsidRDefault="00856957" w:rsidP="008D52E8">
      <w:pPr>
        <w:pStyle w:val="Heading2"/>
      </w:pPr>
      <w:bookmarkStart w:id="658" w:name="_Toc393453696"/>
      <w:bookmarkStart w:id="659" w:name="_Toc476220796"/>
      <w:bookmarkStart w:id="660" w:name="_Toc476221450"/>
      <w:r w:rsidRPr="008D52E8">
        <w:t>Tax on monthly travel allowances</w:t>
      </w:r>
      <w:bookmarkEnd w:id="657"/>
      <w:bookmarkEnd w:id="658"/>
      <w:bookmarkEnd w:id="659"/>
      <w:bookmarkEnd w:id="660"/>
    </w:p>
    <w:p w:rsidR="00762BD1" w:rsidRPr="00762BD1" w:rsidRDefault="00762BD1" w:rsidP="00CC126C">
      <w:pPr>
        <w:ind w:left="0"/>
      </w:pPr>
    </w:p>
    <w:p w:rsidR="00B653D0" w:rsidRPr="008D52E8" w:rsidRDefault="00856957" w:rsidP="008D52E8">
      <w:pPr>
        <w:pStyle w:val="ListParagraph"/>
        <w:ind w:left="1350" w:hanging="990"/>
      </w:pPr>
      <w:bookmarkStart w:id="661" w:name="_Toc393453697"/>
      <w:r w:rsidRPr="008D52E8">
        <w:t>A</w:t>
      </w:r>
      <w:bookmarkEnd w:id="661"/>
      <w:r w:rsidR="00123D4A" w:rsidRPr="008D52E8">
        <w:t>ll allowances payable under the Subsidized Motor Transport Scheme shall be taxable in line with the requirements as set out by SARS.</w:t>
      </w:r>
    </w:p>
    <w:p w:rsidR="00B653D0" w:rsidRPr="00B653D0" w:rsidRDefault="00B653D0" w:rsidP="00CC126C">
      <w:pPr>
        <w:ind w:left="0"/>
      </w:pPr>
      <w:bookmarkStart w:id="662" w:name="_Toc371600458"/>
    </w:p>
    <w:p w:rsidR="00B653D0" w:rsidRPr="008D52E8" w:rsidRDefault="00856957" w:rsidP="008D52E8">
      <w:pPr>
        <w:pStyle w:val="Heading2"/>
      </w:pPr>
      <w:bookmarkStart w:id="663" w:name="_Toc393453698"/>
      <w:bookmarkStart w:id="664" w:name="_Toc476220797"/>
      <w:bookmarkStart w:id="665" w:name="_Toc476221451"/>
      <w:r w:rsidRPr="008D52E8">
        <w:t>Withdrawal</w:t>
      </w:r>
      <w:bookmarkEnd w:id="662"/>
      <w:r w:rsidR="00B653D0" w:rsidRPr="008D52E8">
        <w:t>s and transfers of officials between departments</w:t>
      </w:r>
      <w:bookmarkEnd w:id="663"/>
      <w:bookmarkEnd w:id="664"/>
      <w:bookmarkEnd w:id="665"/>
    </w:p>
    <w:p w:rsidR="00B653D0" w:rsidRDefault="00B653D0" w:rsidP="00CC126C">
      <w:pPr>
        <w:ind w:left="0"/>
      </w:pPr>
    </w:p>
    <w:p w:rsidR="00B653D0" w:rsidRPr="008D52E8" w:rsidRDefault="00B653D0" w:rsidP="008D52E8">
      <w:pPr>
        <w:pStyle w:val="ListParagraph"/>
        <w:ind w:left="1260" w:hanging="900"/>
        <w:rPr>
          <w:b/>
        </w:rPr>
      </w:pPr>
      <w:bookmarkStart w:id="666" w:name="_Toc393453699"/>
      <w:r w:rsidRPr="008D52E8">
        <w:rPr>
          <w:b/>
        </w:rPr>
        <w:t>Normal withdrawal</w:t>
      </w:r>
      <w:bookmarkEnd w:id="666"/>
    </w:p>
    <w:p w:rsidR="00B653D0" w:rsidRDefault="00B653D0" w:rsidP="008D52E8">
      <w:pPr>
        <w:pStyle w:val="ListParagraph"/>
        <w:numPr>
          <w:ilvl w:val="0"/>
          <w:numId w:val="0"/>
        </w:numPr>
        <w:ind w:left="1260"/>
      </w:pPr>
    </w:p>
    <w:p w:rsidR="00B653D0" w:rsidRDefault="00B653D0" w:rsidP="008D52E8">
      <w:pPr>
        <w:pStyle w:val="ListParagraph"/>
        <w:numPr>
          <w:ilvl w:val="2"/>
          <w:numId w:val="27"/>
        </w:numPr>
      </w:pPr>
      <w:bookmarkStart w:id="667" w:name="_Toc393453700"/>
      <w:r w:rsidRPr="007D1D60">
        <w:t xml:space="preserve">Normal withdrawal of a vehicle is the withdrawal of the vehicle after the completion of </w:t>
      </w:r>
      <w:r w:rsidRPr="00B653D0">
        <w:t>the 36, 42, 48, 54 or 60 month</w:t>
      </w:r>
      <w:r w:rsidRPr="007D1D60">
        <w:t xml:space="preserve"> contract period or 160 000 k</w:t>
      </w:r>
      <w:r>
        <w:t>ilometres whichever comes first or in the event of an official resigning, passing away or being promoted.</w:t>
      </w:r>
      <w:bookmarkEnd w:id="667"/>
    </w:p>
    <w:p w:rsidR="00B653D0" w:rsidRDefault="00B653D0" w:rsidP="008D52E8">
      <w:pPr>
        <w:pStyle w:val="ListParagraph"/>
        <w:numPr>
          <w:ilvl w:val="0"/>
          <w:numId w:val="0"/>
        </w:numPr>
        <w:ind w:left="1260"/>
      </w:pPr>
    </w:p>
    <w:p w:rsidR="00B653D0" w:rsidRDefault="00856957" w:rsidP="008D52E8">
      <w:pPr>
        <w:pStyle w:val="ListParagraph"/>
        <w:numPr>
          <w:ilvl w:val="2"/>
          <w:numId w:val="27"/>
        </w:numPr>
      </w:pPr>
      <w:bookmarkStart w:id="668" w:name="_Toc393453701"/>
      <w:r w:rsidRPr="007D1D60">
        <w:t xml:space="preserve">The responsibilities of the </w:t>
      </w:r>
      <w:r w:rsidR="00B653D0">
        <w:t xml:space="preserve">RT62 </w:t>
      </w:r>
      <w:r w:rsidRPr="007D1D60">
        <w:t>maintenance</w:t>
      </w:r>
      <w:r w:rsidR="00B653D0">
        <w:t xml:space="preserve"> service provider will terminate based on the 36, 42, 48, 54 or 60 months from the date of delivery of the vehicle.</w:t>
      </w:r>
      <w:bookmarkEnd w:id="668"/>
    </w:p>
    <w:p w:rsidR="00B653D0" w:rsidRDefault="00B653D0" w:rsidP="008D52E8">
      <w:pPr>
        <w:pStyle w:val="ListParagraph"/>
        <w:numPr>
          <w:ilvl w:val="0"/>
          <w:numId w:val="0"/>
        </w:numPr>
        <w:ind w:left="1260"/>
      </w:pPr>
    </w:p>
    <w:p w:rsidR="00B653D0" w:rsidRDefault="00B653D0" w:rsidP="008D52E8">
      <w:pPr>
        <w:pStyle w:val="ListParagraph"/>
        <w:numPr>
          <w:ilvl w:val="2"/>
          <w:numId w:val="27"/>
        </w:numPr>
      </w:pPr>
      <w:bookmarkStart w:id="669" w:name="_Toc393453702"/>
      <w:r>
        <w:t>The contract</w:t>
      </w:r>
      <w:r w:rsidR="00856957" w:rsidRPr="007D1D60">
        <w:t xml:space="preserve"> </w:t>
      </w:r>
      <w:r>
        <w:t xml:space="preserve">between the official </w:t>
      </w:r>
      <w:r w:rsidR="00856957" w:rsidRPr="007D1D60">
        <w:t xml:space="preserve">and </w:t>
      </w:r>
      <w:r>
        <w:t xml:space="preserve">the RT68 </w:t>
      </w:r>
      <w:r w:rsidR="00856957" w:rsidRPr="007D1D60">
        <w:t>finance service providers will terminate on the date of expiry of the contract</w:t>
      </w:r>
      <w:r>
        <w:t xml:space="preserve"> once all repayments as specified at the time of the contract signature was done</w:t>
      </w:r>
      <w:r w:rsidR="00856957" w:rsidRPr="007D1D60">
        <w:t>.</w:t>
      </w:r>
      <w:bookmarkEnd w:id="669"/>
    </w:p>
    <w:p w:rsidR="00B653D0" w:rsidRDefault="00B653D0" w:rsidP="008D52E8">
      <w:pPr>
        <w:pStyle w:val="ListParagraph"/>
        <w:numPr>
          <w:ilvl w:val="0"/>
          <w:numId w:val="0"/>
        </w:numPr>
        <w:ind w:left="1260"/>
      </w:pPr>
    </w:p>
    <w:p w:rsidR="00B653D0" w:rsidRDefault="00856957" w:rsidP="008D52E8">
      <w:pPr>
        <w:pStyle w:val="ListParagraph"/>
        <w:numPr>
          <w:ilvl w:val="2"/>
          <w:numId w:val="27"/>
        </w:numPr>
      </w:pPr>
      <w:bookmarkStart w:id="670" w:name="_Toc393453703"/>
      <w:r w:rsidRPr="007D1D60">
        <w:t>The vehicle will remain insured till the last day of calendar month in which the termination</w:t>
      </w:r>
      <w:r w:rsidR="008D52E8">
        <w:t xml:space="preserve"> of the finance agreement</w:t>
      </w:r>
      <w:r w:rsidRPr="007D1D60">
        <w:t xml:space="preserve"> was done.</w:t>
      </w:r>
      <w:bookmarkEnd w:id="670"/>
    </w:p>
    <w:p w:rsidR="00B653D0" w:rsidRDefault="00B653D0" w:rsidP="008D52E8">
      <w:pPr>
        <w:pStyle w:val="ListParagraph"/>
        <w:numPr>
          <w:ilvl w:val="0"/>
          <w:numId w:val="0"/>
        </w:numPr>
        <w:ind w:left="1260"/>
      </w:pPr>
    </w:p>
    <w:p w:rsidR="00B653D0" w:rsidRDefault="00B653D0" w:rsidP="008D52E8">
      <w:pPr>
        <w:pStyle w:val="ListParagraph"/>
        <w:numPr>
          <w:ilvl w:val="2"/>
          <w:numId w:val="27"/>
        </w:numPr>
      </w:pPr>
      <w:r w:rsidRPr="00B653D0">
        <w:t xml:space="preserve"> </w:t>
      </w:r>
      <w:bookmarkStart w:id="671" w:name="_Toc393453704"/>
      <w:r w:rsidRPr="007D1D60">
        <w:t>All penalties outstanding to the department will need to be calculated at the time of withdrawal.</w:t>
      </w:r>
      <w:bookmarkEnd w:id="671"/>
      <w:r w:rsidRPr="00B653D0">
        <w:t xml:space="preserve"> </w:t>
      </w:r>
    </w:p>
    <w:p w:rsidR="00B653D0" w:rsidRDefault="00B653D0" w:rsidP="008D52E8">
      <w:pPr>
        <w:pStyle w:val="ListParagraph"/>
        <w:numPr>
          <w:ilvl w:val="0"/>
          <w:numId w:val="0"/>
        </w:numPr>
        <w:ind w:left="1260"/>
      </w:pPr>
    </w:p>
    <w:p w:rsidR="00B653D0" w:rsidRDefault="00B653D0" w:rsidP="008D52E8">
      <w:pPr>
        <w:pStyle w:val="ListParagraph"/>
        <w:numPr>
          <w:ilvl w:val="2"/>
          <w:numId w:val="27"/>
        </w:numPr>
      </w:pPr>
      <w:bookmarkStart w:id="672" w:name="_Toc393453705"/>
      <w:r w:rsidRPr="007D1D60">
        <w:t>The finance, maintenance and insurance service providers need to be informed of normal withdrawals</w:t>
      </w:r>
      <w:r>
        <w:t>. W</w:t>
      </w:r>
      <w:r w:rsidRPr="007D1D60">
        <w:t>here possible such notification should be given three months in advance.</w:t>
      </w:r>
      <w:bookmarkStart w:id="673" w:name="_Toc371600460"/>
      <w:bookmarkEnd w:id="672"/>
    </w:p>
    <w:p w:rsidR="00B653D0" w:rsidRDefault="00B653D0" w:rsidP="008D52E8">
      <w:pPr>
        <w:pStyle w:val="ListParagraph"/>
        <w:numPr>
          <w:ilvl w:val="0"/>
          <w:numId w:val="0"/>
        </w:numPr>
        <w:ind w:left="1260"/>
      </w:pPr>
    </w:p>
    <w:p w:rsidR="00B653D0" w:rsidRPr="008D52E8" w:rsidRDefault="00856957" w:rsidP="008D52E8">
      <w:pPr>
        <w:pStyle w:val="ListParagraph"/>
        <w:ind w:left="1260" w:hanging="900"/>
        <w:rPr>
          <w:b/>
        </w:rPr>
      </w:pPr>
      <w:bookmarkStart w:id="674" w:name="_Toc393453706"/>
      <w:r w:rsidRPr="008D52E8">
        <w:rPr>
          <w:b/>
        </w:rPr>
        <w:t>Pre mature withdrawal</w:t>
      </w:r>
      <w:bookmarkEnd w:id="673"/>
      <w:bookmarkEnd w:id="674"/>
    </w:p>
    <w:p w:rsidR="00B653D0" w:rsidRDefault="00B653D0" w:rsidP="008D52E8">
      <w:pPr>
        <w:pStyle w:val="ListParagraph"/>
        <w:numPr>
          <w:ilvl w:val="0"/>
          <w:numId w:val="0"/>
        </w:numPr>
        <w:ind w:left="1260"/>
      </w:pPr>
    </w:p>
    <w:p w:rsidR="00B653D0" w:rsidRDefault="00E67CB4" w:rsidP="00F71C44">
      <w:pPr>
        <w:pStyle w:val="ListParagraph"/>
        <w:numPr>
          <w:ilvl w:val="0"/>
          <w:numId w:val="0"/>
        </w:numPr>
        <w:ind w:left="1224"/>
      </w:pPr>
      <w:bookmarkStart w:id="675" w:name="_Toc393453707"/>
      <w:r>
        <w:t>An official can request for a vehicle to be withdrawn from the scheme prior to the expiry of the contract period under the following conditions:</w:t>
      </w:r>
      <w:bookmarkEnd w:id="675"/>
    </w:p>
    <w:p w:rsidR="00B653D0" w:rsidRDefault="00B653D0" w:rsidP="008D52E8">
      <w:pPr>
        <w:pStyle w:val="ListParagraph"/>
        <w:numPr>
          <w:ilvl w:val="0"/>
          <w:numId w:val="0"/>
        </w:numPr>
        <w:ind w:left="1260"/>
      </w:pPr>
    </w:p>
    <w:p w:rsidR="00B653D0" w:rsidRDefault="00E67CB4" w:rsidP="00F71C44">
      <w:pPr>
        <w:pStyle w:val="ListParagraph"/>
        <w:numPr>
          <w:ilvl w:val="2"/>
          <w:numId w:val="27"/>
        </w:numPr>
      </w:pPr>
      <w:bookmarkStart w:id="676" w:name="_Toc393453708"/>
      <w:r>
        <w:t>If it can be proven that the vehicle ha</w:t>
      </w:r>
      <w:r w:rsidR="00762BD1">
        <w:t>s</w:t>
      </w:r>
      <w:r>
        <w:t xml:space="preserve"> continuous mechanical breakdowns that cannot be resolved.</w:t>
      </w:r>
      <w:bookmarkEnd w:id="676"/>
    </w:p>
    <w:p w:rsidR="00B653D0" w:rsidRDefault="00B653D0" w:rsidP="008D52E8">
      <w:pPr>
        <w:pStyle w:val="ListParagraph"/>
        <w:numPr>
          <w:ilvl w:val="0"/>
          <w:numId w:val="0"/>
        </w:numPr>
        <w:ind w:left="1260"/>
      </w:pPr>
    </w:p>
    <w:p w:rsidR="00B653D0" w:rsidRDefault="008A5165" w:rsidP="00F71C44">
      <w:pPr>
        <w:pStyle w:val="ListParagraph"/>
        <w:numPr>
          <w:ilvl w:val="2"/>
          <w:numId w:val="27"/>
        </w:numPr>
      </w:pPr>
      <w:bookmarkStart w:id="677" w:name="_Toc393453709"/>
      <w:r>
        <w:t>The Department withdraws the vehicle due to the underutilization of vehicle by the official after a minimum period of 32 months.</w:t>
      </w:r>
      <w:bookmarkStart w:id="678" w:name="_Toc371600461"/>
      <w:bookmarkEnd w:id="677"/>
    </w:p>
    <w:p w:rsidR="00F71C44" w:rsidRDefault="00F71C44" w:rsidP="00F71C44">
      <w:pPr>
        <w:pStyle w:val="ListParagraph"/>
        <w:numPr>
          <w:ilvl w:val="0"/>
          <w:numId w:val="0"/>
        </w:numPr>
        <w:ind w:left="792"/>
      </w:pPr>
    </w:p>
    <w:p w:rsidR="00F71C44" w:rsidRDefault="00F71C44" w:rsidP="00F71C44">
      <w:pPr>
        <w:pStyle w:val="ListParagraph"/>
        <w:numPr>
          <w:ilvl w:val="2"/>
          <w:numId w:val="27"/>
        </w:numPr>
      </w:pPr>
      <w:r>
        <w:t>The official leaving the employment of the state.</w:t>
      </w:r>
    </w:p>
    <w:p w:rsidR="00F71C44" w:rsidRDefault="00F71C44" w:rsidP="00F71C44">
      <w:pPr>
        <w:pStyle w:val="ListParagraph"/>
        <w:numPr>
          <w:ilvl w:val="0"/>
          <w:numId w:val="0"/>
        </w:numPr>
        <w:ind w:left="792"/>
      </w:pPr>
    </w:p>
    <w:p w:rsidR="00F71C44" w:rsidRDefault="00F71C44" w:rsidP="00F71C44">
      <w:pPr>
        <w:pStyle w:val="ListParagraph"/>
        <w:numPr>
          <w:ilvl w:val="2"/>
          <w:numId w:val="27"/>
        </w:numPr>
      </w:pPr>
      <w:r>
        <w:t>Early retirement due to medical reasons.</w:t>
      </w:r>
    </w:p>
    <w:p w:rsidR="00F71C44" w:rsidRDefault="00F71C44" w:rsidP="00F71C44">
      <w:pPr>
        <w:pStyle w:val="ListParagraph"/>
        <w:numPr>
          <w:ilvl w:val="0"/>
          <w:numId w:val="0"/>
        </w:numPr>
        <w:ind w:left="792"/>
      </w:pPr>
    </w:p>
    <w:p w:rsidR="00F71C44" w:rsidRDefault="00F71C44" w:rsidP="00F71C44">
      <w:pPr>
        <w:pStyle w:val="ListParagraph"/>
        <w:numPr>
          <w:ilvl w:val="2"/>
          <w:numId w:val="27"/>
        </w:numPr>
      </w:pPr>
      <w:r>
        <w:t>Promotion of an official to the level of Director.</w:t>
      </w:r>
    </w:p>
    <w:p w:rsidR="00F71C44" w:rsidRDefault="00F71C44" w:rsidP="00F71C44">
      <w:pPr>
        <w:pStyle w:val="ListParagraph"/>
        <w:numPr>
          <w:ilvl w:val="0"/>
          <w:numId w:val="0"/>
        </w:numPr>
        <w:ind w:left="792"/>
      </w:pPr>
    </w:p>
    <w:p w:rsidR="00F71C44" w:rsidRDefault="00F71C44" w:rsidP="00F71C44">
      <w:pPr>
        <w:pStyle w:val="ListParagraph"/>
        <w:numPr>
          <w:ilvl w:val="2"/>
          <w:numId w:val="27"/>
        </w:numPr>
      </w:pPr>
      <w:r>
        <w:t>Promotion or transfer of the official to a position where a vehicle will not be required.</w:t>
      </w:r>
    </w:p>
    <w:p w:rsidR="00B653D0" w:rsidRDefault="00B653D0" w:rsidP="008D52E8">
      <w:pPr>
        <w:pStyle w:val="ListParagraph"/>
        <w:numPr>
          <w:ilvl w:val="0"/>
          <w:numId w:val="0"/>
        </w:numPr>
        <w:ind w:left="1260"/>
      </w:pPr>
    </w:p>
    <w:p w:rsidR="00B653D0" w:rsidRPr="008D52E8" w:rsidRDefault="006B169D" w:rsidP="008D52E8">
      <w:pPr>
        <w:pStyle w:val="ListParagraph"/>
        <w:ind w:left="1260" w:hanging="900"/>
        <w:rPr>
          <w:b/>
        </w:rPr>
      </w:pPr>
      <w:bookmarkStart w:id="679" w:name="_Toc393453710"/>
      <w:r w:rsidRPr="008D52E8">
        <w:rPr>
          <w:b/>
        </w:rPr>
        <w:t>Notification of withdrawal</w:t>
      </w:r>
      <w:bookmarkEnd w:id="678"/>
      <w:bookmarkEnd w:id="679"/>
    </w:p>
    <w:p w:rsidR="00B653D0" w:rsidRDefault="00B653D0" w:rsidP="008D52E8">
      <w:pPr>
        <w:pStyle w:val="ListParagraph"/>
        <w:numPr>
          <w:ilvl w:val="0"/>
          <w:numId w:val="0"/>
        </w:numPr>
        <w:ind w:left="1260"/>
      </w:pPr>
    </w:p>
    <w:p w:rsidR="00B653D0" w:rsidRDefault="00AA0C6F" w:rsidP="008D52E8">
      <w:pPr>
        <w:pStyle w:val="ListParagraph"/>
        <w:numPr>
          <w:ilvl w:val="2"/>
          <w:numId w:val="27"/>
        </w:numPr>
      </w:pPr>
      <w:bookmarkStart w:id="680" w:name="_Toc393453711"/>
      <w:r w:rsidRPr="00C57F99">
        <w:t>The Transport Officer</w:t>
      </w:r>
      <w:r>
        <w:t xml:space="preserve"> need</w:t>
      </w:r>
      <w:r w:rsidR="00FE7E76">
        <w:t xml:space="preserve">s </w:t>
      </w:r>
      <w:r>
        <w:t>to</w:t>
      </w:r>
      <w:r w:rsidR="008A5165">
        <w:t xml:space="preserve"> ensure that all service providers are </w:t>
      </w:r>
      <w:r w:rsidR="00B653D0">
        <w:t>informed in writing</w:t>
      </w:r>
      <w:r>
        <w:t xml:space="preserve"> within</w:t>
      </w:r>
      <w:r w:rsidR="00E67CB4">
        <w:t xml:space="preserve"> a maximum of</w:t>
      </w:r>
      <w:r>
        <w:t xml:space="preserve"> three months of any vehicle withdrawn from the scheme.</w:t>
      </w:r>
      <w:bookmarkStart w:id="681" w:name="_Toc371600462"/>
      <w:bookmarkEnd w:id="680"/>
    </w:p>
    <w:p w:rsidR="00B653D0" w:rsidRDefault="00B653D0" w:rsidP="008D52E8">
      <w:pPr>
        <w:pStyle w:val="ListParagraph"/>
        <w:numPr>
          <w:ilvl w:val="0"/>
          <w:numId w:val="0"/>
        </w:numPr>
        <w:ind w:left="1260"/>
      </w:pPr>
    </w:p>
    <w:p w:rsidR="00B653D0" w:rsidRPr="008D52E8" w:rsidRDefault="00856957" w:rsidP="008D52E8">
      <w:pPr>
        <w:pStyle w:val="ListParagraph"/>
        <w:ind w:left="1260" w:hanging="900"/>
        <w:rPr>
          <w:b/>
        </w:rPr>
      </w:pPr>
      <w:bookmarkStart w:id="682" w:name="_Toc393453712"/>
      <w:r w:rsidRPr="008D52E8">
        <w:rPr>
          <w:b/>
        </w:rPr>
        <w:t>Transfers between Provinces and Departments</w:t>
      </w:r>
      <w:bookmarkEnd w:id="681"/>
      <w:bookmarkEnd w:id="682"/>
    </w:p>
    <w:p w:rsidR="00B653D0" w:rsidRDefault="00B653D0" w:rsidP="008D52E8">
      <w:pPr>
        <w:pStyle w:val="ListParagraph"/>
        <w:numPr>
          <w:ilvl w:val="0"/>
          <w:numId w:val="0"/>
        </w:numPr>
        <w:ind w:left="1260"/>
      </w:pPr>
    </w:p>
    <w:p w:rsidR="00B653D0" w:rsidRDefault="00856957" w:rsidP="008D52E8">
      <w:pPr>
        <w:pStyle w:val="ListParagraph"/>
        <w:numPr>
          <w:ilvl w:val="2"/>
          <w:numId w:val="27"/>
        </w:numPr>
      </w:pPr>
      <w:bookmarkStart w:id="683" w:name="_Toc393453713"/>
      <w:r w:rsidRPr="007D1D60">
        <w:lastRenderedPageBreak/>
        <w:t xml:space="preserve">Should an official transfer from one department to another or from one Provincial administration to another, the Departmental Transport </w:t>
      </w:r>
      <w:r w:rsidR="0018504E">
        <w:t>O</w:t>
      </w:r>
      <w:r w:rsidRPr="007D1D60">
        <w:t>fficer of the department that the official resigned from and the official concerned must notify the service provider(s) immediately in writing.</w:t>
      </w:r>
      <w:bookmarkEnd w:id="683"/>
    </w:p>
    <w:p w:rsidR="00B653D0" w:rsidRDefault="00B653D0" w:rsidP="008D52E8">
      <w:pPr>
        <w:pStyle w:val="ListParagraph"/>
        <w:numPr>
          <w:ilvl w:val="0"/>
          <w:numId w:val="0"/>
        </w:numPr>
        <w:ind w:left="1260"/>
      </w:pPr>
    </w:p>
    <w:p w:rsidR="00B653D0" w:rsidRDefault="00856957" w:rsidP="008D52E8">
      <w:pPr>
        <w:pStyle w:val="ListParagraph"/>
        <w:numPr>
          <w:ilvl w:val="2"/>
          <w:numId w:val="27"/>
        </w:numPr>
      </w:pPr>
      <w:bookmarkStart w:id="684" w:name="_Toc393453714"/>
      <w:r w:rsidRPr="007D1D60">
        <w:t>The service provider shall be responsible for the transfer of the official’s account to the new department and to the closest office of the service provider of the official’s new region of operation.</w:t>
      </w:r>
      <w:bookmarkEnd w:id="684"/>
    </w:p>
    <w:p w:rsidR="00B653D0" w:rsidRDefault="00B653D0" w:rsidP="008D52E8">
      <w:pPr>
        <w:pStyle w:val="ListParagraph"/>
        <w:numPr>
          <w:ilvl w:val="0"/>
          <w:numId w:val="0"/>
        </w:numPr>
        <w:ind w:left="1260"/>
      </w:pPr>
    </w:p>
    <w:p w:rsidR="0012793D" w:rsidRDefault="00567E27" w:rsidP="008D52E8">
      <w:pPr>
        <w:pStyle w:val="ListParagraph"/>
        <w:numPr>
          <w:ilvl w:val="2"/>
          <w:numId w:val="27"/>
        </w:numPr>
      </w:pPr>
      <w:bookmarkStart w:id="685" w:name="_Toc393453715"/>
      <w:r w:rsidRPr="007D1D60">
        <w:t xml:space="preserve">The department </w:t>
      </w:r>
      <w:r>
        <w:t xml:space="preserve">where the official was transferred from </w:t>
      </w:r>
      <w:r w:rsidRPr="007D1D60">
        <w:t>will need to ensure that the subsidized vehicle file of the official is transferred to the new department within 30 days of the official</w:t>
      </w:r>
      <w:r w:rsidR="0012793D">
        <w:t>’s date of transfer</w:t>
      </w:r>
      <w:r w:rsidRPr="007D1D60">
        <w:t xml:space="preserve"> from the department.</w:t>
      </w:r>
      <w:bookmarkEnd w:id="685"/>
    </w:p>
    <w:p w:rsidR="0012793D" w:rsidRDefault="0012793D" w:rsidP="008D52E8">
      <w:pPr>
        <w:pStyle w:val="ListParagraph"/>
        <w:numPr>
          <w:ilvl w:val="0"/>
          <w:numId w:val="0"/>
        </w:numPr>
        <w:ind w:left="1260"/>
      </w:pPr>
    </w:p>
    <w:p w:rsidR="008D52E8" w:rsidRDefault="00856957" w:rsidP="008D52E8">
      <w:pPr>
        <w:pStyle w:val="ListParagraph"/>
        <w:numPr>
          <w:ilvl w:val="2"/>
          <w:numId w:val="27"/>
        </w:numPr>
      </w:pPr>
      <w:bookmarkStart w:id="686" w:name="_Toc393453716"/>
      <w:r w:rsidRPr="007D1D60">
        <w:t>The new department where the official is employed may use their discretion to take over the subsidized vehicle upon the request and motivation of the official and the head of the directorate where the official will be employed.</w:t>
      </w:r>
      <w:bookmarkEnd w:id="686"/>
    </w:p>
    <w:p w:rsidR="008D52E8" w:rsidRDefault="008D52E8" w:rsidP="008D52E8">
      <w:pPr>
        <w:pStyle w:val="ListParagraph"/>
        <w:numPr>
          <w:ilvl w:val="0"/>
          <w:numId w:val="0"/>
        </w:numPr>
        <w:ind w:left="792"/>
      </w:pPr>
    </w:p>
    <w:p w:rsidR="0012793D" w:rsidRDefault="008D52E8" w:rsidP="008D52E8">
      <w:pPr>
        <w:pStyle w:val="ListParagraph"/>
        <w:numPr>
          <w:ilvl w:val="2"/>
          <w:numId w:val="27"/>
        </w:numPr>
      </w:pPr>
      <w:r>
        <w:t xml:space="preserve">Any approval for a vehicle to be taken over by the new department will need to be done by the Head of the Department or his/her delegate and in line with the internal processes of the department. </w:t>
      </w:r>
    </w:p>
    <w:p w:rsidR="0012793D" w:rsidRDefault="0012793D" w:rsidP="008D52E8">
      <w:pPr>
        <w:pStyle w:val="ListParagraph"/>
        <w:numPr>
          <w:ilvl w:val="0"/>
          <w:numId w:val="0"/>
        </w:numPr>
        <w:ind w:left="1260"/>
      </w:pPr>
    </w:p>
    <w:p w:rsidR="0012793D" w:rsidRDefault="00856957" w:rsidP="008D52E8">
      <w:pPr>
        <w:pStyle w:val="ListParagraph"/>
        <w:numPr>
          <w:ilvl w:val="2"/>
          <w:numId w:val="27"/>
        </w:numPr>
      </w:pPr>
      <w:bookmarkStart w:id="687" w:name="_Toc393453717"/>
      <w:r w:rsidRPr="007D1D60">
        <w:t>The new department will also have the option to adjust the benchmark of the vehicle</w:t>
      </w:r>
      <w:r w:rsidR="00762BD1">
        <w:t>,</w:t>
      </w:r>
      <w:r w:rsidRPr="007D1D60">
        <w:t xml:space="preserve"> to align it with the applicable policies and guidelines within the new department.</w:t>
      </w:r>
      <w:bookmarkEnd w:id="687"/>
    </w:p>
    <w:p w:rsidR="0012793D" w:rsidRDefault="0012793D" w:rsidP="008D52E8">
      <w:pPr>
        <w:pStyle w:val="ListParagraph"/>
        <w:numPr>
          <w:ilvl w:val="0"/>
          <w:numId w:val="0"/>
        </w:numPr>
        <w:ind w:left="1260"/>
      </w:pPr>
    </w:p>
    <w:p w:rsidR="0012793D" w:rsidRDefault="00567E27" w:rsidP="008D52E8">
      <w:pPr>
        <w:pStyle w:val="ListParagraph"/>
        <w:numPr>
          <w:ilvl w:val="2"/>
          <w:numId w:val="27"/>
        </w:numPr>
      </w:pPr>
      <w:bookmarkStart w:id="688" w:name="_Toc393453718"/>
      <w:r w:rsidRPr="007D1D60">
        <w:t xml:space="preserve">An evaluation of the use of the subsidized vehicle will be done upon </w:t>
      </w:r>
      <w:r w:rsidR="008A5165">
        <w:t xml:space="preserve">the date of transfer </w:t>
      </w:r>
      <w:r w:rsidRPr="007D1D60">
        <w:t xml:space="preserve">of the official from the old department and all penalties payable </w:t>
      </w:r>
      <w:r w:rsidR="008A5165">
        <w:t xml:space="preserve">for the possible underutilization of the vehicle </w:t>
      </w:r>
      <w:r w:rsidRPr="007D1D60">
        <w:t xml:space="preserve">will be calculated. The payment of these penalties will be </w:t>
      </w:r>
      <w:r w:rsidR="008A5165" w:rsidRPr="007D1D60">
        <w:t>dependent</w:t>
      </w:r>
      <w:r w:rsidR="0012793D">
        <w:t xml:space="preserve"> on the prerogative of the</w:t>
      </w:r>
      <w:r w:rsidRPr="007D1D60">
        <w:t xml:space="preserve"> department</w:t>
      </w:r>
      <w:r w:rsidR="0012793D">
        <w:t xml:space="preserve"> that the official resigned from should the official have been in possession of the subsidized vehicle for a period longer than six months.</w:t>
      </w:r>
      <w:bookmarkEnd w:id="688"/>
    </w:p>
    <w:p w:rsidR="0012793D" w:rsidRDefault="0012793D" w:rsidP="008D52E8">
      <w:pPr>
        <w:pStyle w:val="ListParagraph"/>
        <w:numPr>
          <w:ilvl w:val="0"/>
          <w:numId w:val="0"/>
        </w:numPr>
        <w:ind w:left="1260"/>
      </w:pPr>
    </w:p>
    <w:p w:rsidR="0012793D" w:rsidRDefault="00856957" w:rsidP="008D52E8">
      <w:pPr>
        <w:pStyle w:val="ListParagraph"/>
        <w:numPr>
          <w:ilvl w:val="2"/>
          <w:numId w:val="27"/>
        </w:numPr>
      </w:pPr>
      <w:bookmarkStart w:id="689" w:name="_Toc393453719"/>
      <w:r w:rsidRPr="007D1D60">
        <w:t xml:space="preserve">Should the new department opt not to take over the subsidized vehicle, all allowances needs to be cancelled by </w:t>
      </w:r>
      <w:r w:rsidR="0012793D">
        <w:t>the new department</w:t>
      </w:r>
      <w:r w:rsidRPr="007D1D60">
        <w:t xml:space="preserve"> on the Persal/ Persol systems.</w:t>
      </w:r>
      <w:bookmarkStart w:id="690" w:name="_Toc371600463"/>
      <w:bookmarkEnd w:id="689"/>
    </w:p>
    <w:p w:rsidR="0012793D" w:rsidRDefault="0012793D" w:rsidP="008D52E8">
      <w:pPr>
        <w:pStyle w:val="ListParagraph"/>
        <w:numPr>
          <w:ilvl w:val="0"/>
          <w:numId w:val="0"/>
        </w:numPr>
        <w:ind w:left="1260"/>
      </w:pPr>
    </w:p>
    <w:p w:rsidR="0012793D" w:rsidRPr="00F05C9E" w:rsidRDefault="00856957" w:rsidP="00F05C9E">
      <w:pPr>
        <w:pStyle w:val="Heading2"/>
      </w:pPr>
      <w:bookmarkStart w:id="691" w:name="_Toc393453720"/>
      <w:bookmarkStart w:id="692" w:name="_Toc476220798"/>
      <w:bookmarkStart w:id="693" w:name="_Toc476221452"/>
      <w:r w:rsidRPr="00F05C9E">
        <w:t>Insurance</w:t>
      </w:r>
      <w:bookmarkEnd w:id="690"/>
      <w:bookmarkEnd w:id="691"/>
      <w:bookmarkEnd w:id="692"/>
      <w:bookmarkEnd w:id="693"/>
    </w:p>
    <w:p w:rsidR="0012793D" w:rsidRDefault="0012793D" w:rsidP="00CC126C">
      <w:pPr>
        <w:ind w:left="0"/>
      </w:pPr>
    </w:p>
    <w:p w:rsidR="00E73A97" w:rsidRPr="00F05C9E" w:rsidRDefault="00E73A97" w:rsidP="00F05C9E">
      <w:pPr>
        <w:pStyle w:val="ListParagraph"/>
        <w:ind w:left="1260" w:hanging="900"/>
        <w:rPr>
          <w:b/>
        </w:rPr>
      </w:pPr>
      <w:bookmarkStart w:id="694" w:name="_Toc393453721"/>
      <w:bookmarkStart w:id="695" w:name="_Toc371600464"/>
      <w:r w:rsidRPr="00F05C9E">
        <w:rPr>
          <w:b/>
        </w:rPr>
        <w:t>Inclusion on insurance cover</w:t>
      </w:r>
      <w:bookmarkEnd w:id="694"/>
    </w:p>
    <w:p w:rsidR="00E73A97" w:rsidRDefault="00E73A97" w:rsidP="00F05C9E">
      <w:pPr>
        <w:pStyle w:val="ListParagraph"/>
        <w:numPr>
          <w:ilvl w:val="0"/>
          <w:numId w:val="0"/>
        </w:numPr>
        <w:ind w:left="1260"/>
      </w:pPr>
    </w:p>
    <w:p w:rsidR="0012793D" w:rsidRDefault="005A433F" w:rsidP="00F05C9E">
      <w:pPr>
        <w:pStyle w:val="ListParagraph"/>
        <w:numPr>
          <w:ilvl w:val="2"/>
          <w:numId w:val="27"/>
        </w:numPr>
      </w:pPr>
      <w:bookmarkStart w:id="696" w:name="_Toc393453722"/>
      <w:r w:rsidRPr="00C57F99">
        <w:t xml:space="preserve">All subsidized vehicles will be insured in line with the RT58 contract for insurance. </w:t>
      </w:r>
      <w:r>
        <w:t>This insurance will cover and include the following:</w:t>
      </w:r>
      <w:bookmarkEnd w:id="695"/>
      <w:bookmarkEnd w:id="696"/>
    </w:p>
    <w:p w:rsidR="0012793D" w:rsidRDefault="0012793D" w:rsidP="00F05C9E">
      <w:pPr>
        <w:pStyle w:val="ListParagraph"/>
        <w:numPr>
          <w:ilvl w:val="0"/>
          <w:numId w:val="0"/>
        </w:numPr>
        <w:ind w:left="1260"/>
      </w:pPr>
    </w:p>
    <w:p w:rsidR="0012793D" w:rsidRDefault="0012793D" w:rsidP="00F05C9E">
      <w:pPr>
        <w:pStyle w:val="ListParagraph"/>
        <w:numPr>
          <w:ilvl w:val="2"/>
          <w:numId w:val="27"/>
        </w:numPr>
      </w:pPr>
      <w:bookmarkStart w:id="697" w:name="_Toc393453723"/>
      <w:r>
        <w:t>The insurance of the subsidised v</w:t>
      </w:r>
      <w:r w:rsidR="00886D19" w:rsidRPr="00A4289E">
        <w:t>ehicle need to include amongst others, any factory fitted standard accessories that were either added on by the Official or fitted by the manufacturer of the vehicle, including those that have been financed as part of the finance agreemen</w:t>
      </w:r>
      <w:r>
        <w:t>t with the service provider of contract RT68 for the financing of subsidised v</w:t>
      </w:r>
      <w:r w:rsidR="00886D19" w:rsidRPr="00A4289E">
        <w:t>ehicles or has been approved by the end user department as a requirement to enable the Official to proper</w:t>
      </w:r>
      <w:r>
        <w:t>ly execute his/her duties</w:t>
      </w:r>
      <w:r w:rsidR="00886D19" w:rsidRPr="00A4289E">
        <w:t>.</w:t>
      </w:r>
      <w:bookmarkEnd w:id="697"/>
    </w:p>
    <w:p w:rsidR="0012793D" w:rsidRDefault="0012793D" w:rsidP="00F05C9E">
      <w:pPr>
        <w:pStyle w:val="ListParagraph"/>
        <w:numPr>
          <w:ilvl w:val="0"/>
          <w:numId w:val="0"/>
        </w:numPr>
        <w:ind w:left="1260"/>
      </w:pPr>
    </w:p>
    <w:p w:rsidR="0012793D" w:rsidRDefault="00567E27" w:rsidP="00F05C9E">
      <w:pPr>
        <w:pStyle w:val="ListParagraph"/>
        <w:numPr>
          <w:ilvl w:val="2"/>
          <w:numId w:val="27"/>
        </w:numPr>
      </w:pPr>
      <w:bookmarkStart w:id="698" w:name="_Toc393453724"/>
      <w:r w:rsidRPr="00A4289E">
        <w:t>The insurance cover makes</w:t>
      </w:r>
      <w:r w:rsidRPr="00C57F99">
        <w:t xml:space="preserve"> provision for covering the vehicle within the borders of the Republic of South Af</w:t>
      </w:r>
      <w:r w:rsidR="009B4E37">
        <w:t>r</w:t>
      </w:r>
      <w:r w:rsidRPr="00C57F99">
        <w:t>ica as well as out</w:t>
      </w:r>
      <w:r w:rsidR="0021664B">
        <w:t>side</w:t>
      </w:r>
      <w:r w:rsidRPr="00C57F99">
        <w:t xml:space="preserve"> of the borders of </w:t>
      </w:r>
      <w:r w:rsidRPr="00C57F99">
        <w:lastRenderedPageBreak/>
        <w:t>the Republic including, Botswana, Namibia Lesotho, Mozambique, Swaziland, Zimbabwe, Malawi and Zambia.</w:t>
      </w:r>
      <w:bookmarkEnd w:id="698"/>
    </w:p>
    <w:p w:rsidR="0012793D" w:rsidRDefault="0012793D" w:rsidP="00F05C9E">
      <w:pPr>
        <w:pStyle w:val="ListParagraph"/>
        <w:numPr>
          <w:ilvl w:val="0"/>
          <w:numId w:val="0"/>
        </w:numPr>
        <w:ind w:left="1260"/>
      </w:pPr>
    </w:p>
    <w:p w:rsidR="0012793D" w:rsidRDefault="00886D19" w:rsidP="00F05C9E">
      <w:pPr>
        <w:pStyle w:val="ListParagraph"/>
        <w:numPr>
          <w:ilvl w:val="2"/>
          <w:numId w:val="27"/>
        </w:numPr>
      </w:pPr>
      <w:bookmarkStart w:id="699" w:name="_Toc393453725"/>
      <w:r w:rsidRPr="00C57F99">
        <w:t>Loss of or damage to the vehicle or spare parts caused by accidents or incidents;</w:t>
      </w:r>
      <w:bookmarkEnd w:id="699"/>
    </w:p>
    <w:p w:rsidR="0012793D" w:rsidRDefault="0012793D" w:rsidP="00F05C9E">
      <w:pPr>
        <w:pStyle w:val="ListParagraph"/>
        <w:numPr>
          <w:ilvl w:val="0"/>
          <w:numId w:val="0"/>
        </w:numPr>
        <w:ind w:left="1260"/>
      </w:pPr>
    </w:p>
    <w:p w:rsidR="0012793D" w:rsidRDefault="00886D19" w:rsidP="00F05C9E">
      <w:pPr>
        <w:pStyle w:val="ListParagraph"/>
        <w:numPr>
          <w:ilvl w:val="2"/>
          <w:numId w:val="27"/>
        </w:numPr>
      </w:pPr>
      <w:bookmarkStart w:id="700" w:name="_Toc393453726"/>
      <w:r w:rsidRPr="00C57F99">
        <w:t>Theft, hijacking and/or total loss;</w:t>
      </w:r>
      <w:bookmarkEnd w:id="700"/>
    </w:p>
    <w:p w:rsidR="0012793D" w:rsidRDefault="0012793D" w:rsidP="00F05C9E">
      <w:pPr>
        <w:pStyle w:val="ListParagraph"/>
        <w:numPr>
          <w:ilvl w:val="0"/>
          <w:numId w:val="0"/>
        </w:numPr>
        <w:ind w:left="1260"/>
      </w:pPr>
    </w:p>
    <w:p w:rsidR="0012793D" w:rsidRDefault="00886D19" w:rsidP="00F05C9E">
      <w:pPr>
        <w:pStyle w:val="ListParagraph"/>
        <w:numPr>
          <w:ilvl w:val="2"/>
          <w:numId w:val="27"/>
        </w:numPr>
      </w:pPr>
      <w:bookmarkStart w:id="701" w:name="_Toc393453727"/>
      <w:r w:rsidRPr="00C57F99">
        <w:t>Vandalism, explosions, riot damage, fire;</w:t>
      </w:r>
      <w:bookmarkEnd w:id="701"/>
    </w:p>
    <w:p w:rsidR="0012793D" w:rsidRDefault="0012793D" w:rsidP="00F05C9E">
      <w:pPr>
        <w:pStyle w:val="ListParagraph"/>
        <w:numPr>
          <w:ilvl w:val="0"/>
          <w:numId w:val="0"/>
        </w:numPr>
        <w:ind w:left="1260"/>
      </w:pPr>
    </w:p>
    <w:p w:rsidR="0012793D" w:rsidRDefault="00886D19" w:rsidP="00F05C9E">
      <w:pPr>
        <w:pStyle w:val="ListParagraph"/>
        <w:numPr>
          <w:ilvl w:val="2"/>
          <w:numId w:val="27"/>
        </w:numPr>
      </w:pPr>
      <w:bookmarkStart w:id="702" w:name="_Toc393453728"/>
      <w:r w:rsidRPr="00C57F99">
        <w:t>Falling objects (from buildings, other vehicles or otherwise);</w:t>
      </w:r>
      <w:bookmarkEnd w:id="702"/>
    </w:p>
    <w:p w:rsidR="0012793D" w:rsidRDefault="0012793D" w:rsidP="00F05C9E">
      <w:pPr>
        <w:pStyle w:val="ListParagraph"/>
        <w:numPr>
          <w:ilvl w:val="0"/>
          <w:numId w:val="0"/>
        </w:numPr>
        <w:ind w:left="1260"/>
      </w:pPr>
    </w:p>
    <w:p w:rsidR="0012793D" w:rsidRDefault="00886D19" w:rsidP="00F05C9E">
      <w:pPr>
        <w:pStyle w:val="ListParagraph"/>
        <w:numPr>
          <w:ilvl w:val="2"/>
          <w:numId w:val="27"/>
        </w:numPr>
      </w:pPr>
      <w:bookmarkStart w:id="703" w:name="_Toc393453729"/>
      <w:r w:rsidRPr="00C57F99">
        <w:t>Damage to third party property;</w:t>
      </w:r>
      <w:bookmarkEnd w:id="703"/>
    </w:p>
    <w:p w:rsidR="0012793D" w:rsidRDefault="0012793D" w:rsidP="00F05C9E">
      <w:pPr>
        <w:pStyle w:val="ListParagraph"/>
        <w:numPr>
          <w:ilvl w:val="0"/>
          <w:numId w:val="0"/>
        </w:numPr>
        <w:ind w:left="1260"/>
      </w:pPr>
    </w:p>
    <w:p w:rsidR="0012793D" w:rsidRDefault="00886D19" w:rsidP="00F05C9E">
      <w:pPr>
        <w:pStyle w:val="ListParagraph"/>
        <w:numPr>
          <w:ilvl w:val="2"/>
          <w:numId w:val="27"/>
        </w:numPr>
      </w:pPr>
      <w:bookmarkStart w:id="704" w:name="_Toc393453730"/>
      <w:r w:rsidRPr="00C57F99">
        <w:t>Liability to third parties resulting in death or injury to third parties;</w:t>
      </w:r>
      <w:bookmarkEnd w:id="704"/>
    </w:p>
    <w:p w:rsidR="0012793D" w:rsidRDefault="0012793D" w:rsidP="00F05C9E">
      <w:pPr>
        <w:pStyle w:val="ListParagraph"/>
        <w:numPr>
          <w:ilvl w:val="0"/>
          <w:numId w:val="0"/>
        </w:numPr>
        <w:ind w:left="1260"/>
      </w:pPr>
    </w:p>
    <w:p w:rsidR="0012793D" w:rsidRDefault="00886D19" w:rsidP="00F05C9E">
      <w:pPr>
        <w:pStyle w:val="ListParagraph"/>
        <w:numPr>
          <w:ilvl w:val="2"/>
          <w:numId w:val="27"/>
        </w:numPr>
      </w:pPr>
      <w:bookmarkStart w:id="705" w:name="_Toc393453731"/>
      <w:r w:rsidRPr="00C57F99">
        <w:t>Accessories as financed through the Finance Service Provider as appointed in terms of contract RT68</w:t>
      </w:r>
      <w:r w:rsidR="008B35C4" w:rsidRPr="00C57F99">
        <w:t xml:space="preserve"> </w:t>
      </w:r>
      <w:r w:rsidRPr="00C57F99">
        <w:t>or as otherwise specified or declared.;</w:t>
      </w:r>
      <w:bookmarkEnd w:id="705"/>
    </w:p>
    <w:p w:rsidR="0012793D" w:rsidRDefault="0012793D" w:rsidP="00F05C9E">
      <w:pPr>
        <w:pStyle w:val="ListParagraph"/>
        <w:numPr>
          <w:ilvl w:val="0"/>
          <w:numId w:val="0"/>
        </w:numPr>
        <w:ind w:left="1260"/>
      </w:pPr>
    </w:p>
    <w:p w:rsidR="0012793D" w:rsidRDefault="00886D19" w:rsidP="00F05C9E">
      <w:pPr>
        <w:pStyle w:val="ListParagraph"/>
        <w:numPr>
          <w:ilvl w:val="2"/>
          <w:numId w:val="27"/>
        </w:numPr>
      </w:pPr>
      <w:bookmarkStart w:id="706" w:name="_Toc393453732"/>
      <w:r w:rsidRPr="00C57F99">
        <w:t>Hail, snow or any other damage caused by natural disasters termed as “acts of God”;</w:t>
      </w:r>
      <w:bookmarkEnd w:id="706"/>
    </w:p>
    <w:p w:rsidR="0012793D" w:rsidRDefault="0012793D" w:rsidP="00F05C9E">
      <w:pPr>
        <w:pStyle w:val="ListParagraph"/>
        <w:numPr>
          <w:ilvl w:val="0"/>
          <w:numId w:val="0"/>
        </w:numPr>
        <w:ind w:left="1260"/>
      </w:pPr>
    </w:p>
    <w:p w:rsidR="0012793D" w:rsidRDefault="00886D19" w:rsidP="00F05C9E">
      <w:pPr>
        <w:pStyle w:val="ListParagraph"/>
        <w:numPr>
          <w:ilvl w:val="2"/>
          <w:numId w:val="27"/>
        </w:numPr>
      </w:pPr>
      <w:bookmarkStart w:id="707" w:name="_Toc393453733"/>
      <w:r w:rsidRPr="00C57F99">
        <w:t>Towing and storage cost to the approved repairer;</w:t>
      </w:r>
      <w:bookmarkEnd w:id="707"/>
    </w:p>
    <w:p w:rsidR="0012793D" w:rsidRDefault="0012793D" w:rsidP="00F05C9E">
      <w:pPr>
        <w:pStyle w:val="ListParagraph"/>
        <w:numPr>
          <w:ilvl w:val="0"/>
          <w:numId w:val="0"/>
        </w:numPr>
        <w:ind w:left="1260"/>
      </w:pPr>
    </w:p>
    <w:p w:rsidR="0012793D" w:rsidRDefault="00886D19" w:rsidP="00F05C9E">
      <w:pPr>
        <w:pStyle w:val="ListParagraph"/>
        <w:numPr>
          <w:ilvl w:val="2"/>
          <w:numId w:val="27"/>
        </w:numPr>
      </w:pPr>
      <w:bookmarkStart w:id="708" w:name="_Toc393453734"/>
      <w:r w:rsidRPr="00C57F99">
        <w:t>Loss or damage caused by or in connection with war, civil war and/or martial law;</w:t>
      </w:r>
      <w:bookmarkEnd w:id="708"/>
    </w:p>
    <w:p w:rsidR="0012793D" w:rsidRDefault="0012793D" w:rsidP="00F05C9E">
      <w:pPr>
        <w:pStyle w:val="ListParagraph"/>
        <w:numPr>
          <w:ilvl w:val="0"/>
          <w:numId w:val="0"/>
        </w:numPr>
        <w:ind w:left="1260"/>
      </w:pPr>
    </w:p>
    <w:p w:rsidR="0012793D" w:rsidRDefault="00886D19" w:rsidP="00F05C9E">
      <w:pPr>
        <w:pStyle w:val="ListParagraph"/>
        <w:numPr>
          <w:ilvl w:val="2"/>
          <w:numId w:val="27"/>
        </w:numPr>
      </w:pPr>
      <w:bookmarkStart w:id="709" w:name="_Toc393453735"/>
      <w:r w:rsidRPr="00C57F99">
        <w:t>Loss or damage caused by, or in connection with, civil commotion, labour riots strikes and/or mutiny;</w:t>
      </w:r>
      <w:bookmarkEnd w:id="709"/>
    </w:p>
    <w:p w:rsidR="0012793D" w:rsidRDefault="0012793D" w:rsidP="00F05C9E">
      <w:pPr>
        <w:pStyle w:val="ListParagraph"/>
        <w:numPr>
          <w:ilvl w:val="0"/>
          <w:numId w:val="0"/>
        </w:numPr>
        <w:ind w:left="1260"/>
      </w:pPr>
    </w:p>
    <w:p w:rsidR="0012793D" w:rsidRDefault="00886D19" w:rsidP="00F05C9E">
      <w:pPr>
        <w:pStyle w:val="ListParagraph"/>
        <w:numPr>
          <w:ilvl w:val="2"/>
          <w:numId w:val="27"/>
        </w:numPr>
      </w:pPr>
      <w:bookmarkStart w:id="710" w:name="_Toc393453736"/>
      <w:r w:rsidRPr="00C57F99">
        <w:t>Loss or damage caused by or in connection with politically inspired uprising, riots and terrorism;</w:t>
      </w:r>
      <w:bookmarkEnd w:id="710"/>
    </w:p>
    <w:p w:rsidR="0012793D" w:rsidRDefault="0012793D" w:rsidP="00F05C9E">
      <w:pPr>
        <w:pStyle w:val="ListParagraph"/>
        <w:numPr>
          <w:ilvl w:val="0"/>
          <w:numId w:val="0"/>
        </w:numPr>
        <w:ind w:left="1260"/>
      </w:pPr>
    </w:p>
    <w:p w:rsidR="0012793D" w:rsidRDefault="00886D19" w:rsidP="00F05C9E">
      <w:pPr>
        <w:pStyle w:val="ListParagraph"/>
        <w:numPr>
          <w:ilvl w:val="2"/>
          <w:numId w:val="27"/>
        </w:numPr>
      </w:pPr>
      <w:bookmarkStart w:id="711" w:name="_Toc393453737"/>
      <w:r w:rsidRPr="00C57F99">
        <w:t>Radio/CD/Hand</w:t>
      </w:r>
      <w:r w:rsidR="008B35C4" w:rsidRPr="00C57F99">
        <w:t>s free car kits covered up to the specified limits</w:t>
      </w:r>
      <w:r w:rsidR="0012793D">
        <w:t xml:space="preserve"> in the event of loss</w:t>
      </w:r>
      <w:r w:rsidR="008B35C4" w:rsidRPr="00C57F99">
        <w:t>.</w:t>
      </w:r>
      <w:bookmarkEnd w:id="711"/>
    </w:p>
    <w:p w:rsidR="0012793D" w:rsidRDefault="0012793D" w:rsidP="00F05C9E">
      <w:pPr>
        <w:ind w:left="792" w:hanging="432"/>
      </w:pPr>
    </w:p>
    <w:p w:rsidR="0012793D" w:rsidRDefault="00886D19" w:rsidP="00F05C9E">
      <w:pPr>
        <w:pStyle w:val="ListParagraph"/>
        <w:numPr>
          <w:ilvl w:val="2"/>
          <w:numId w:val="27"/>
        </w:numPr>
      </w:pPr>
      <w:bookmarkStart w:id="712" w:name="_Toc393453738"/>
      <w:r w:rsidRPr="00C57F99">
        <w:t>The vehicle shall be insured for the full period that</w:t>
      </w:r>
      <w:r w:rsidR="0012793D">
        <w:t xml:space="preserve"> the vehicle forms part of the s</w:t>
      </w:r>
      <w:r w:rsidRPr="00C57F99">
        <w:t xml:space="preserve">ubsidised </w:t>
      </w:r>
      <w:r w:rsidR="0012793D">
        <w:t>v</w:t>
      </w:r>
      <w:r w:rsidRPr="00C57F99">
        <w:t>ehicle fleet of the State.</w:t>
      </w:r>
      <w:bookmarkEnd w:id="712"/>
      <w:r w:rsidRPr="00C57F99">
        <w:t xml:space="preserve"> </w:t>
      </w:r>
    </w:p>
    <w:p w:rsidR="0012793D" w:rsidRDefault="0012793D" w:rsidP="00F05C9E">
      <w:pPr>
        <w:pStyle w:val="ListParagraph"/>
        <w:numPr>
          <w:ilvl w:val="0"/>
          <w:numId w:val="0"/>
        </w:numPr>
        <w:ind w:left="1260"/>
      </w:pPr>
    </w:p>
    <w:p w:rsidR="0012793D" w:rsidRDefault="00886D19" w:rsidP="00F05C9E">
      <w:pPr>
        <w:pStyle w:val="ListParagraph"/>
        <w:numPr>
          <w:ilvl w:val="2"/>
          <w:numId w:val="27"/>
        </w:numPr>
      </w:pPr>
      <w:bookmarkStart w:id="713" w:name="_Toc393453739"/>
      <w:r w:rsidRPr="00C57F99">
        <w:t xml:space="preserve">The vehicle will be covered for a period of </w:t>
      </w:r>
      <w:r w:rsidR="0012793D" w:rsidRPr="00B653D0">
        <w:t xml:space="preserve">36, 42, 48, 54 or 60 </w:t>
      </w:r>
      <w:r w:rsidRPr="00C57F99">
        <w:t>months or 160 000km whichever comes first</w:t>
      </w:r>
      <w:bookmarkEnd w:id="713"/>
      <w:r w:rsidR="00F05C9E">
        <w:t xml:space="preserve"> or until such a time that the finance agreement expires.</w:t>
      </w:r>
      <w:r w:rsidRPr="00C57F99">
        <w:t xml:space="preserve"> </w:t>
      </w:r>
    </w:p>
    <w:p w:rsidR="0012793D" w:rsidRDefault="0012793D" w:rsidP="00F05C9E">
      <w:pPr>
        <w:pStyle w:val="ListParagraph"/>
        <w:numPr>
          <w:ilvl w:val="0"/>
          <w:numId w:val="0"/>
        </w:numPr>
        <w:ind w:left="1260"/>
      </w:pPr>
    </w:p>
    <w:p w:rsidR="0012793D" w:rsidRDefault="00886D19" w:rsidP="00F05C9E">
      <w:pPr>
        <w:pStyle w:val="ListParagraph"/>
        <w:numPr>
          <w:ilvl w:val="2"/>
          <w:numId w:val="27"/>
        </w:numPr>
      </w:pPr>
      <w:bookmarkStart w:id="714" w:name="_Toc393453740"/>
      <w:r w:rsidRPr="00C57F99">
        <w:t xml:space="preserve">The cover for the last month of the </w:t>
      </w:r>
      <w:r w:rsidR="0012793D">
        <w:t>c</w:t>
      </w:r>
      <w:r w:rsidRPr="00C57F99">
        <w:t>ontract shall be up to the end of t</w:t>
      </w:r>
      <w:r w:rsidR="0012793D">
        <w:t>he calendar month in which the official’s c</w:t>
      </w:r>
      <w:r w:rsidRPr="00C57F99">
        <w:t>ontract expires.</w:t>
      </w:r>
      <w:bookmarkEnd w:id="714"/>
    </w:p>
    <w:p w:rsidR="0012793D" w:rsidRDefault="0012793D" w:rsidP="00F05C9E">
      <w:pPr>
        <w:pStyle w:val="ListParagraph"/>
        <w:numPr>
          <w:ilvl w:val="0"/>
          <w:numId w:val="0"/>
        </w:numPr>
        <w:ind w:left="1260"/>
      </w:pPr>
    </w:p>
    <w:p w:rsidR="0012793D" w:rsidRDefault="00886D19" w:rsidP="00F05C9E">
      <w:pPr>
        <w:pStyle w:val="ListParagraph"/>
        <w:numPr>
          <w:ilvl w:val="2"/>
          <w:numId w:val="27"/>
        </w:numPr>
      </w:pPr>
      <w:bookmarkStart w:id="715" w:name="_Toc393453741"/>
      <w:r w:rsidRPr="00C57F99">
        <w:t>Windscreen cover</w:t>
      </w:r>
      <w:r w:rsidR="0012793D">
        <w:t>,</w:t>
      </w:r>
      <w:r w:rsidRPr="00C57F99">
        <w:t xml:space="preserve"> with the</w:t>
      </w:r>
      <w:r w:rsidR="0012793D">
        <w:t xml:space="preserve"> o</w:t>
      </w:r>
      <w:r w:rsidRPr="00C57F99">
        <w:t>fficial paying the excess per event as determined by the National Department of Transport and the Service Provider.</w:t>
      </w:r>
      <w:bookmarkEnd w:id="715"/>
    </w:p>
    <w:p w:rsidR="0012793D" w:rsidRDefault="0012793D" w:rsidP="00F05C9E">
      <w:pPr>
        <w:pStyle w:val="ListParagraph"/>
        <w:numPr>
          <w:ilvl w:val="0"/>
          <w:numId w:val="0"/>
        </w:numPr>
        <w:ind w:left="1260"/>
      </w:pPr>
    </w:p>
    <w:p w:rsidR="0012793D" w:rsidRDefault="00886D19" w:rsidP="00F05C9E">
      <w:pPr>
        <w:pStyle w:val="ListParagraph"/>
        <w:numPr>
          <w:ilvl w:val="2"/>
          <w:numId w:val="27"/>
        </w:numPr>
      </w:pPr>
      <w:bookmarkStart w:id="716" w:name="_Toc393453742"/>
      <w:r w:rsidRPr="00C57F99">
        <w:t>Cover is required for any lost or stolen keys but will not include any broken keys or any part thereof such as remotes etc.</w:t>
      </w:r>
      <w:bookmarkEnd w:id="716"/>
    </w:p>
    <w:p w:rsidR="0012793D" w:rsidRDefault="0012793D" w:rsidP="00F05C9E">
      <w:pPr>
        <w:pStyle w:val="ListParagraph"/>
        <w:numPr>
          <w:ilvl w:val="0"/>
          <w:numId w:val="0"/>
        </w:numPr>
        <w:ind w:left="1260"/>
      </w:pPr>
    </w:p>
    <w:p w:rsidR="0012793D" w:rsidRDefault="00886D19" w:rsidP="00F05C9E">
      <w:pPr>
        <w:pStyle w:val="ListParagraph"/>
        <w:numPr>
          <w:ilvl w:val="2"/>
          <w:numId w:val="27"/>
        </w:numPr>
      </w:pPr>
      <w:bookmarkStart w:id="717" w:name="_Toc393453743"/>
      <w:r w:rsidRPr="00C57F99">
        <w:t xml:space="preserve">Passenger liability cover with a limit </w:t>
      </w:r>
      <w:r w:rsidR="00785AEB">
        <w:t>as determined through contract RT58</w:t>
      </w:r>
      <w:bookmarkStart w:id="718" w:name="_Toc371600465"/>
      <w:bookmarkEnd w:id="717"/>
    </w:p>
    <w:p w:rsidR="0012793D" w:rsidRDefault="0012793D" w:rsidP="00F05C9E">
      <w:pPr>
        <w:pStyle w:val="ListParagraph"/>
        <w:numPr>
          <w:ilvl w:val="0"/>
          <w:numId w:val="0"/>
        </w:numPr>
        <w:ind w:left="1260"/>
      </w:pPr>
    </w:p>
    <w:p w:rsidR="0012793D" w:rsidRPr="00F05C9E" w:rsidRDefault="004A282A" w:rsidP="00F05C9E">
      <w:pPr>
        <w:pStyle w:val="ListParagraph"/>
        <w:ind w:left="1260" w:hanging="900"/>
        <w:rPr>
          <w:b/>
        </w:rPr>
      </w:pPr>
      <w:bookmarkStart w:id="719" w:name="_Toc393453744"/>
      <w:r w:rsidRPr="00F05C9E">
        <w:rPr>
          <w:b/>
        </w:rPr>
        <w:t>Exclusions from the insurance cover</w:t>
      </w:r>
      <w:bookmarkEnd w:id="718"/>
      <w:bookmarkEnd w:id="719"/>
    </w:p>
    <w:p w:rsidR="0012793D" w:rsidRDefault="0012793D" w:rsidP="00F05C9E">
      <w:pPr>
        <w:pStyle w:val="ListParagraph"/>
        <w:numPr>
          <w:ilvl w:val="0"/>
          <w:numId w:val="0"/>
        </w:numPr>
        <w:ind w:left="1260"/>
      </w:pPr>
    </w:p>
    <w:p w:rsidR="0012793D" w:rsidRDefault="00886D19" w:rsidP="00F05C9E">
      <w:pPr>
        <w:pStyle w:val="ListParagraph"/>
        <w:numPr>
          <w:ilvl w:val="2"/>
          <w:numId w:val="27"/>
        </w:numPr>
      </w:pPr>
      <w:bookmarkStart w:id="720" w:name="_Toc393453745"/>
      <w:r w:rsidRPr="00C57F99">
        <w:t>All costs related to any of the following would need to be covered by the Official and will not be paid out of the fund.</w:t>
      </w:r>
      <w:bookmarkEnd w:id="720"/>
    </w:p>
    <w:p w:rsidR="0012793D" w:rsidRDefault="0012793D" w:rsidP="00F05C9E">
      <w:pPr>
        <w:pStyle w:val="ListParagraph"/>
        <w:numPr>
          <w:ilvl w:val="0"/>
          <w:numId w:val="0"/>
        </w:numPr>
        <w:ind w:left="1260"/>
      </w:pPr>
    </w:p>
    <w:p w:rsidR="0012793D" w:rsidRDefault="00886D19" w:rsidP="00F05C9E">
      <w:pPr>
        <w:pStyle w:val="ListParagraph"/>
        <w:numPr>
          <w:ilvl w:val="2"/>
          <w:numId w:val="27"/>
        </w:numPr>
      </w:pPr>
      <w:bookmarkStart w:id="721" w:name="_Toc393453746"/>
      <w:r w:rsidRPr="00C57F99">
        <w:t>A vehicle that is not roadworthy</w:t>
      </w:r>
      <w:bookmarkEnd w:id="721"/>
    </w:p>
    <w:p w:rsidR="0012793D" w:rsidRDefault="0012793D" w:rsidP="00F05C9E">
      <w:pPr>
        <w:pStyle w:val="ListParagraph"/>
        <w:numPr>
          <w:ilvl w:val="0"/>
          <w:numId w:val="0"/>
        </w:numPr>
        <w:ind w:left="1260"/>
      </w:pPr>
    </w:p>
    <w:p w:rsidR="0012793D" w:rsidRDefault="00886D19" w:rsidP="00F05C9E">
      <w:pPr>
        <w:pStyle w:val="ListParagraph"/>
        <w:numPr>
          <w:ilvl w:val="2"/>
          <w:numId w:val="27"/>
        </w:numPr>
      </w:pPr>
      <w:bookmarkStart w:id="722" w:name="_Toc393453747"/>
      <w:r w:rsidRPr="00C57F99">
        <w:t>Any misrepresentation, incorrect description, by the Official or individual that was driving the vehicle at the time of the incident/accident or time of total loss.</w:t>
      </w:r>
      <w:bookmarkEnd w:id="722"/>
    </w:p>
    <w:p w:rsidR="0012793D" w:rsidRDefault="0012793D" w:rsidP="00F05C9E">
      <w:pPr>
        <w:pStyle w:val="ListParagraph"/>
        <w:numPr>
          <w:ilvl w:val="0"/>
          <w:numId w:val="0"/>
        </w:numPr>
        <w:ind w:left="1260"/>
      </w:pPr>
    </w:p>
    <w:p w:rsidR="0012793D" w:rsidRDefault="00886D19" w:rsidP="00F05C9E">
      <w:pPr>
        <w:pStyle w:val="ListParagraph"/>
        <w:numPr>
          <w:ilvl w:val="2"/>
          <w:numId w:val="27"/>
        </w:numPr>
      </w:pPr>
      <w:bookmarkStart w:id="723" w:name="_Toc393453748"/>
      <w:r w:rsidRPr="00C57F99">
        <w:t>Should the Official or driver of the vehicle not be in possession of a valid driver’s license or where the licence has been en</w:t>
      </w:r>
      <w:r w:rsidR="005A6BE7">
        <w:t>dorsed</w:t>
      </w:r>
      <w:bookmarkEnd w:id="723"/>
    </w:p>
    <w:p w:rsidR="0012793D" w:rsidRDefault="0012793D" w:rsidP="00F05C9E">
      <w:pPr>
        <w:pStyle w:val="ListParagraph"/>
        <w:numPr>
          <w:ilvl w:val="0"/>
          <w:numId w:val="0"/>
        </w:numPr>
        <w:ind w:left="1260"/>
      </w:pPr>
    </w:p>
    <w:p w:rsidR="0012793D" w:rsidRDefault="00886D19" w:rsidP="00F05C9E">
      <w:pPr>
        <w:pStyle w:val="ListParagraph"/>
        <w:numPr>
          <w:ilvl w:val="2"/>
          <w:numId w:val="27"/>
        </w:numPr>
      </w:pPr>
      <w:bookmarkStart w:id="724" w:name="_Toc393453749"/>
      <w:r w:rsidRPr="00C57F99">
        <w:t>The vehicle is used outside the borders of South Africa with the exception of Namibia, Botswana, Lesotho, Mozambique, Swaziland, Zimbabwe, Malawi and Zambia.</w:t>
      </w:r>
      <w:bookmarkEnd w:id="724"/>
    </w:p>
    <w:p w:rsidR="0012793D" w:rsidRDefault="0012793D" w:rsidP="00F05C9E">
      <w:pPr>
        <w:pStyle w:val="ListParagraph"/>
        <w:numPr>
          <w:ilvl w:val="0"/>
          <w:numId w:val="0"/>
        </w:numPr>
        <w:ind w:left="1260"/>
      </w:pPr>
    </w:p>
    <w:p w:rsidR="0012793D" w:rsidRDefault="00886D19" w:rsidP="00F05C9E">
      <w:pPr>
        <w:pStyle w:val="ListParagraph"/>
        <w:numPr>
          <w:ilvl w:val="2"/>
          <w:numId w:val="27"/>
        </w:numPr>
      </w:pPr>
      <w:bookmarkStart w:id="725" w:name="_Toc393453750"/>
      <w:r w:rsidRPr="00C57F99">
        <w:t>Items covered under the Road Accident Fund</w:t>
      </w:r>
      <w:bookmarkEnd w:id="725"/>
    </w:p>
    <w:p w:rsidR="0012793D" w:rsidRDefault="0012793D" w:rsidP="00F05C9E">
      <w:pPr>
        <w:pStyle w:val="ListParagraph"/>
        <w:numPr>
          <w:ilvl w:val="0"/>
          <w:numId w:val="0"/>
        </w:numPr>
        <w:ind w:left="1260"/>
      </w:pPr>
    </w:p>
    <w:p w:rsidR="0012793D" w:rsidRDefault="00886D19" w:rsidP="00F05C9E">
      <w:pPr>
        <w:pStyle w:val="ListParagraph"/>
        <w:numPr>
          <w:ilvl w:val="2"/>
          <w:numId w:val="27"/>
        </w:numPr>
      </w:pPr>
      <w:bookmarkStart w:id="726" w:name="_Toc393453751"/>
      <w:r w:rsidRPr="00C57F99">
        <w:t>Where the driver of the vehicle was driving under the influence of alcohol or drugs.</w:t>
      </w:r>
      <w:bookmarkEnd w:id="726"/>
    </w:p>
    <w:p w:rsidR="0012793D" w:rsidRDefault="0012793D" w:rsidP="00F05C9E">
      <w:pPr>
        <w:pStyle w:val="ListParagraph"/>
        <w:numPr>
          <w:ilvl w:val="0"/>
          <w:numId w:val="0"/>
        </w:numPr>
        <w:ind w:left="1260"/>
      </w:pPr>
    </w:p>
    <w:p w:rsidR="005A433F" w:rsidRDefault="00886D19" w:rsidP="00F05C9E">
      <w:pPr>
        <w:pStyle w:val="ListParagraph"/>
        <w:numPr>
          <w:ilvl w:val="2"/>
          <w:numId w:val="27"/>
        </w:numPr>
      </w:pPr>
      <w:bookmarkStart w:id="727" w:name="_Toc393453752"/>
      <w:r w:rsidRPr="00C57F99">
        <w:t>Damage to the wheels, rims, tyres and driving shaft of the vehicle that can be contributed to road conditions, such as potholes</w:t>
      </w:r>
      <w:r w:rsidR="005A433F">
        <w:t xml:space="preserve"> that was not caused by damage incurred during an accident.</w:t>
      </w:r>
      <w:bookmarkEnd w:id="727"/>
    </w:p>
    <w:p w:rsidR="005A433F" w:rsidRDefault="005A433F" w:rsidP="00F05C9E">
      <w:pPr>
        <w:pStyle w:val="ListParagraph"/>
        <w:numPr>
          <w:ilvl w:val="0"/>
          <w:numId w:val="0"/>
        </w:numPr>
        <w:ind w:left="1260"/>
      </w:pPr>
    </w:p>
    <w:p w:rsidR="005A433F" w:rsidRDefault="00886D19" w:rsidP="00F05C9E">
      <w:pPr>
        <w:pStyle w:val="ListParagraph"/>
        <w:numPr>
          <w:ilvl w:val="2"/>
          <w:numId w:val="27"/>
        </w:numPr>
      </w:pPr>
      <w:bookmarkStart w:id="728" w:name="_Toc393453753"/>
      <w:r w:rsidRPr="00C57F99">
        <w:t>Consequential damage unless covered under the provisions for non-standard insurance requirements.</w:t>
      </w:r>
      <w:bookmarkStart w:id="729" w:name="_Toc371600466"/>
      <w:bookmarkEnd w:id="728"/>
    </w:p>
    <w:p w:rsidR="005A433F" w:rsidRDefault="005A433F" w:rsidP="00F05C9E">
      <w:pPr>
        <w:pStyle w:val="ListParagraph"/>
        <w:numPr>
          <w:ilvl w:val="0"/>
          <w:numId w:val="0"/>
        </w:numPr>
        <w:ind w:left="1260"/>
      </w:pPr>
    </w:p>
    <w:p w:rsidR="005A433F" w:rsidRPr="00F05C9E" w:rsidRDefault="004A282A" w:rsidP="00F05C9E">
      <w:pPr>
        <w:pStyle w:val="ListParagraph"/>
        <w:ind w:left="1260" w:hanging="900"/>
        <w:rPr>
          <w:b/>
        </w:rPr>
      </w:pPr>
      <w:bookmarkStart w:id="730" w:name="_Toc393453754"/>
      <w:r w:rsidRPr="00F05C9E">
        <w:rPr>
          <w:b/>
        </w:rPr>
        <w:t xml:space="preserve">Calculation in </w:t>
      </w:r>
      <w:r w:rsidR="00E73A97" w:rsidRPr="00F05C9E">
        <w:rPr>
          <w:b/>
        </w:rPr>
        <w:t xml:space="preserve">the event </w:t>
      </w:r>
      <w:r w:rsidRPr="00F05C9E">
        <w:rPr>
          <w:b/>
        </w:rPr>
        <w:t>of total loss</w:t>
      </w:r>
      <w:bookmarkEnd w:id="729"/>
      <w:bookmarkEnd w:id="730"/>
    </w:p>
    <w:p w:rsidR="005A433F" w:rsidRDefault="005A433F" w:rsidP="00F05C9E">
      <w:pPr>
        <w:pStyle w:val="ListParagraph"/>
        <w:numPr>
          <w:ilvl w:val="0"/>
          <w:numId w:val="0"/>
        </w:numPr>
        <w:ind w:left="1260"/>
      </w:pPr>
    </w:p>
    <w:p w:rsidR="005A433F" w:rsidRDefault="00567E27" w:rsidP="00F05C9E">
      <w:pPr>
        <w:pStyle w:val="ListParagraph"/>
        <w:numPr>
          <w:ilvl w:val="2"/>
          <w:numId w:val="27"/>
        </w:numPr>
      </w:pPr>
      <w:bookmarkStart w:id="731" w:name="_Toc393453755"/>
      <w:r w:rsidRPr="00C57F99">
        <w:t xml:space="preserve">In the event of a total loss, the </w:t>
      </w:r>
      <w:r w:rsidR="005A433F">
        <w:t xml:space="preserve">RT58 insurance contractor </w:t>
      </w:r>
      <w:r w:rsidRPr="00C57F99">
        <w:t xml:space="preserve">shall calculate the amount payable out of the </w:t>
      </w:r>
      <w:r w:rsidR="005A433F">
        <w:t>fund to either the o</w:t>
      </w:r>
      <w:r>
        <w:t>fficial</w:t>
      </w:r>
      <w:r w:rsidRPr="00C57F99">
        <w:t xml:space="preserve"> or the finance service provider </w:t>
      </w:r>
      <w:r w:rsidR="009B4E37">
        <w:t xml:space="preserve">based </w:t>
      </w:r>
      <w:r w:rsidRPr="00C57F99">
        <w:t>on:</w:t>
      </w:r>
      <w:bookmarkEnd w:id="731"/>
    </w:p>
    <w:p w:rsidR="005A433F" w:rsidRDefault="005A433F" w:rsidP="00F05C9E">
      <w:pPr>
        <w:pStyle w:val="ListParagraph"/>
        <w:numPr>
          <w:ilvl w:val="0"/>
          <w:numId w:val="0"/>
        </w:numPr>
        <w:ind w:left="1260"/>
      </w:pPr>
    </w:p>
    <w:p w:rsidR="005A433F" w:rsidRDefault="004A282A" w:rsidP="00F05C9E">
      <w:pPr>
        <w:pStyle w:val="ListParagraph"/>
        <w:numPr>
          <w:ilvl w:val="2"/>
          <w:numId w:val="27"/>
        </w:numPr>
      </w:pPr>
      <w:bookmarkStart w:id="732" w:name="_Toc393453756"/>
      <w:r w:rsidRPr="00C57F99">
        <w:t>The vehicle purchase price (Not RT57 price) and the market value needs to be used to calculate the  percentage depreciatio</w:t>
      </w:r>
      <w:r w:rsidR="00F05C9E">
        <w:t>n of the vehicle value up to the</w:t>
      </w:r>
      <w:r w:rsidRPr="00C57F99">
        <w:t xml:space="preserve"> time of the total loss occurring.</w:t>
      </w:r>
      <w:bookmarkEnd w:id="732"/>
      <w:r w:rsidRPr="00C57F99">
        <w:t xml:space="preserve"> </w:t>
      </w:r>
    </w:p>
    <w:p w:rsidR="005A433F" w:rsidRDefault="005A433F" w:rsidP="00F05C9E">
      <w:pPr>
        <w:pStyle w:val="ListParagraph"/>
        <w:numPr>
          <w:ilvl w:val="0"/>
          <w:numId w:val="0"/>
        </w:numPr>
        <w:ind w:left="1260"/>
      </w:pPr>
    </w:p>
    <w:p w:rsidR="005A433F" w:rsidRDefault="004A282A" w:rsidP="00F05C9E">
      <w:pPr>
        <w:pStyle w:val="ListParagraph"/>
        <w:numPr>
          <w:ilvl w:val="2"/>
          <w:numId w:val="27"/>
        </w:numPr>
      </w:pPr>
      <w:bookmarkStart w:id="733" w:name="_Toc393453757"/>
      <w:r w:rsidRPr="00C57F99">
        <w:t>This % depreciation will then be applied on the initial RT57 purchase price of the vehicle to calculate the amount to be paid out in the event of total loss.</w:t>
      </w:r>
      <w:bookmarkEnd w:id="733"/>
    </w:p>
    <w:p w:rsidR="005A433F" w:rsidRDefault="005A433F" w:rsidP="00F05C9E">
      <w:pPr>
        <w:pStyle w:val="ListParagraph"/>
        <w:numPr>
          <w:ilvl w:val="0"/>
          <w:numId w:val="0"/>
        </w:numPr>
        <w:ind w:left="1260"/>
      </w:pPr>
    </w:p>
    <w:p w:rsidR="005A433F" w:rsidRDefault="004A282A" w:rsidP="00F05C9E">
      <w:pPr>
        <w:pStyle w:val="ListParagraph"/>
        <w:numPr>
          <w:ilvl w:val="2"/>
          <w:numId w:val="27"/>
        </w:numPr>
      </w:pPr>
      <w:bookmarkStart w:id="734" w:name="_Toc393453758"/>
      <w:r w:rsidRPr="00C57F99">
        <w:t xml:space="preserve">Any amount to be paid out </w:t>
      </w:r>
      <w:r w:rsidR="0018504E">
        <w:t xml:space="preserve">must </w:t>
      </w:r>
      <w:r w:rsidRPr="00C57F99">
        <w:t>at least cover the financial shortfall of the Finance Service Provider.</w:t>
      </w:r>
      <w:bookmarkStart w:id="735" w:name="_Toc371600467"/>
      <w:bookmarkEnd w:id="734"/>
    </w:p>
    <w:p w:rsidR="005A433F" w:rsidRDefault="005A433F" w:rsidP="00F05C9E">
      <w:pPr>
        <w:pStyle w:val="ListParagraph"/>
        <w:numPr>
          <w:ilvl w:val="0"/>
          <w:numId w:val="0"/>
        </w:numPr>
        <w:ind w:left="1260"/>
      </w:pPr>
    </w:p>
    <w:p w:rsidR="005A433F" w:rsidRPr="00F05C9E" w:rsidRDefault="003E2060" w:rsidP="00F05C9E">
      <w:pPr>
        <w:pStyle w:val="ListParagraph"/>
        <w:ind w:left="1260" w:hanging="900"/>
        <w:rPr>
          <w:b/>
        </w:rPr>
      </w:pPr>
      <w:bookmarkStart w:id="736" w:name="_Toc393453759"/>
      <w:r w:rsidRPr="00F05C9E">
        <w:rPr>
          <w:b/>
        </w:rPr>
        <w:t>Compulsory buy-up cover</w:t>
      </w:r>
      <w:bookmarkEnd w:id="735"/>
      <w:bookmarkEnd w:id="736"/>
    </w:p>
    <w:p w:rsidR="00762BD1" w:rsidRPr="00762BD1" w:rsidRDefault="00762BD1" w:rsidP="00F05C9E">
      <w:pPr>
        <w:pStyle w:val="ListParagraph"/>
        <w:numPr>
          <w:ilvl w:val="0"/>
          <w:numId w:val="0"/>
        </w:numPr>
        <w:ind w:left="1260"/>
      </w:pPr>
    </w:p>
    <w:p w:rsidR="005A433F" w:rsidRDefault="00C62639" w:rsidP="00F05C9E">
      <w:pPr>
        <w:pStyle w:val="ListParagraph"/>
        <w:numPr>
          <w:ilvl w:val="2"/>
          <w:numId w:val="27"/>
        </w:numPr>
      </w:pPr>
      <w:bookmarkStart w:id="737" w:name="_Toc393453760"/>
      <w:r w:rsidRPr="00A4289E">
        <w:t>In order to reduce the exposure of the government owned insurance fund, compulsory buy-up cover will be required by all officials that exercised the choice to purchase a subsidized vehicle of a higher category than the category approved by the end user department.</w:t>
      </w:r>
      <w:bookmarkEnd w:id="737"/>
      <w:r w:rsidRPr="00A4289E">
        <w:t xml:space="preserve"> </w:t>
      </w:r>
    </w:p>
    <w:p w:rsidR="005A433F" w:rsidRDefault="005A433F" w:rsidP="00F05C9E">
      <w:pPr>
        <w:pStyle w:val="ListParagraph"/>
        <w:numPr>
          <w:ilvl w:val="0"/>
          <w:numId w:val="0"/>
        </w:numPr>
        <w:ind w:left="1260"/>
      </w:pPr>
    </w:p>
    <w:p w:rsidR="005A433F" w:rsidRDefault="00C62639" w:rsidP="00F05C9E">
      <w:pPr>
        <w:pStyle w:val="ListParagraph"/>
        <w:numPr>
          <w:ilvl w:val="2"/>
          <w:numId w:val="27"/>
        </w:numPr>
      </w:pPr>
      <w:bookmarkStart w:id="738" w:name="_Toc393453761"/>
      <w:r w:rsidRPr="00A4289E">
        <w:t xml:space="preserve">The amount for the buy-up cover will be collected by the RT58 </w:t>
      </w:r>
      <w:r w:rsidR="005A433F">
        <w:t>insurance contractor</w:t>
      </w:r>
      <w:r w:rsidRPr="00A4289E">
        <w:t xml:space="preserve"> on a monthly basis through the government payroll systems.</w:t>
      </w:r>
      <w:bookmarkStart w:id="739" w:name="_Toc371600468"/>
      <w:bookmarkEnd w:id="738"/>
    </w:p>
    <w:p w:rsidR="005A433F" w:rsidRDefault="005A433F" w:rsidP="00F05C9E">
      <w:pPr>
        <w:pStyle w:val="ListParagraph"/>
        <w:numPr>
          <w:ilvl w:val="0"/>
          <w:numId w:val="0"/>
        </w:numPr>
        <w:ind w:left="1260"/>
      </w:pPr>
    </w:p>
    <w:p w:rsidR="005A433F" w:rsidRPr="00F05C9E" w:rsidRDefault="004A282A" w:rsidP="00F05C9E">
      <w:pPr>
        <w:pStyle w:val="ListParagraph"/>
        <w:ind w:left="1260" w:hanging="900"/>
        <w:rPr>
          <w:b/>
        </w:rPr>
      </w:pPr>
      <w:bookmarkStart w:id="740" w:name="_Toc393453762"/>
      <w:r w:rsidRPr="00F05C9E">
        <w:rPr>
          <w:b/>
        </w:rPr>
        <w:t xml:space="preserve">Optional </w:t>
      </w:r>
      <w:r w:rsidR="00C62639" w:rsidRPr="00F05C9E">
        <w:rPr>
          <w:b/>
        </w:rPr>
        <w:t>Top-up cover</w:t>
      </w:r>
      <w:bookmarkEnd w:id="739"/>
      <w:bookmarkEnd w:id="740"/>
    </w:p>
    <w:p w:rsidR="005A433F" w:rsidRDefault="005A433F" w:rsidP="00F05C9E">
      <w:pPr>
        <w:pStyle w:val="ListParagraph"/>
        <w:numPr>
          <w:ilvl w:val="0"/>
          <w:numId w:val="0"/>
        </w:numPr>
        <w:ind w:left="1260"/>
      </w:pPr>
    </w:p>
    <w:p w:rsidR="005A433F" w:rsidRDefault="00C62639" w:rsidP="00F05C9E">
      <w:pPr>
        <w:pStyle w:val="ListParagraph"/>
        <w:numPr>
          <w:ilvl w:val="2"/>
          <w:numId w:val="27"/>
        </w:numPr>
      </w:pPr>
      <w:bookmarkStart w:id="741" w:name="_Toc393453763"/>
      <w:r w:rsidRPr="00A4289E">
        <w:t>Top-up cover is available to officials on the subsidized motor transport scheme as an option.</w:t>
      </w:r>
      <w:bookmarkEnd w:id="741"/>
      <w:r w:rsidRPr="00A4289E">
        <w:t xml:space="preserve"> </w:t>
      </w:r>
    </w:p>
    <w:p w:rsidR="005A433F" w:rsidRDefault="005A433F" w:rsidP="00F05C9E">
      <w:pPr>
        <w:pStyle w:val="ListParagraph"/>
        <w:numPr>
          <w:ilvl w:val="0"/>
          <w:numId w:val="0"/>
        </w:numPr>
        <w:ind w:left="1260"/>
      </w:pPr>
    </w:p>
    <w:p w:rsidR="005A433F" w:rsidRDefault="00C62639" w:rsidP="00F05C9E">
      <w:pPr>
        <w:pStyle w:val="ListParagraph"/>
        <w:numPr>
          <w:ilvl w:val="2"/>
          <w:numId w:val="27"/>
        </w:numPr>
      </w:pPr>
      <w:bookmarkStart w:id="742" w:name="_Toc393453764"/>
      <w:r w:rsidRPr="00A4289E">
        <w:t>The top</w:t>
      </w:r>
      <w:r w:rsidR="00E47821">
        <w:t>-</w:t>
      </w:r>
      <w:r w:rsidRPr="00A4289E">
        <w:t>up cover will allow an official to insure the vehicle for the market value of the vehicle instead of the depreciated RT57 value.</w:t>
      </w:r>
      <w:bookmarkEnd w:id="742"/>
      <w:r w:rsidRPr="00A4289E">
        <w:t xml:space="preserve"> </w:t>
      </w:r>
    </w:p>
    <w:p w:rsidR="005A433F" w:rsidRDefault="005A433F" w:rsidP="00924B1B">
      <w:pPr>
        <w:pStyle w:val="ListParagraph"/>
        <w:numPr>
          <w:ilvl w:val="0"/>
          <w:numId w:val="0"/>
        </w:numPr>
        <w:ind w:left="1260"/>
      </w:pPr>
    </w:p>
    <w:p w:rsidR="005A433F" w:rsidRDefault="003E2060" w:rsidP="00924B1B">
      <w:pPr>
        <w:pStyle w:val="ListParagraph"/>
        <w:numPr>
          <w:ilvl w:val="2"/>
          <w:numId w:val="27"/>
        </w:numPr>
      </w:pPr>
      <w:bookmarkStart w:id="743" w:name="_Toc393453765"/>
      <w:r w:rsidRPr="00A4289E">
        <w:t>The amount for the top</w:t>
      </w:r>
      <w:r w:rsidR="00E47821">
        <w:t>-</w:t>
      </w:r>
      <w:r w:rsidRPr="00A4289E">
        <w:t>up cover will be collected by the RT58 Insurance Service provider on a monthly basis through the government payroll systems.</w:t>
      </w:r>
      <w:bookmarkEnd w:id="743"/>
    </w:p>
    <w:p w:rsidR="005A433F" w:rsidRDefault="005A433F" w:rsidP="00924B1B">
      <w:pPr>
        <w:pStyle w:val="ListParagraph"/>
        <w:numPr>
          <w:ilvl w:val="0"/>
          <w:numId w:val="0"/>
        </w:numPr>
        <w:ind w:left="1260"/>
      </w:pPr>
    </w:p>
    <w:p w:rsidR="005A433F" w:rsidRPr="00924B1B" w:rsidRDefault="005A433F" w:rsidP="00F05C9E">
      <w:pPr>
        <w:pStyle w:val="ListParagraph"/>
        <w:ind w:left="1260" w:hanging="900"/>
        <w:rPr>
          <w:b/>
        </w:rPr>
      </w:pPr>
      <w:bookmarkStart w:id="744" w:name="_Toc393453766"/>
      <w:r w:rsidRPr="00924B1B">
        <w:rPr>
          <w:b/>
        </w:rPr>
        <w:t>General</w:t>
      </w:r>
      <w:bookmarkEnd w:id="744"/>
    </w:p>
    <w:p w:rsidR="005A433F" w:rsidRDefault="005A433F" w:rsidP="00924B1B">
      <w:pPr>
        <w:pStyle w:val="ListParagraph"/>
        <w:numPr>
          <w:ilvl w:val="0"/>
          <w:numId w:val="0"/>
        </w:numPr>
        <w:ind w:left="1260"/>
      </w:pPr>
    </w:p>
    <w:p w:rsidR="005A433F" w:rsidRDefault="003E2060" w:rsidP="00924B1B">
      <w:pPr>
        <w:pStyle w:val="ListParagraph"/>
        <w:numPr>
          <w:ilvl w:val="2"/>
          <w:numId w:val="27"/>
        </w:numPr>
      </w:pPr>
      <w:bookmarkStart w:id="745" w:name="_Toc393453767"/>
      <w:r w:rsidRPr="00A4289E">
        <w:t xml:space="preserve">Officials that are involved in an incident or accident will have to pay an excess as </w:t>
      </w:r>
      <w:r w:rsidR="00924B1B">
        <w:t xml:space="preserve">may be amended on </w:t>
      </w:r>
      <w:r w:rsidRPr="00A4289E">
        <w:t>an annual</w:t>
      </w:r>
      <w:r w:rsidR="004C1F8A">
        <w:t xml:space="preserve"> basis. As set out in Addendum C</w:t>
      </w:r>
      <w:bookmarkEnd w:id="745"/>
      <w:r w:rsidR="00E47821">
        <w:t>.</w:t>
      </w:r>
    </w:p>
    <w:p w:rsidR="005A433F" w:rsidRDefault="005A433F" w:rsidP="00924B1B">
      <w:pPr>
        <w:pStyle w:val="ListParagraph"/>
        <w:numPr>
          <w:ilvl w:val="0"/>
          <w:numId w:val="0"/>
        </w:numPr>
        <w:ind w:left="1260"/>
      </w:pPr>
    </w:p>
    <w:p w:rsidR="005A433F" w:rsidRDefault="00C62639" w:rsidP="00924B1B">
      <w:pPr>
        <w:pStyle w:val="ListParagraph"/>
        <w:numPr>
          <w:ilvl w:val="2"/>
          <w:numId w:val="27"/>
        </w:numPr>
      </w:pPr>
      <w:bookmarkStart w:id="746" w:name="_Toc393453768"/>
      <w:r w:rsidRPr="00A4289E">
        <w:t>An official will be able to claim back the amount equal to that of first excess in the event that the official was on an official business trip when the incident o</w:t>
      </w:r>
      <w:r w:rsidR="00A4289E" w:rsidRPr="00A4289E">
        <w:t>r</w:t>
      </w:r>
      <w:r w:rsidRPr="00A4289E">
        <w:t xml:space="preserve"> accident resulting in the loss occurred.</w:t>
      </w:r>
      <w:bookmarkEnd w:id="746"/>
      <w:r w:rsidRPr="00A4289E">
        <w:t xml:space="preserve"> </w:t>
      </w:r>
    </w:p>
    <w:p w:rsidR="005A433F" w:rsidRPr="00E47821" w:rsidRDefault="005A433F" w:rsidP="00924B1B">
      <w:pPr>
        <w:pStyle w:val="ListParagraph"/>
        <w:numPr>
          <w:ilvl w:val="0"/>
          <w:numId w:val="0"/>
        </w:numPr>
        <w:ind w:left="1260"/>
        <w:rPr>
          <w:snapToGrid w:val="0"/>
          <w:lang w:val="en-ZA"/>
        </w:rPr>
      </w:pPr>
    </w:p>
    <w:p w:rsidR="005A433F" w:rsidRPr="005A433F" w:rsidRDefault="003E2060" w:rsidP="00924B1B">
      <w:pPr>
        <w:pStyle w:val="ListParagraph"/>
        <w:numPr>
          <w:ilvl w:val="2"/>
          <w:numId w:val="27"/>
        </w:numPr>
      </w:pPr>
      <w:bookmarkStart w:id="747" w:name="_Toc393453769"/>
      <w:r w:rsidRPr="005A433F">
        <w:rPr>
          <w:snapToGrid w:val="0"/>
          <w:lang w:val="en-ZA"/>
        </w:rPr>
        <w:t>Insurance premiums are to be collected on an annual basis by the RT58 Insurance service provider</w:t>
      </w:r>
      <w:r w:rsidR="00BE2C6A" w:rsidRPr="005A433F">
        <w:rPr>
          <w:snapToGrid w:val="0"/>
          <w:lang w:val="en-ZA"/>
        </w:rPr>
        <w:t xml:space="preserve"> for the full financial year of </w:t>
      </w:r>
      <w:r w:rsidR="00373D31" w:rsidRPr="005A433F">
        <w:rPr>
          <w:snapToGrid w:val="0"/>
          <w:lang w:val="en-ZA"/>
        </w:rPr>
        <w:t>1 April to 31 March.</w:t>
      </w:r>
      <w:bookmarkEnd w:id="747"/>
      <w:r w:rsidR="00373D31" w:rsidRPr="005A433F">
        <w:rPr>
          <w:snapToGrid w:val="0"/>
          <w:lang w:val="en-ZA"/>
        </w:rPr>
        <w:t xml:space="preserve"> </w:t>
      </w:r>
    </w:p>
    <w:p w:rsidR="005A433F" w:rsidRPr="00E47821" w:rsidRDefault="005A433F" w:rsidP="00924B1B">
      <w:pPr>
        <w:pStyle w:val="ListParagraph"/>
        <w:numPr>
          <w:ilvl w:val="0"/>
          <w:numId w:val="0"/>
        </w:numPr>
        <w:ind w:left="1260"/>
        <w:rPr>
          <w:snapToGrid w:val="0"/>
          <w:lang w:val="en-ZA"/>
        </w:rPr>
      </w:pPr>
    </w:p>
    <w:p w:rsidR="00B52E87" w:rsidRPr="00B52E87" w:rsidRDefault="00BE2C6A" w:rsidP="00924B1B">
      <w:pPr>
        <w:pStyle w:val="ListParagraph"/>
        <w:numPr>
          <w:ilvl w:val="2"/>
          <w:numId w:val="27"/>
        </w:numPr>
      </w:pPr>
      <w:bookmarkStart w:id="748" w:name="_Toc393453770"/>
      <w:r w:rsidRPr="005A433F">
        <w:rPr>
          <w:snapToGrid w:val="0"/>
          <w:lang w:val="en-ZA"/>
        </w:rPr>
        <w:t>In the event that a contract is terminated during the financial year, the pro-rata reimbursement will be made to the end user department</w:t>
      </w:r>
      <w:r w:rsidR="003E2060" w:rsidRPr="005A433F">
        <w:rPr>
          <w:snapToGrid w:val="0"/>
          <w:lang w:val="en-ZA"/>
        </w:rPr>
        <w:t xml:space="preserve"> </w:t>
      </w:r>
      <w:r w:rsidRPr="005A433F">
        <w:rPr>
          <w:snapToGrid w:val="0"/>
          <w:lang w:val="en-ZA"/>
        </w:rPr>
        <w:t xml:space="preserve">by the RT58 </w:t>
      </w:r>
      <w:r w:rsidR="00B52E87">
        <w:rPr>
          <w:snapToGrid w:val="0"/>
          <w:lang w:val="en-ZA"/>
        </w:rPr>
        <w:t>insurance contractor</w:t>
      </w:r>
      <w:r w:rsidRPr="005A433F">
        <w:rPr>
          <w:snapToGrid w:val="0"/>
          <w:lang w:val="en-ZA"/>
        </w:rPr>
        <w:t>. This pro-rata reimbursement will not be made in the event that a claim was paid in respect of the specific vehicle.</w:t>
      </w:r>
      <w:bookmarkEnd w:id="748"/>
    </w:p>
    <w:p w:rsidR="00B52E87" w:rsidRDefault="00B52E87" w:rsidP="00924B1B">
      <w:pPr>
        <w:pStyle w:val="ListParagraph"/>
        <w:numPr>
          <w:ilvl w:val="0"/>
          <w:numId w:val="0"/>
        </w:numPr>
        <w:ind w:left="1260"/>
      </w:pPr>
    </w:p>
    <w:p w:rsidR="00924B1B" w:rsidRDefault="009E690B" w:rsidP="00924B1B">
      <w:pPr>
        <w:pStyle w:val="ListParagraph"/>
        <w:numPr>
          <w:ilvl w:val="2"/>
          <w:numId w:val="27"/>
        </w:numPr>
      </w:pPr>
      <w:bookmarkStart w:id="749" w:name="_Toc393453771"/>
      <w:r w:rsidRPr="00B52E87">
        <w:t>Officials should request a cross border letter from the RT58 Insurance service provider in the event that the official will visit another country at least three working days prior to leaving</w:t>
      </w:r>
      <w:bookmarkStart w:id="750" w:name="_Toc371600469"/>
      <w:bookmarkStart w:id="751" w:name="_Toc393453772"/>
      <w:bookmarkEnd w:id="749"/>
    </w:p>
    <w:p w:rsidR="00924B1B" w:rsidRDefault="00924B1B" w:rsidP="00924B1B">
      <w:pPr>
        <w:pStyle w:val="ListParagraph"/>
        <w:numPr>
          <w:ilvl w:val="0"/>
          <w:numId w:val="0"/>
        </w:numPr>
        <w:ind w:left="792"/>
      </w:pPr>
    </w:p>
    <w:p w:rsidR="00B52E87" w:rsidRDefault="004A282A" w:rsidP="00924B1B">
      <w:pPr>
        <w:pStyle w:val="Heading2"/>
      </w:pPr>
      <w:bookmarkStart w:id="752" w:name="_Toc476220799"/>
      <w:bookmarkStart w:id="753" w:name="_Toc476221453"/>
      <w:r w:rsidRPr="007D1D60">
        <w:t>Relief transport</w:t>
      </w:r>
      <w:bookmarkEnd w:id="750"/>
      <w:bookmarkEnd w:id="751"/>
      <w:bookmarkEnd w:id="752"/>
      <w:bookmarkEnd w:id="753"/>
    </w:p>
    <w:p w:rsidR="00B52E87" w:rsidRDefault="00B52E87" w:rsidP="00CC126C">
      <w:pPr>
        <w:ind w:left="0"/>
      </w:pPr>
    </w:p>
    <w:p w:rsidR="00B52E87" w:rsidRDefault="004A282A" w:rsidP="00924B1B">
      <w:pPr>
        <w:pStyle w:val="ListParagraph"/>
        <w:ind w:left="1260" w:hanging="900"/>
      </w:pPr>
      <w:bookmarkStart w:id="754" w:name="_Toc393453773"/>
      <w:r>
        <w:t>An official that was involved in an accident with a subsidized vehicle will be allowed to make use of the relie</w:t>
      </w:r>
      <w:r w:rsidR="009B4E37">
        <w:t>f</w:t>
      </w:r>
      <w:r>
        <w:t xml:space="preserve"> transport as provided by the insurance service provider. </w:t>
      </w:r>
      <w:r w:rsidR="00B52E87">
        <w:t>Where the vehicle was provided for through the RT58 insurance contract, the following will be applicable:</w:t>
      </w:r>
      <w:bookmarkEnd w:id="754"/>
    </w:p>
    <w:p w:rsidR="00B52E87" w:rsidRDefault="00B52E87" w:rsidP="00924B1B">
      <w:pPr>
        <w:pStyle w:val="ListParagraph"/>
        <w:numPr>
          <w:ilvl w:val="0"/>
          <w:numId w:val="0"/>
        </w:numPr>
        <w:ind w:left="1260"/>
      </w:pPr>
    </w:p>
    <w:p w:rsidR="00B52E87" w:rsidRDefault="004A282A" w:rsidP="00924B1B">
      <w:pPr>
        <w:pStyle w:val="ListParagraph"/>
        <w:numPr>
          <w:ilvl w:val="2"/>
          <w:numId w:val="27"/>
        </w:numPr>
      </w:pPr>
      <w:bookmarkStart w:id="755" w:name="_Toc393453774"/>
      <w:r w:rsidRPr="00B52E87">
        <w:t>A vehicle will only be provided to an official where the subsidized vehicle is not drivable, the subsidized vehicle is a total loss or where the subsidized vehicle is under repair.</w:t>
      </w:r>
      <w:bookmarkEnd w:id="755"/>
    </w:p>
    <w:p w:rsidR="00B52E87" w:rsidRDefault="00B52E87" w:rsidP="00924B1B">
      <w:pPr>
        <w:pStyle w:val="ListParagraph"/>
        <w:numPr>
          <w:ilvl w:val="0"/>
          <w:numId w:val="0"/>
        </w:numPr>
        <w:ind w:left="1260"/>
      </w:pPr>
    </w:p>
    <w:p w:rsidR="00B52E87" w:rsidRDefault="004A282A" w:rsidP="00924B1B">
      <w:pPr>
        <w:pStyle w:val="ListParagraph"/>
        <w:numPr>
          <w:ilvl w:val="2"/>
          <w:numId w:val="27"/>
        </w:numPr>
      </w:pPr>
      <w:bookmarkStart w:id="756" w:name="_Toc393453775"/>
      <w:r w:rsidRPr="00B52E87">
        <w:t>An official will receive a similar type of vehicle as the approved subsidized vehicle.</w:t>
      </w:r>
      <w:bookmarkEnd w:id="756"/>
      <w:r w:rsidRPr="00B52E87">
        <w:t xml:space="preserve"> </w:t>
      </w:r>
    </w:p>
    <w:p w:rsidR="00B52E87" w:rsidRDefault="00B52E87" w:rsidP="00924B1B">
      <w:pPr>
        <w:pStyle w:val="ListParagraph"/>
        <w:numPr>
          <w:ilvl w:val="0"/>
          <w:numId w:val="0"/>
        </w:numPr>
        <w:ind w:left="1260"/>
      </w:pPr>
    </w:p>
    <w:p w:rsidR="00B52E87" w:rsidRDefault="004A282A" w:rsidP="00924B1B">
      <w:pPr>
        <w:pStyle w:val="ListParagraph"/>
        <w:numPr>
          <w:ilvl w:val="2"/>
          <w:numId w:val="27"/>
        </w:numPr>
      </w:pPr>
      <w:bookmarkStart w:id="757" w:name="_Toc393453776"/>
      <w:r w:rsidRPr="00B52E87">
        <w:lastRenderedPageBreak/>
        <w:t>An official that drives a sedan vehicle as per the approved benchmark of the department will be allowed to make use of a basic 1400cc sedan with an air-conditioner and a radio.</w:t>
      </w:r>
      <w:bookmarkEnd w:id="757"/>
    </w:p>
    <w:p w:rsidR="00B52E87" w:rsidRDefault="00B52E87" w:rsidP="00924B1B">
      <w:pPr>
        <w:pStyle w:val="ListParagraph"/>
        <w:numPr>
          <w:ilvl w:val="0"/>
          <w:numId w:val="0"/>
        </w:numPr>
        <w:ind w:left="1260"/>
      </w:pPr>
    </w:p>
    <w:p w:rsidR="00B52E87" w:rsidRDefault="004A282A" w:rsidP="00924B1B">
      <w:pPr>
        <w:pStyle w:val="ListParagraph"/>
        <w:numPr>
          <w:ilvl w:val="2"/>
          <w:numId w:val="27"/>
        </w:numPr>
      </w:pPr>
      <w:bookmarkStart w:id="758" w:name="_Toc393453777"/>
      <w:r w:rsidRPr="00B52E87">
        <w:t>An official that drives a L</w:t>
      </w:r>
      <w:r w:rsidR="0017004F">
        <w:t xml:space="preserve">ight Delivery Vehicle </w:t>
      </w:r>
      <w:r w:rsidRPr="00B52E87">
        <w:t>/</w:t>
      </w:r>
      <w:r w:rsidR="0017004F">
        <w:t xml:space="preserve"> Sports Utility Vehicle</w:t>
      </w:r>
      <w:r w:rsidRPr="00B52E87">
        <w:t xml:space="preserve"> as per the approved benchmark of the department will be allowed to make use of a basic 2000cc LDV/SUV vehicle with an air-conditioner and a radio.</w:t>
      </w:r>
      <w:bookmarkEnd w:id="758"/>
    </w:p>
    <w:p w:rsidR="00B52E87" w:rsidRDefault="00B52E87" w:rsidP="00924B1B">
      <w:pPr>
        <w:pStyle w:val="ListParagraph"/>
        <w:numPr>
          <w:ilvl w:val="0"/>
          <w:numId w:val="0"/>
        </w:numPr>
        <w:ind w:left="1260"/>
      </w:pPr>
    </w:p>
    <w:p w:rsidR="00B52E87" w:rsidRDefault="004A282A" w:rsidP="00924B1B">
      <w:pPr>
        <w:pStyle w:val="ListParagraph"/>
        <w:numPr>
          <w:ilvl w:val="2"/>
          <w:numId w:val="27"/>
        </w:numPr>
      </w:pPr>
      <w:bookmarkStart w:id="759" w:name="_Toc393453778"/>
      <w:r w:rsidRPr="00B52E87">
        <w:t xml:space="preserve">An official that utilizes the </w:t>
      </w:r>
      <w:r w:rsidR="009B4E37" w:rsidRPr="00B52E87">
        <w:t>r</w:t>
      </w:r>
      <w:r w:rsidR="005A6BE7" w:rsidRPr="00B52E87">
        <w:t>elief</w:t>
      </w:r>
      <w:r w:rsidRPr="00B52E87">
        <w:t xml:space="preserve"> vehicle for official duties will be allowed to claim for business kilometres travelled under the rates as determined on a monthly basis by the National Department of Transport for Subsidized Scheme A vehicles.</w:t>
      </w:r>
      <w:bookmarkEnd w:id="759"/>
    </w:p>
    <w:p w:rsidR="00B52E87" w:rsidRDefault="00B52E87" w:rsidP="00924B1B">
      <w:pPr>
        <w:pStyle w:val="ListParagraph"/>
        <w:numPr>
          <w:ilvl w:val="0"/>
          <w:numId w:val="0"/>
        </w:numPr>
        <w:ind w:left="1260"/>
      </w:pPr>
    </w:p>
    <w:p w:rsidR="00B52E87" w:rsidRDefault="004A282A" w:rsidP="00924B1B">
      <w:pPr>
        <w:pStyle w:val="ListParagraph"/>
        <w:numPr>
          <w:ilvl w:val="2"/>
          <w:numId w:val="27"/>
        </w:numPr>
      </w:pPr>
      <w:bookmarkStart w:id="760" w:name="_Toc393453779"/>
      <w:r w:rsidRPr="00B52E87">
        <w:t>Claims for official or business kilometres will need to be processed through the normal S&amp;T processes of the end user department and not through the system provided by the RT62 maintenance service provider.</w:t>
      </w:r>
      <w:bookmarkEnd w:id="760"/>
    </w:p>
    <w:p w:rsidR="00B52E87" w:rsidRDefault="00B52E87" w:rsidP="00924B1B">
      <w:pPr>
        <w:pStyle w:val="ListParagraph"/>
        <w:numPr>
          <w:ilvl w:val="0"/>
          <w:numId w:val="0"/>
        </w:numPr>
        <w:ind w:left="1260"/>
      </w:pPr>
    </w:p>
    <w:p w:rsidR="00B52E87" w:rsidRDefault="004A282A" w:rsidP="00924B1B">
      <w:pPr>
        <w:pStyle w:val="ListParagraph"/>
        <w:numPr>
          <w:ilvl w:val="2"/>
          <w:numId w:val="27"/>
        </w:numPr>
      </w:pPr>
      <w:bookmarkStart w:id="761" w:name="_Toc393453780"/>
      <w:r w:rsidRPr="00B52E87">
        <w:t>Transport Officer</w:t>
      </w:r>
      <w:r w:rsidR="00B52E87">
        <w:t xml:space="preserve"> and the official will</w:t>
      </w:r>
      <w:r w:rsidRPr="00B52E87">
        <w:t xml:space="preserve"> need to keep the records of all business or official kilometres travelled with a </w:t>
      </w:r>
      <w:r w:rsidR="005A6BE7" w:rsidRPr="00B52E87">
        <w:t>relief</w:t>
      </w:r>
      <w:r w:rsidRPr="00B52E87">
        <w:t xml:space="preserve"> vehicle on the subsidized motor vehicle file of the official. These can be used to determine the utilization of the vehicle and</w:t>
      </w:r>
      <w:r w:rsidR="00E47821">
        <w:t>,</w:t>
      </w:r>
      <w:r w:rsidRPr="00B52E87">
        <w:t xml:space="preserve"> as possible consideration in the application processes for new vehicles.</w:t>
      </w:r>
      <w:bookmarkEnd w:id="761"/>
    </w:p>
    <w:p w:rsidR="00B52E87" w:rsidRDefault="00B52E87" w:rsidP="00924B1B">
      <w:pPr>
        <w:pStyle w:val="ListParagraph"/>
        <w:numPr>
          <w:ilvl w:val="0"/>
          <w:numId w:val="0"/>
        </w:numPr>
        <w:ind w:left="1260"/>
      </w:pPr>
    </w:p>
    <w:p w:rsidR="00B52E87" w:rsidRDefault="004A282A" w:rsidP="00924B1B">
      <w:pPr>
        <w:pStyle w:val="ListParagraph"/>
        <w:numPr>
          <w:ilvl w:val="2"/>
          <w:numId w:val="27"/>
        </w:numPr>
      </w:pPr>
      <w:bookmarkStart w:id="762" w:name="_Toc393453781"/>
      <w:r w:rsidRPr="00B52E87">
        <w:t xml:space="preserve">Officials that are involved in an accident with the </w:t>
      </w:r>
      <w:r w:rsidR="005A6BE7" w:rsidRPr="00B52E87">
        <w:t>relief</w:t>
      </w:r>
      <w:r w:rsidRPr="00B52E87">
        <w:t xml:space="preserve"> vehicle as provided, will be required to pay an additional excess as specified by the RT58 Insurance service provider.</w:t>
      </w:r>
      <w:bookmarkEnd w:id="762"/>
    </w:p>
    <w:p w:rsidR="00B52E87" w:rsidRDefault="00B52E87" w:rsidP="00924B1B">
      <w:pPr>
        <w:pStyle w:val="ListParagraph"/>
        <w:numPr>
          <w:ilvl w:val="0"/>
          <w:numId w:val="0"/>
        </w:numPr>
        <w:ind w:left="1260"/>
      </w:pPr>
    </w:p>
    <w:p w:rsidR="00B52E87" w:rsidRDefault="004A282A" w:rsidP="00924B1B">
      <w:pPr>
        <w:pStyle w:val="ListParagraph"/>
        <w:numPr>
          <w:ilvl w:val="2"/>
          <w:numId w:val="27"/>
        </w:numPr>
      </w:pPr>
      <w:bookmarkStart w:id="763" w:name="_Toc393453782"/>
      <w:r w:rsidRPr="00B52E87">
        <w:t>A credit card will be required with regards to the excess. Officials not in possession of a credit card can request the service provider to make alternative arrangements.</w:t>
      </w:r>
      <w:bookmarkEnd w:id="763"/>
    </w:p>
    <w:p w:rsidR="00B52E87" w:rsidRDefault="00B52E87" w:rsidP="00924B1B">
      <w:pPr>
        <w:pStyle w:val="ListParagraph"/>
        <w:numPr>
          <w:ilvl w:val="0"/>
          <w:numId w:val="0"/>
        </w:numPr>
        <w:ind w:left="1260"/>
      </w:pPr>
    </w:p>
    <w:p w:rsidR="00B52E87" w:rsidRDefault="004A282A" w:rsidP="00924B1B">
      <w:pPr>
        <w:pStyle w:val="ListParagraph"/>
        <w:numPr>
          <w:ilvl w:val="2"/>
          <w:numId w:val="27"/>
        </w:numPr>
      </w:pPr>
      <w:bookmarkStart w:id="764" w:name="_Toc393453783"/>
      <w:r w:rsidRPr="00B52E87">
        <w:t xml:space="preserve">The maximum number of days allowed for the utilization of the rental or </w:t>
      </w:r>
      <w:r w:rsidR="005A6BE7" w:rsidRPr="00B52E87">
        <w:t>relief</w:t>
      </w:r>
      <w:r w:rsidRPr="00B52E87">
        <w:t xml:space="preserve"> vehicle is 21 days.</w:t>
      </w:r>
      <w:bookmarkEnd w:id="764"/>
    </w:p>
    <w:p w:rsidR="00B52E87" w:rsidRDefault="00B52E87" w:rsidP="00924B1B">
      <w:pPr>
        <w:pStyle w:val="ListParagraph"/>
        <w:numPr>
          <w:ilvl w:val="0"/>
          <w:numId w:val="0"/>
        </w:numPr>
        <w:ind w:left="1260"/>
      </w:pPr>
    </w:p>
    <w:p w:rsidR="00924B1B" w:rsidRDefault="004A282A" w:rsidP="00924B1B">
      <w:pPr>
        <w:pStyle w:val="ListParagraph"/>
        <w:numPr>
          <w:ilvl w:val="2"/>
          <w:numId w:val="27"/>
        </w:numPr>
      </w:pPr>
      <w:bookmarkStart w:id="765" w:name="_Toc393453784"/>
      <w:r w:rsidRPr="00B52E87">
        <w:t xml:space="preserve">Officials need to return all </w:t>
      </w:r>
      <w:r w:rsidR="005A6BE7" w:rsidRPr="00B52E87">
        <w:t>relief</w:t>
      </w:r>
      <w:r w:rsidRPr="00B52E87">
        <w:t xml:space="preserve"> vehicles with a full tank of fuel.  Officials not returning the rental or </w:t>
      </w:r>
      <w:r w:rsidR="005A6BE7" w:rsidRPr="00B52E87">
        <w:t>relief</w:t>
      </w:r>
      <w:r w:rsidRPr="00B52E87">
        <w:t xml:space="preserve"> vehicle with a full tank of fuel will be held liable for the cost of filling up the vehicle.</w:t>
      </w:r>
      <w:bookmarkStart w:id="766" w:name="_Toc393453785"/>
      <w:bookmarkEnd w:id="765"/>
    </w:p>
    <w:p w:rsidR="00924B1B" w:rsidRDefault="00924B1B" w:rsidP="00924B1B">
      <w:pPr>
        <w:pStyle w:val="ListParagraph"/>
        <w:numPr>
          <w:ilvl w:val="0"/>
          <w:numId w:val="0"/>
        </w:numPr>
        <w:ind w:left="792"/>
      </w:pPr>
    </w:p>
    <w:p w:rsidR="00B52E87" w:rsidRDefault="00B52E87" w:rsidP="00924B1B">
      <w:pPr>
        <w:pStyle w:val="Heading2"/>
      </w:pPr>
      <w:bookmarkStart w:id="767" w:name="_Toc476220800"/>
      <w:bookmarkStart w:id="768" w:name="_Toc476221454"/>
      <w:r>
        <w:t>Utilization of government</w:t>
      </w:r>
      <w:r w:rsidR="00E47821">
        <w:t>-</w:t>
      </w:r>
      <w:r>
        <w:t>owned or vehicles provided by government</w:t>
      </w:r>
      <w:bookmarkEnd w:id="766"/>
      <w:bookmarkEnd w:id="767"/>
      <w:bookmarkEnd w:id="768"/>
    </w:p>
    <w:p w:rsidR="00B52E87" w:rsidRDefault="00B52E87" w:rsidP="00CC126C">
      <w:pPr>
        <w:ind w:left="0"/>
      </w:pPr>
    </w:p>
    <w:p w:rsidR="00B52E87" w:rsidRDefault="00373D31" w:rsidP="00924B1B">
      <w:pPr>
        <w:pStyle w:val="ListParagraph"/>
        <w:ind w:left="1260" w:hanging="900"/>
      </w:pPr>
      <w:bookmarkStart w:id="769" w:name="_Toc393453786"/>
      <w:r w:rsidRPr="00B52E87">
        <w:t xml:space="preserve">Any official provided with a Subsidized Vehicle may not utilise a vehicle provided by the </w:t>
      </w:r>
      <w:r w:rsidR="00985E62">
        <w:t>S</w:t>
      </w:r>
      <w:r w:rsidRPr="00B52E87">
        <w:t xml:space="preserve">tate, whether such a vehicle is </w:t>
      </w:r>
      <w:r w:rsidR="00985E62">
        <w:t>S</w:t>
      </w:r>
      <w:r w:rsidRPr="00B52E87">
        <w:t>tate owned or provided for in terms of an outsourced agreement</w:t>
      </w:r>
      <w:r w:rsidR="00B52E87">
        <w:t>.</w:t>
      </w:r>
      <w:bookmarkEnd w:id="769"/>
    </w:p>
    <w:p w:rsidR="00E47821" w:rsidRDefault="00E47821" w:rsidP="00924B1B">
      <w:pPr>
        <w:pStyle w:val="ListParagraph"/>
        <w:numPr>
          <w:ilvl w:val="0"/>
          <w:numId w:val="0"/>
        </w:numPr>
        <w:ind w:left="1260"/>
      </w:pPr>
    </w:p>
    <w:p w:rsidR="00B52E87" w:rsidRDefault="00B52E87" w:rsidP="00924B1B">
      <w:pPr>
        <w:pStyle w:val="ListParagraph"/>
        <w:ind w:left="1260" w:hanging="900"/>
      </w:pPr>
      <w:bookmarkStart w:id="770" w:name="_Toc393453787"/>
      <w:r>
        <w:t>An official that h</w:t>
      </w:r>
      <w:r w:rsidR="00373D31" w:rsidRPr="00B52E87">
        <w:t>as been allocated a subsidized vehicle may travel in a vehicle provided by government as a passenger should the subsidized vehicle not be available.</w:t>
      </w:r>
      <w:bookmarkEnd w:id="770"/>
    </w:p>
    <w:p w:rsidR="00B52E87" w:rsidRDefault="00B52E87" w:rsidP="00924B1B">
      <w:pPr>
        <w:pStyle w:val="ListParagraph"/>
        <w:numPr>
          <w:ilvl w:val="0"/>
          <w:numId w:val="0"/>
        </w:numPr>
        <w:ind w:left="1260"/>
      </w:pPr>
    </w:p>
    <w:p w:rsidR="00B52E87" w:rsidRDefault="00373D31" w:rsidP="00924B1B">
      <w:pPr>
        <w:pStyle w:val="ListParagraph"/>
        <w:ind w:left="1260" w:hanging="900"/>
      </w:pPr>
      <w:bookmarkStart w:id="771" w:name="_Toc393453788"/>
      <w:r w:rsidRPr="00B52E87">
        <w:t xml:space="preserve">The </w:t>
      </w:r>
      <w:r w:rsidR="00985E62">
        <w:t>S</w:t>
      </w:r>
      <w:r w:rsidRPr="00B52E87">
        <w:t>tate will not supply a relie</w:t>
      </w:r>
      <w:r w:rsidR="009B4E37" w:rsidRPr="00B52E87">
        <w:t>f</w:t>
      </w:r>
      <w:r w:rsidRPr="00B52E87">
        <w:t xml:space="preserve"> vehicle or allow the official to make use of a vehicle as supplied by him/herself should the unavailability of the subsidized vehicle be due to a result of negligence by the official.</w:t>
      </w:r>
      <w:bookmarkEnd w:id="771"/>
    </w:p>
    <w:p w:rsidR="00B52E87" w:rsidRDefault="00B52E87" w:rsidP="00924B1B">
      <w:pPr>
        <w:pStyle w:val="ListParagraph"/>
        <w:numPr>
          <w:ilvl w:val="0"/>
          <w:numId w:val="0"/>
        </w:numPr>
        <w:ind w:left="1260"/>
      </w:pPr>
    </w:p>
    <w:p w:rsidR="00B52E87" w:rsidRDefault="00373D31" w:rsidP="00924B1B">
      <w:pPr>
        <w:pStyle w:val="ListParagraph"/>
        <w:ind w:left="1260" w:hanging="900"/>
      </w:pPr>
      <w:bookmarkStart w:id="772" w:name="_Toc393453789"/>
      <w:r w:rsidRPr="00B52E87">
        <w:t>Government can make exceptions in terms of the provision of a vehicle in the following instances:</w:t>
      </w:r>
      <w:bookmarkEnd w:id="772"/>
      <w:r w:rsidRPr="00B52E87">
        <w:t xml:space="preserve"> </w:t>
      </w:r>
    </w:p>
    <w:p w:rsidR="00B52E87" w:rsidRDefault="00B52E87" w:rsidP="00924B1B">
      <w:pPr>
        <w:pStyle w:val="ListParagraph"/>
        <w:numPr>
          <w:ilvl w:val="0"/>
          <w:numId w:val="0"/>
        </w:numPr>
        <w:ind w:left="1260"/>
      </w:pPr>
    </w:p>
    <w:p w:rsidR="00B52E87" w:rsidRDefault="00373D31" w:rsidP="00924B1B">
      <w:pPr>
        <w:pStyle w:val="ListParagraph"/>
        <w:numPr>
          <w:ilvl w:val="2"/>
          <w:numId w:val="27"/>
        </w:numPr>
      </w:pPr>
      <w:bookmarkStart w:id="773" w:name="_Toc393453790"/>
      <w:r w:rsidRPr="00B52E87">
        <w:t>Should an official’s duties temporarily change rendering his/her current Subsidized Vehicle unsuitable for the specific duties</w:t>
      </w:r>
      <w:r w:rsidR="00E47821">
        <w:t>, a</w:t>
      </w:r>
      <w:r w:rsidRPr="00B52E87">
        <w:t xml:space="preserve"> vehicle can be provided by government or by the individual should it be available.</w:t>
      </w:r>
      <w:bookmarkEnd w:id="773"/>
    </w:p>
    <w:p w:rsidR="00B52E87" w:rsidRDefault="00B52E87" w:rsidP="00924B1B">
      <w:pPr>
        <w:pStyle w:val="ListParagraph"/>
        <w:numPr>
          <w:ilvl w:val="0"/>
          <w:numId w:val="0"/>
        </w:numPr>
        <w:ind w:left="1260"/>
      </w:pPr>
    </w:p>
    <w:p w:rsidR="00B52E87" w:rsidRDefault="009B4E37" w:rsidP="00924B1B">
      <w:pPr>
        <w:pStyle w:val="ListParagraph"/>
        <w:numPr>
          <w:ilvl w:val="2"/>
          <w:numId w:val="27"/>
        </w:numPr>
      </w:pPr>
      <w:bookmarkStart w:id="774" w:name="_Toc393453791"/>
      <w:r w:rsidRPr="00B52E87">
        <w:t>In the event that an official made use of air transport and vehicle is required at his/her new destination of work.</w:t>
      </w:r>
      <w:bookmarkEnd w:id="774"/>
    </w:p>
    <w:p w:rsidR="00B52E87" w:rsidRDefault="00B52E87" w:rsidP="00924B1B">
      <w:pPr>
        <w:pStyle w:val="ListParagraph"/>
        <w:numPr>
          <w:ilvl w:val="0"/>
          <w:numId w:val="0"/>
        </w:numPr>
        <w:ind w:left="1260"/>
      </w:pPr>
    </w:p>
    <w:p w:rsidR="00B52E87" w:rsidRDefault="00373D31" w:rsidP="00924B1B">
      <w:pPr>
        <w:pStyle w:val="ListParagraph"/>
        <w:numPr>
          <w:ilvl w:val="2"/>
          <w:numId w:val="27"/>
        </w:numPr>
      </w:pPr>
      <w:bookmarkStart w:id="775" w:name="_Toc393453792"/>
      <w:r w:rsidRPr="00B52E87">
        <w:t>Should the vehicle of the official be unavailable due to accident damage or major repairs, the official may be allowed to travel with a vehicle as supplied by government or a vehicle as supplied by the official in his/her individual capacity for a maximum period of 6 weeks should such a vehicle be available.</w:t>
      </w:r>
      <w:bookmarkEnd w:id="775"/>
    </w:p>
    <w:p w:rsidR="00B52E87" w:rsidRDefault="00B52E87" w:rsidP="00924B1B">
      <w:pPr>
        <w:pStyle w:val="ListParagraph"/>
        <w:numPr>
          <w:ilvl w:val="0"/>
          <w:numId w:val="0"/>
        </w:numPr>
        <w:ind w:left="1260"/>
      </w:pPr>
    </w:p>
    <w:p w:rsidR="00B52E87" w:rsidRDefault="00373D31" w:rsidP="00924B1B">
      <w:pPr>
        <w:pStyle w:val="ListParagraph"/>
      </w:pPr>
      <w:bookmarkStart w:id="776" w:name="_Toc393453793"/>
      <w:r w:rsidRPr="00B52E87">
        <w:t>The following process is to be followed where an official is requesting a vehicle as provided by government or a supplied by him/herself:</w:t>
      </w:r>
      <w:bookmarkEnd w:id="776"/>
    </w:p>
    <w:p w:rsidR="00B52E87" w:rsidRDefault="00B52E87" w:rsidP="00924B1B">
      <w:pPr>
        <w:pStyle w:val="ListParagraph"/>
        <w:numPr>
          <w:ilvl w:val="0"/>
          <w:numId w:val="0"/>
        </w:numPr>
        <w:ind w:left="1260"/>
      </w:pPr>
    </w:p>
    <w:p w:rsidR="00D80D81" w:rsidRDefault="00373D31" w:rsidP="00924B1B">
      <w:pPr>
        <w:pStyle w:val="ListParagraph"/>
        <w:numPr>
          <w:ilvl w:val="2"/>
          <w:numId w:val="27"/>
        </w:numPr>
      </w:pPr>
      <w:bookmarkStart w:id="777" w:name="_Toc393453794"/>
      <w:r w:rsidRPr="00B52E87">
        <w:t>A written request must be directed to the Head of the Department or his/her delegate.</w:t>
      </w:r>
      <w:bookmarkEnd w:id="777"/>
      <w:r w:rsidRPr="00B52E87">
        <w:t xml:space="preserve"> </w:t>
      </w:r>
    </w:p>
    <w:p w:rsidR="00D80D81" w:rsidRDefault="00D80D81" w:rsidP="00924B1B">
      <w:pPr>
        <w:pStyle w:val="ListParagraph"/>
        <w:numPr>
          <w:ilvl w:val="0"/>
          <w:numId w:val="0"/>
        </w:numPr>
        <w:ind w:left="1260"/>
      </w:pPr>
    </w:p>
    <w:p w:rsidR="00D80D81" w:rsidRDefault="00373D31" w:rsidP="00924B1B">
      <w:pPr>
        <w:pStyle w:val="ListParagraph"/>
        <w:numPr>
          <w:ilvl w:val="2"/>
          <w:numId w:val="27"/>
        </w:numPr>
      </w:pPr>
      <w:bookmarkStart w:id="778" w:name="_Toc393453795"/>
      <w:r w:rsidRPr="00B52E87">
        <w:t>The standard trip authorization procedures as applicable in the department is to be applied.</w:t>
      </w:r>
      <w:bookmarkEnd w:id="778"/>
    </w:p>
    <w:p w:rsidR="00D80D81" w:rsidRDefault="00D80D81" w:rsidP="00924B1B">
      <w:pPr>
        <w:pStyle w:val="ListParagraph"/>
        <w:numPr>
          <w:ilvl w:val="0"/>
          <w:numId w:val="0"/>
        </w:numPr>
        <w:ind w:left="1260"/>
      </w:pPr>
    </w:p>
    <w:p w:rsidR="00D80D81" w:rsidRDefault="00373D31" w:rsidP="00924B1B">
      <w:pPr>
        <w:pStyle w:val="ListParagraph"/>
        <w:numPr>
          <w:ilvl w:val="2"/>
          <w:numId w:val="27"/>
        </w:numPr>
      </w:pPr>
      <w:bookmarkStart w:id="779" w:name="_Toc393453796"/>
      <w:r w:rsidRPr="00B52E87">
        <w:t>The Head of the Department or his/her delegate may approve such a request and allow an official to make use of a vehicle provided by government or by the individual for official purposes only to enable the official to perform his/her duties although a subsidized vehicle is allocated to the official.</w:t>
      </w:r>
      <w:bookmarkEnd w:id="779"/>
    </w:p>
    <w:p w:rsidR="00D80D81" w:rsidRDefault="00D80D81" w:rsidP="00924B1B">
      <w:pPr>
        <w:pStyle w:val="ListParagraph"/>
        <w:numPr>
          <w:ilvl w:val="0"/>
          <w:numId w:val="0"/>
        </w:numPr>
        <w:ind w:left="1260"/>
      </w:pPr>
    </w:p>
    <w:p w:rsidR="00D80D81" w:rsidRDefault="00373D31" w:rsidP="00924B1B">
      <w:pPr>
        <w:pStyle w:val="ListParagraph"/>
      </w:pPr>
      <w:bookmarkStart w:id="780" w:name="_Toc393453797"/>
      <w:r w:rsidRPr="00B52E87">
        <w:t xml:space="preserve">Approval </w:t>
      </w:r>
      <w:r w:rsidR="00D80D81">
        <w:t xml:space="preserve">for utilizing a government vehicle or a vehicle as supplied by the official </w:t>
      </w:r>
      <w:r w:rsidRPr="00B52E87">
        <w:t>is subject to:</w:t>
      </w:r>
      <w:bookmarkEnd w:id="780"/>
    </w:p>
    <w:p w:rsidR="00D80D81" w:rsidRDefault="00D80D81" w:rsidP="00924B1B">
      <w:pPr>
        <w:pStyle w:val="ListParagraph"/>
        <w:numPr>
          <w:ilvl w:val="0"/>
          <w:numId w:val="0"/>
        </w:numPr>
        <w:ind w:left="1260"/>
      </w:pPr>
    </w:p>
    <w:p w:rsidR="00015D42" w:rsidRDefault="00373D31" w:rsidP="00924B1B">
      <w:pPr>
        <w:pStyle w:val="ListParagraph"/>
        <w:numPr>
          <w:ilvl w:val="2"/>
          <w:numId w:val="27"/>
        </w:numPr>
      </w:pPr>
      <w:bookmarkStart w:id="781" w:name="_Toc393453798"/>
      <w:r w:rsidRPr="00B52E87">
        <w:t>The official must still pay the subsidized vehicle instalment.</w:t>
      </w:r>
      <w:bookmarkEnd w:id="781"/>
    </w:p>
    <w:p w:rsidR="00015D42" w:rsidRDefault="00015D42" w:rsidP="00924B1B">
      <w:pPr>
        <w:pStyle w:val="ListParagraph"/>
        <w:numPr>
          <w:ilvl w:val="0"/>
          <w:numId w:val="0"/>
        </w:numPr>
        <w:ind w:left="1260"/>
      </w:pPr>
    </w:p>
    <w:p w:rsidR="00015D42" w:rsidRDefault="00373D31" w:rsidP="00924B1B">
      <w:pPr>
        <w:pStyle w:val="ListParagraph"/>
        <w:numPr>
          <w:ilvl w:val="2"/>
          <w:numId w:val="27"/>
        </w:numPr>
      </w:pPr>
      <w:bookmarkStart w:id="782" w:name="_Toc393453799"/>
      <w:r w:rsidRPr="00B52E87">
        <w:t>No official kilometres that are undertaken with the relief vehicle as provided by government or by the official are</w:t>
      </w:r>
      <w:r w:rsidR="00D80D81">
        <w:t xml:space="preserve"> to be credited to the subsidized v</w:t>
      </w:r>
      <w:r w:rsidRPr="00B52E87">
        <w:t>ehicles.</w:t>
      </w:r>
      <w:bookmarkEnd w:id="782"/>
    </w:p>
    <w:p w:rsidR="00015D42" w:rsidRDefault="00015D42" w:rsidP="00924B1B">
      <w:pPr>
        <w:pStyle w:val="ListParagraph"/>
        <w:numPr>
          <w:ilvl w:val="0"/>
          <w:numId w:val="0"/>
        </w:numPr>
        <w:ind w:left="1260"/>
      </w:pPr>
    </w:p>
    <w:p w:rsidR="000527DB" w:rsidRDefault="00373D31" w:rsidP="00924B1B">
      <w:pPr>
        <w:pStyle w:val="ListParagraph"/>
        <w:numPr>
          <w:ilvl w:val="2"/>
          <w:numId w:val="27"/>
        </w:numPr>
      </w:pPr>
      <w:bookmarkStart w:id="783" w:name="_Toc393453800"/>
      <w:r w:rsidRPr="00B52E87">
        <w:t xml:space="preserve">Any kilometres travelled by an official with an alternative vehicle supplied by the official can be claimed for under the tariffs applicable for private vehicles. These kilometres are not to be credited to the subsidized vehicle and the payment thereof will need to be done through the normal </w:t>
      </w:r>
      <w:r w:rsidR="0017004F">
        <w:t>Substance and Travel (</w:t>
      </w:r>
      <w:r w:rsidRPr="00B52E87">
        <w:t>S&amp;T</w:t>
      </w:r>
      <w:r w:rsidR="0017004F">
        <w:t>)</w:t>
      </w:r>
      <w:r w:rsidRPr="00B52E87">
        <w:t xml:space="preserve"> claims procedure within the department and not through the maintenance service provider. Any payments in this regard are subject to the approval of the </w:t>
      </w:r>
      <w:r w:rsidR="00171297">
        <w:t>H</w:t>
      </w:r>
      <w:r w:rsidR="00CB52D9">
        <w:t>ead of Department</w:t>
      </w:r>
      <w:r w:rsidRPr="00B52E87">
        <w:t xml:space="preserve"> or his/ her delegate.</w:t>
      </w:r>
      <w:bookmarkEnd w:id="783"/>
      <w:r w:rsidR="000527DB">
        <w:t xml:space="preserve"> </w:t>
      </w:r>
    </w:p>
    <w:p w:rsidR="000527DB" w:rsidRDefault="000527DB" w:rsidP="00924B1B">
      <w:pPr>
        <w:pStyle w:val="ListParagraph"/>
        <w:numPr>
          <w:ilvl w:val="0"/>
          <w:numId w:val="0"/>
        </w:numPr>
        <w:ind w:left="1260"/>
      </w:pPr>
    </w:p>
    <w:p w:rsidR="000527DB" w:rsidRDefault="00373D31" w:rsidP="00924B1B">
      <w:pPr>
        <w:pStyle w:val="ListParagraph"/>
        <w:numPr>
          <w:ilvl w:val="2"/>
          <w:numId w:val="27"/>
        </w:numPr>
      </w:pPr>
      <w:bookmarkStart w:id="784" w:name="_Toc393453801"/>
      <w:r w:rsidRPr="00B52E87">
        <w:t>Any kilometres travelled with an alternative vehicle needs to be noted on the subsidized vehicle file of the official and needs to be taken into consideration during the application process for a new vehicle or when determinations in terms of underutilization of vehicles are made.</w:t>
      </w:r>
      <w:bookmarkEnd w:id="784"/>
      <w:r w:rsidRPr="00B52E87">
        <w:t xml:space="preserve"> </w:t>
      </w:r>
      <w:bookmarkStart w:id="785" w:name="_Toc371600470"/>
    </w:p>
    <w:p w:rsidR="000527DB" w:rsidRDefault="000527DB" w:rsidP="00CC126C">
      <w:pPr>
        <w:ind w:left="0"/>
      </w:pPr>
    </w:p>
    <w:p w:rsidR="000527DB" w:rsidRPr="00924B1B" w:rsidRDefault="00856957" w:rsidP="00924B1B">
      <w:pPr>
        <w:pStyle w:val="Heading2"/>
      </w:pPr>
      <w:bookmarkStart w:id="786" w:name="_Toc393453802"/>
      <w:bookmarkStart w:id="787" w:name="_Toc476220801"/>
      <w:bookmarkStart w:id="788" w:name="_Toc476221455"/>
      <w:r w:rsidRPr="00924B1B">
        <w:t xml:space="preserve">Garaging, Parking and </w:t>
      </w:r>
      <w:r w:rsidR="00B124CC" w:rsidRPr="00924B1B">
        <w:t>T</w:t>
      </w:r>
      <w:r w:rsidRPr="00924B1B">
        <w:t>oll fees</w:t>
      </w:r>
      <w:bookmarkStart w:id="789" w:name="_Toc371600471"/>
      <w:bookmarkEnd w:id="785"/>
      <w:bookmarkEnd w:id="786"/>
      <w:bookmarkEnd w:id="787"/>
      <w:bookmarkEnd w:id="788"/>
    </w:p>
    <w:p w:rsidR="000527DB" w:rsidRPr="000527DB" w:rsidRDefault="000527DB" w:rsidP="00CC126C">
      <w:pPr>
        <w:ind w:left="0"/>
      </w:pPr>
    </w:p>
    <w:p w:rsidR="000527DB" w:rsidRPr="00924B1B" w:rsidRDefault="00856957" w:rsidP="00924B1B">
      <w:pPr>
        <w:pStyle w:val="ListParagraph"/>
        <w:ind w:left="1260" w:hanging="900"/>
        <w:rPr>
          <w:b/>
        </w:rPr>
      </w:pPr>
      <w:bookmarkStart w:id="790" w:name="_Toc393453803"/>
      <w:r w:rsidRPr="00924B1B">
        <w:rPr>
          <w:b/>
        </w:rPr>
        <w:t>Normal garagin</w:t>
      </w:r>
      <w:bookmarkEnd w:id="789"/>
      <w:r w:rsidR="000527DB" w:rsidRPr="00924B1B">
        <w:rPr>
          <w:b/>
        </w:rPr>
        <w:t>g</w:t>
      </w:r>
      <w:bookmarkEnd w:id="790"/>
    </w:p>
    <w:p w:rsidR="000527DB" w:rsidRDefault="000527DB" w:rsidP="00924B1B">
      <w:pPr>
        <w:pStyle w:val="ListParagraph"/>
        <w:numPr>
          <w:ilvl w:val="0"/>
          <w:numId w:val="0"/>
        </w:numPr>
        <w:ind w:left="1260"/>
      </w:pPr>
    </w:p>
    <w:p w:rsidR="00B124CC" w:rsidRDefault="00856957" w:rsidP="00924B1B">
      <w:pPr>
        <w:pStyle w:val="ListParagraph"/>
        <w:numPr>
          <w:ilvl w:val="2"/>
          <w:numId w:val="27"/>
        </w:numPr>
      </w:pPr>
      <w:bookmarkStart w:id="791" w:name="_Toc393453804"/>
      <w:r w:rsidRPr="007D1D60">
        <w:lastRenderedPageBreak/>
        <w:t xml:space="preserve">The cost of overnight garaging of the </w:t>
      </w:r>
      <w:r w:rsidR="000527DB">
        <w:t>s</w:t>
      </w:r>
      <w:r w:rsidRPr="007D1D60">
        <w:t>ubsidized vehicle</w:t>
      </w:r>
      <w:r w:rsidR="008F24C7">
        <w:t xml:space="preserve"> at the normal place of residence of the official</w:t>
      </w:r>
      <w:r w:rsidRPr="007D1D60">
        <w:t xml:space="preserve"> a</w:t>
      </w:r>
      <w:r w:rsidR="00576B9E">
        <w:t>re</w:t>
      </w:r>
      <w:r w:rsidR="00B124CC">
        <w:t xml:space="preserve"> to be borne by the official.</w:t>
      </w:r>
      <w:bookmarkEnd w:id="791"/>
      <w:r w:rsidR="00B124CC">
        <w:t xml:space="preserve"> </w:t>
      </w:r>
    </w:p>
    <w:p w:rsidR="00B124CC" w:rsidRDefault="00B124CC" w:rsidP="00924B1B">
      <w:pPr>
        <w:pStyle w:val="ListParagraph"/>
        <w:numPr>
          <w:ilvl w:val="0"/>
          <w:numId w:val="0"/>
        </w:numPr>
        <w:ind w:left="1260"/>
      </w:pPr>
    </w:p>
    <w:p w:rsidR="00B124CC" w:rsidRDefault="00856957" w:rsidP="00924B1B">
      <w:pPr>
        <w:pStyle w:val="ListParagraph"/>
        <w:numPr>
          <w:ilvl w:val="2"/>
          <w:numId w:val="27"/>
        </w:numPr>
      </w:pPr>
      <w:bookmarkStart w:id="792" w:name="_Toc393453805"/>
      <w:r w:rsidRPr="00B124CC">
        <w:t xml:space="preserve">The department </w:t>
      </w:r>
      <w:r w:rsidR="00BA320D" w:rsidRPr="00B124CC">
        <w:t>at which</w:t>
      </w:r>
      <w:r w:rsidR="009B4E37" w:rsidRPr="00B124CC">
        <w:t xml:space="preserve"> the</w:t>
      </w:r>
      <w:r w:rsidRPr="00B124CC">
        <w:t xml:space="preserve"> official is employed has no obligation to provide </w:t>
      </w:r>
      <w:r w:rsidR="00BA320D" w:rsidRPr="00B124CC">
        <w:t>any</w:t>
      </w:r>
      <w:r w:rsidRPr="00B124CC">
        <w:t xml:space="preserve"> official with parking at his/her normal place of work</w:t>
      </w:r>
      <w:r w:rsidR="00B124CC" w:rsidRPr="00B124CC">
        <w:t xml:space="preserve"> unless so prescribed in the departmental parking policy where applicable.</w:t>
      </w:r>
      <w:bookmarkStart w:id="793" w:name="_Toc371600472"/>
      <w:bookmarkEnd w:id="792"/>
    </w:p>
    <w:p w:rsidR="00B124CC" w:rsidRDefault="00B124CC" w:rsidP="00924B1B">
      <w:pPr>
        <w:pStyle w:val="ListParagraph"/>
        <w:numPr>
          <w:ilvl w:val="0"/>
          <w:numId w:val="0"/>
        </w:numPr>
        <w:ind w:left="1260"/>
      </w:pPr>
    </w:p>
    <w:p w:rsidR="00B124CC" w:rsidRPr="00924B1B" w:rsidRDefault="00856957" w:rsidP="00924B1B">
      <w:pPr>
        <w:pStyle w:val="ListParagraph"/>
        <w:ind w:left="1260" w:hanging="900"/>
        <w:rPr>
          <w:b/>
        </w:rPr>
      </w:pPr>
      <w:bookmarkStart w:id="794" w:name="_Toc393453806"/>
      <w:r w:rsidRPr="00924B1B">
        <w:rPr>
          <w:b/>
        </w:rPr>
        <w:t>Ad hoc parking</w:t>
      </w:r>
      <w:bookmarkEnd w:id="793"/>
      <w:bookmarkEnd w:id="794"/>
    </w:p>
    <w:p w:rsidR="00B124CC" w:rsidRDefault="00B124CC" w:rsidP="00924B1B">
      <w:pPr>
        <w:pStyle w:val="ListParagraph"/>
        <w:numPr>
          <w:ilvl w:val="0"/>
          <w:numId w:val="0"/>
        </w:numPr>
        <w:ind w:left="1260"/>
      </w:pPr>
    </w:p>
    <w:p w:rsidR="00B124CC" w:rsidRDefault="00856957" w:rsidP="00924B1B">
      <w:pPr>
        <w:pStyle w:val="ListParagraph"/>
        <w:numPr>
          <w:ilvl w:val="2"/>
          <w:numId w:val="27"/>
        </w:numPr>
      </w:pPr>
      <w:bookmarkStart w:id="795" w:name="_Toc393453807"/>
      <w:r w:rsidRPr="009B4E37">
        <w:t>Where an official has made use of ad hoc parking whilst on official duty, not at his/her normal place of work, the actual expenditure as incurred by the official will be reimbursed to him/her upon receipt of proof of payment to his/her department</w:t>
      </w:r>
      <w:r w:rsidR="00B124CC">
        <w:t>.</w:t>
      </w:r>
      <w:r w:rsidRPr="009B4E37">
        <w:t xml:space="preserve"> </w:t>
      </w:r>
      <w:r w:rsidR="00B124CC">
        <w:t>T</w:t>
      </w:r>
      <w:r w:rsidRPr="0051188D">
        <w:t xml:space="preserve">he normal </w:t>
      </w:r>
      <w:r w:rsidR="0017004F">
        <w:t>Substance and Travel (</w:t>
      </w:r>
      <w:r w:rsidRPr="0051188D">
        <w:t>S&amp;T</w:t>
      </w:r>
      <w:r w:rsidR="0017004F" w:rsidRPr="00215DFA">
        <w:t>)</w:t>
      </w:r>
      <w:r w:rsidRPr="00215DFA">
        <w:t xml:space="preserve"> </w:t>
      </w:r>
      <w:r w:rsidR="007821B4" w:rsidRPr="00215DFA">
        <w:t xml:space="preserve">policy </w:t>
      </w:r>
      <w:r w:rsidRPr="0051188D">
        <w:t>that is applicable within the respective department</w:t>
      </w:r>
      <w:r w:rsidR="00B124CC">
        <w:t xml:space="preserve"> will need to be adhered to.</w:t>
      </w:r>
      <w:bookmarkStart w:id="796" w:name="_Toc371600473"/>
      <w:bookmarkEnd w:id="795"/>
    </w:p>
    <w:p w:rsidR="00B124CC" w:rsidRDefault="00B124CC" w:rsidP="00924B1B">
      <w:pPr>
        <w:pStyle w:val="ListParagraph"/>
        <w:numPr>
          <w:ilvl w:val="0"/>
          <w:numId w:val="0"/>
        </w:numPr>
        <w:ind w:left="1260"/>
      </w:pPr>
    </w:p>
    <w:p w:rsidR="00B124CC" w:rsidRPr="00924B1B" w:rsidRDefault="00856957" w:rsidP="00924B1B">
      <w:pPr>
        <w:pStyle w:val="ListParagraph"/>
        <w:ind w:left="1260" w:hanging="900"/>
        <w:rPr>
          <w:b/>
        </w:rPr>
      </w:pPr>
      <w:bookmarkStart w:id="797" w:name="_Toc393453808"/>
      <w:r w:rsidRPr="00924B1B">
        <w:rPr>
          <w:b/>
        </w:rPr>
        <w:t>Toll fees</w:t>
      </w:r>
      <w:bookmarkEnd w:id="796"/>
      <w:bookmarkEnd w:id="797"/>
    </w:p>
    <w:p w:rsidR="00B124CC" w:rsidRDefault="00B124CC" w:rsidP="00924B1B">
      <w:pPr>
        <w:pStyle w:val="ListParagraph"/>
        <w:numPr>
          <w:ilvl w:val="0"/>
          <w:numId w:val="0"/>
        </w:numPr>
        <w:ind w:left="1260"/>
      </w:pPr>
    </w:p>
    <w:p w:rsidR="00B124CC" w:rsidRDefault="00856957" w:rsidP="00924B1B">
      <w:pPr>
        <w:pStyle w:val="ListParagraph"/>
        <w:numPr>
          <w:ilvl w:val="2"/>
          <w:numId w:val="27"/>
        </w:numPr>
      </w:pPr>
      <w:bookmarkStart w:id="798" w:name="_Toc393453809"/>
      <w:r w:rsidRPr="007D1D60">
        <w:t>Should the official need to travel a route where a toll road is applicable,</w:t>
      </w:r>
      <w:r w:rsidR="008F24C7">
        <w:t xml:space="preserve"> whether such toll is collected manually or electronically, </w:t>
      </w:r>
      <w:r w:rsidRPr="007D1D60">
        <w:t>the department shall reimburse the official the cost through the normal</w:t>
      </w:r>
      <w:r w:rsidR="0017004F">
        <w:t xml:space="preserve"> Substance and Travel</w:t>
      </w:r>
      <w:r w:rsidRPr="007D1D60">
        <w:t xml:space="preserve"> </w:t>
      </w:r>
      <w:r w:rsidR="0017004F">
        <w:t>(</w:t>
      </w:r>
      <w:r w:rsidRPr="007D1D60">
        <w:t>S&amp;T</w:t>
      </w:r>
      <w:r w:rsidR="0017004F">
        <w:t>)</w:t>
      </w:r>
      <w:r w:rsidRPr="007D1D60">
        <w:t xml:space="preserve"> procedures applicable within the respective department</w:t>
      </w:r>
      <w:r w:rsidR="008F24C7">
        <w:t xml:space="preserve"> for all business trips</w:t>
      </w:r>
      <w:r w:rsidR="00B124CC">
        <w:t>.</w:t>
      </w:r>
      <w:bookmarkEnd w:id="798"/>
    </w:p>
    <w:p w:rsidR="00B124CC" w:rsidRDefault="00B124CC" w:rsidP="00924B1B">
      <w:pPr>
        <w:pStyle w:val="ListParagraph"/>
        <w:numPr>
          <w:ilvl w:val="0"/>
          <w:numId w:val="0"/>
        </w:numPr>
        <w:ind w:left="1260"/>
      </w:pPr>
    </w:p>
    <w:p w:rsidR="00B124CC" w:rsidRDefault="00BA320D" w:rsidP="00924B1B">
      <w:pPr>
        <w:pStyle w:val="ListParagraph"/>
        <w:numPr>
          <w:ilvl w:val="2"/>
          <w:numId w:val="27"/>
        </w:numPr>
      </w:pPr>
      <w:bookmarkStart w:id="799" w:name="_Toc393453810"/>
      <w:r>
        <w:t xml:space="preserve">The State will not pay for any eTolling transactions where the officials did not fit an eTag </w:t>
      </w:r>
      <w:r w:rsidR="00B124CC">
        <w:t>or</w:t>
      </w:r>
      <w:r w:rsidR="009B4E37">
        <w:t xml:space="preserve"> did not</w:t>
      </w:r>
      <w:r>
        <w:t xml:space="preserve"> ensure that they qualify for the reduced or discounted </w:t>
      </w:r>
      <w:r w:rsidR="009B4E37">
        <w:t>tariffs</w:t>
      </w:r>
      <w:r w:rsidR="00B124CC">
        <w:t xml:space="preserve"> by paying within the required time frame</w:t>
      </w:r>
      <w:r w:rsidR="009B4E37">
        <w:t>. The State will only reimburse an official on the discounted tariff.</w:t>
      </w:r>
      <w:bookmarkStart w:id="800" w:name="_Toc371600474"/>
      <w:bookmarkEnd w:id="799"/>
    </w:p>
    <w:p w:rsidR="00B124CC" w:rsidRDefault="00B124CC" w:rsidP="00CC126C">
      <w:pPr>
        <w:ind w:left="0"/>
      </w:pPr>
    </w:p>
    <w:p w:rsidR="00B124CC" w:rsidRPr="00924B1B" w:rsidRDefault="00856957" w:rsidP="00924B1B">
      <w:pPr>
        <w:pStyle w:val="Heading2"/>
      </w:pPr>
      <w:bookmarkStart w:id="801" w:name="_Toc393453811"/>
      <w:bookmarkStart w:id="802" w:name="_Toc476220802"/>
      <w:bookmarkStart w:id="803" w:name="_Toc476221456"/>
      <w:r w:rsidRPr="00924B1B">
        <w:t>Registration and licensing</w:t>
      </w:r>
      <w:bookmarkEnd w:id="800"/>
      <w:bookmarkEnd w:id="801"/>
      <w:bookmarkEnd w:id="802"/>
      <w:bookmarkEnd w:id="803"/>
    </w:p>
    <w:p w:rsidR="00B124CC" w:rsidRDefault="00B124CC" w:rsidP="00CC126C">
      <w:pPr>
        <w:ind w:left="0"/>
      </w:pPr>
    </w:p>
    <w:p w:rsidR="00B124CC" w:rsidRPr="00B124CC" w:rsidRDefault="00856957" w:rsidP="00924B1B">
      <w:pPr>
        <w:pStyle w:val="ListParagraph"/>
        <w:ind w:left="1260" w:hanging="900"/>
      </w:pPr>
      <w:bookmarkStart w:id="804" w:name="_Toc393453812"/>
      <w:r w:rsidRPr="009B4E37">
        <w:t>The finance service provider</w:t>
      </w:r>
      <w:r w:rsidR="00985E62">
        <w:t>,</w:t>
      </w:r>
      <w:r w:rsidRPr="009B4E37">
        <w:t xml:space="preserve"> as appointed in terms of contract RT68</w:t>
      </w:r>
      <w:r w:rsidR="00985E62">
        <w:t>,</w:t>
      </w:r>
      <w:r w:rsidRPr="009B4E37">
        <w:t xml:space="preserve"> shall be the titleholder and </w:t>
      </w:r>
      <w:r w:rsidR="009B4E37" w:rsidRPr="009B4E37">
        <w:t xml:space="preserve">will </w:t>
      </w:r>
      <w:r w:rsidRPr="009B4E37">
        <w:t xml:space="preserve">be responsible for the </w:t>
      </w:r>
      <w:r w:rsidRPr="0051188D">
        <w:t>process</w:t>
      </w:r>
      <w:r w:rsidR="009B4E37">
        <w:t>ing</w:t>
      </w:r>
      <w:r w:rsidRPr="0051188D">
        <w:t xml:space="preserve"> of the</w:t>
      </w:r>
      <w:r w:rsidR="00B124CC">
        <w:t xml:space="preserve"> registration of the s</w:t>
      </w:r>
      <w:r w:rsidRPr="009B4E37">
        <w:t>ubsidized vehicle</w:t>
      </w:r>
      <w:r w:rsidRPr="00B124CC">
        <w:rPr>
          <w:color w:val="FF0000"/>
        </w:rPr>
        <w:t>.</w:t>
      </w:r>
      <w:bookmarkEnd w:id="804"/>
      <w:r w:rsidRPr="00B124CC">
        <w:rPr>
          <w:color w:val="FF0000"/>
        </w:rPr>
        <w:t xml:space="preserve"> </w:t>
      </w:r>
    </w:p>
    <w:p w:rsidR="00B124CC" w:rsidRPr="00B124CC" w:rsidRDefault="00B124CC" w:rsidP="00924B1B">
      <w:pPr>
        <w:pStyle w:val="ListParagraph"/>
        <w:numPr>
          <w:ilvl w:val="0"/>
          <w:numId w:val="0"/>
        </w:numPr>
        <w:ind w:left="1260"/>
      </w:pPr>
    </w:p>
    <w:p w:rsidR="00B124CC" w:rsidRDefault="00856957" w:rsidP="00924B1B">
      <w:pPr>
        <w:pStyle w:val="ListParagraph"/>
        <w:ind w:left="1260" w:hanging="900"/>
      </w:pPr>
      <w:bookmarkStart w:id="805" w:name="_Toc393453813"/>
      <w:r w:rsidRPr="007D1D60">
        <w:t>The official will be responsible for licensing the vehicle with the Local Licensing authority and the yearly renewal thereof.</w:t>
      </w:r>
      <w:bookmarkEnd w:id="805"/>
    </w:p>
    <w:p w:rsidR="00B124CC" w:rsidRDefault="00B124CC" w:rsidP="00924B1B">
      <w:pPr>
        <w:pStyle w:val="ListParagraph"/>
        <w:numPr>
          <w:ilvl w:val="0"/>
          <w:numId w:val="0"/>
        </w:numPr>
        <w:ind w:left="1260"/>
      </w:pPr>
    </w:p>
    <w:p w:rsidR="00924B1B" w:rsidRDefault="00B124CC" w:rsidP="00924B1B">
      <w:pPr>
        <w:pStyle w:val="ListParagraph"/>
        <w:ind w:left="1260" w:hanging="900"/>
      </w:pPr>
      <w:bookmarkStart w:id="806" w:name="_Toc393453814"/>
      <w:r>
        <w:t xml:space="preserve">All cost in terms </w:t>
      </w:r>
      <w:r w:rsidR="00856957" w:rsidRPr="007D1D60">
        <w:t>of licensing and registration</w:t>
      </w:r>
      <w:r w:rsidR="00856957" w:rsidRPr="00B124CC">
        <w:t xml:space="preserve"> fees</w:t>
      </w:r>
      <w:r w:rsidR="00856957" w:rsidRPr="00B124CC">
        <w:rPr>
          <w:i/>
        </w:rPr>
        <w:t xml:space="preserve"> </w:t>
      </w:r>
      <w:r w:rsidR="00856957" w:rsidRPr="007D1D60">
        <w:t>will be borne by the official.</w:t>
      </w:r>
      <w:bookmarkStart w:id="807" w:name="_Toc371600475"/>
      <w:bookmarkStart w:id="808" w:name="_Toc393453815"/>
      <w:bookmarkEnd w:id="806"/>
    </w:p>
    <w:p w:rsidR="00924B1B" w:rsidRDefault="00924B1B" w:rsidP="00924B1B">
      <w:pPr>
        <w:pStyle w:val="ListParagraph"/>
        <w:numPr>
          <w:ilvl w:val="0"/>
          <w:numId w:val="0"/>
        </w:numPr>
        <w:ind w:left="792"/>
      </w:pPr>
    </w:p>
    <w:p w:rsidR="00B124CC" w:rsidRDefault="00856957" w:rsidP="00924B1B">
      <w:pPr>
        <w:pStyle w:val="Heading2"/>
      </w:pPr>
      <w:bookmarkStart w:id="809" w:name="_Toc476220803"/>
      <w:bookmarkStart w:id="810" w:name="_Toc476221457"/>
      <w:r w:rsidRPr="007D1D60">
        <w:t>Procedures</w:t>
      </w:r>
      <w:bookmarkEnd w:id="807"/>
      <w:bookmarkEnd w:id="808"/>
      <w:bookmarkEnd w:id="809"/>
      <w:bookmarkEnd w:id="810"/>
    </w:p>
    <w:p w:rsidR="00B124CC" w:rsidRDefault="00B124CC" w:rsidP="00CC126C">
      <w:pPr>
        <w:ind w:left="0"/>
      </w:pPr>
    </w:p>
    <w:p w:rsidR="00B124CC" w:rsidRDefault="00856957" w:rsidP="00924B1B">
      <w:bookmarkStart w:id="811" w:name="_Toc393453816"/>
      <w:bookmarkStart w:id="812" w:name="_Toc476220804"/>
      <w:r w:rsidRPr="007D1D60">
        <w:t xml:space="preserve">The service provider in conjunction with the </w:t>
      </w:r>
      <w:r w:rsidR="00985E62">
        <w:t>S</w:t>
      </w:r>
      <w:r w:rsidRPr="007D1D60">
        <w:t>tate will provide the administrative procedures for the new Subsidized Motor Transport Scheme.</w:t>
      </w:r>
      <w:bookmarkStart w:id="813" w:name="_Toc371600476"/>
      <w:bookmarkEnd w:id="811"/>
      <w:bookmarkEnd w:id="812"/>
    </w:p>
    <w:p w:rsidR="00B124CC" w:rsidRDefault="00B124CC" w:rsidP="00924B1B">
      <w:pPr>
        <w:pStyle w:val="ListParagraph"/>
        <w:numPr>
          <w:ilvl w:val="0"/>
          <w:numId w:val="0"/>
        </w:numPr>
        <w:ind w:left="1260"/>
      </w:pPr>
    </w:p>
    <w:p w:rsidR="00B124CC" w:rsidRPr="00924B1B" w:rsidRDefault="004A282A" w:rsidP="00924B1B">
      <w:pPr>
        <w:pStyle w:val="ListParagraph"/>
        <w:ind w:left="1260" w:hanging="900"/>
        <w:rPr>
          <w:b/>
        </w:rPr>
      </w:pPr>
      <w:bookmarkStart w:id="814" w:name="_Toc393453817"/>
      <w:r w:rsidRPr="00924B1B">
        <w:rPr>
          <w:b/>
        </w:rPr>
        <w:t>Maintenance and Insurance</w:t>
      </w:r>
      <w:r w:rsidR="00856957" w:rsidRPr="00924B1B">
        <w:rPr>
          <w:b/>
        </w:rPr>
        <w:t xml:space="preserve"> </w:t>
      </w:r>
      <w:r w:rsidRPr="00924B1B">
        <w:rPr>
          <w:b/>
        </w:rPr>
        <w:t xml:space="preserve">dispute </w:t>
      </w:r>
      <w:r w:rsidR="00856957" w:rsidRPr="00924B1B">
        <w:rPr>
          <w:b/>
        </w:rPr>
        <w:t>resolution process</w:t>
      </w:r>
      <w:bookmarkEnd w:id="813"/>
      <w:bookmarkEnd w:id="814"/>
    </w:p>
    <w:p w:rsidR="00B124CC" w:rsidRDefault="00B124CC" w:rsidP="00924B1B">
      <w:pPr>
        <w:pStyle w:val="ListParagraph"/>
        <w:numPr>
          <w:ilvl w:val="0"/>
          <w:numId w:val="0"/>
        </w:numPr>
        <w:ind w:left="1260"/>
      </w:pPr>
    </w:p>
    <w:p w:rsidR="00B124CC" w:rsidRDefault="00651111" w:rsidP="00924B1B">
      <w:pPr>
        <w:pStyle w:val="ListParagraph"/>
        <w:numPr>
          <w:ilvl w:val="2"/>
          <w:numId w:val="27"/>
        </w:numPr>
      </w:pPr>
      <w:bookmarkStart w:id="815" w:name="_Toc393453818"/>
      <w:r w:rsidRPr="001816F5">
        <w:t xml:space="preserve">A dispute can arise </w:t>
      </w:r>
      <w:r w:rsidRPr="00C57F99">
        <w:t xml:space="preserve">between the official and the merchant undertaking work on the vehicle, between the official and the </w:t>
      </w:r>
      <w:r w:rsidR="00B124CC">
        <w:t>contractor or between the c</w:t>
      </w:r>
      <w:r w:rsidRPr="00C57F99">
        <w:t>ontractor and the merchant as to whether the official is responsible for the payment of the cost of the repairs.</w:t>
      </w:r>
      <w:bookmarkEnd w:id="815"/>
    </w:p>
    <w:p w:rsidR="00B124CC" w:rsidRDefault="00B124CC" w:rsidP="00924B1B">
      <w:pPr>
        <w:pStyle w:val="ListParagraph"/>
        <w:numPr>
          <w:ilvl w:val="0"/>
          <w:numId w:val="0"/>
        </w:numPr>
        <w:ind w:left="1260"/>
      </w:pPr>
    </w:p>
    <w:p w:rsidR="00B124CC" w:rsidRDefault="00651111" w:rsidP="00924B1B">
      <w:pPr>
        <w:pStyle w:val="ListParagraph"/>
        <w:numPr>
          <w:ilvl w:val="2"/>
          <w:numId w:val="27"/>
        </w:numPr>
      </w:pPr>
      <w:bookmarkStart w:id="816" w:name="_Toc393453819"/>
      <w:r w:rsidRPr="001816F5">
        <w:t>Should the official be of the opinion that the damage to the vehicle was not due to abuse</w:t>
      </w:r>
      <w:r w:rsidR="00515A33">
        <w:t>,</w:t>
      </w:r>
      <w:r w:rsidRPr="001816F5">
        <w:t xml:space="preserve"> wrongful application or negligence; the official can </w:t>
      </w:r>
      <w:r w:rsidRPr="001816F5">
        <w:lastRenderedPageBreak/>
        <w:t>request the service provider to follow the following dispute resolution process in order to resolve the matter.</w:t>
      </w:r>
      <w:bookmarkEnd w:id="816"/>
    </w:p>
    <w:p w:rsidR="00B124CC" w:rsidRDefault="00B124CC" w:rsidP="00924B1B">
      <w:pPr>
        <w:pStyle w:val="ListParagraph"/>
        <w:numPr>
          <w:ilvl w:val="0"/>
          <w:numId w:val="0"/>
        </w:numPr>
        <w:ind w:left="1260"/>
      </w:pPr>
    </w:p>
    <w:p w:rsidR="00B124CC" w:rsidRDefault="00651111" w:rsidP="00924B1B">
      <w:pPr>
        <w:pStyle w:val="ListParagraph"/>
        <w:numPr>
          <w:ilvl w:val="2"/>
          <w:numId w:val="27"/>
        </w:numPr>
      </w:pPr>
      <w:bookmarkStart w:id="817" w:name="_Toc393453820"/>
      <w:r w:rsidRPr="00C57F99">
        <w:t>The cause of the damage to the vehicle or part thereof needs to be established. This can include but is not limited to; neglect from the official, the wrongful application of the vehicle, a warrantee claim, poor workmanship on a previous service, damage resulting from an earlier accident or incident, parts failure or neglect from the merchant.</w:t>
      </w:r>
      <w:bookmarkEnd w:id="817"/>
    </w:p>
    <w:p w:rsidR="00B124CC" w:rsidRDefault="00B124CC" w:rsidP="00924B1B">
      <w:pPr>
        <w:pStyle w:val="ListParagraph"/>
        <w:numPr>
          <w:ilvl w:val="0"/>
          <w:numId w:val="0"/>
        </w:numPr>
        <w:ind w:left="1260"/>
      </w:pPr>
    </w:p>
    <w:p w:rsidR="00B124CC" w:rsidRDefault="00651111" w:rsidP="00924B1B">
      <w:pPr>
        <w:pStyle w:val="ListParagraph"/>
        <w:numPr>
          <w:ilvl w:val="2"/>
          <w:numId w:val="27"/>
        </w:numPr>
      </w:pPr>
      <w:bookmarkStart w:id="818" w:name="_Toc393453821"/>
      <w:r w:rsidRPr="00C57F99">
        <w:t>Depending on the cause of the damage, the responsible party will need to pay for t</w:t>
      </w:r>
      <w:r w:rsidR="00B124CC">
        <w:t>he damage incurred. Should the c</w:t>
      </w:r>
      <w:r w:rsidRPr="00C57F99">
        <w:t>ontractor and the official or the merchant</w:t>
      </w:r>
      <w:r w:rsidR="00B124CC">
        <w:t xml:space="preserve"> and the c</w:t>
      </w:r>
      <w:r w:rsidRPr="00C57F99">
        <w:t>ontractor not agree o</w:t>
      </w:r>
      <w:r w:rsidR="00B124CC">
        <w:t>n the cause of the damage, the c</w:t>
      </w:r>
      <w:r w:rsidRPr="00C57F99">
        <w:t>ontractor shall at its cost appoint an independent third party in consultation with the official or the merchant to inspect the vehicle and es</w:t>
      </w:r>
      <w:r w:rsidR="00E409C5">
        <w:t>tablish the cause of the damage.</w:t>
      </w:r>
      <w:bookmarkEnd w:id="818"/>
    </w:p>
    <w:p w:rsidR="00B124CC" w:rsidRDefault="00B124CC" w:rsidP="00924B1B">
      <w:pPr>
        <w:pStyle w:val="ListParagraph"/>
        <w:numPr>
          <w:ilvl w:val="0"/>
          <w:numId w:val="0"/>
        </w:numPr>
        <w:ind w:left="1260"/>
      </w:pPr>
    </w:p>
    <w:p w:rsidR="00B124CC" w:rsidRDefault="00E819A9" w:rsidP="00924B1B">
      <w:pPr>
        <w:pStyle w:val="ListParagraph"/>
        <w:numPr>
          <w:ilvl w:val="2"/>
          <w:numId w:val="27"/>
        </w:numPr>
      </w:pPr>
      <w:bookmarkStart w:id="819" w:name="_Toc393453822"/>
      <w:r w:rsidRPr="001816F5">
        <w:t xml:space="preserve">An official will be held responsible for the damage to the vehicle if possible warning signs such as warning lights on the instrument panel </w:t>
      </w:r>
      <w:r w:rsidR="009B4E37">
        <w:t xml:space="preserve">were </w:t>
      </w:r>
      <w:r w:rsidRPr="001816F5">
        <w:t xml:space="preserve"> ignored.</w:t>
      </w:r>
      <w:bookmarkEnd w:id="819"/>
      <w:r w:rsidRPr="001816F5">
        <w:t xml:space="preserve"> </w:t>
      </w:r>
    </w:p>
    <w:p w:rsidR="00B124CC" w:rsidRDefault="00B124CC" w:rsidP="00924B1B">
      <w:pPr>
        <w:pStyle w:val="ListParagraph"/>
        <w:numPr>
          <w:ilvl w:val="0"/>
          <w:numId w:val="0"/>
        </w:numPr>
        <w:ind w:left="1260"/>
      </w:pPr>
    </w:p>
    <w:p w:rsidR="00B124CC" w:rsidRDefault="00651111" w:rsidP="00924B1B">
      <w:pPr>
        <w:pStyle w:val="ListParagraph"/>
        <w:numPr>
          <w:ilvl w:val="2"/>
          <w:numId w:val="27"/>
        </w:numPr>
      </w:pPr>
      <w:bookmarkStart w:id="820" w:name="_Toc393453823"/>
      <w:r w:rsidRPr="00C57F99">
        <w:t>The entire process should be completed and the vehicle repaired within a maximum period of 5 working days.</w:t>
      </w:r>
      <w:bookmarkEnd w:id="820"/>
    </w:p>
    <w:p w:rsidR="00B124CC" w:rsidRDefault="00B124CC" w:rsidP="00924B1B">
      <w:pPr>
        <w:pStyle w:val="ListParagraph"/>
        <w:numPr>
          <w:ilvl w:val="0"/>
          <w:numId w:val="0"/>
        </w:numPr>
        <w:ind w:left="1260"/>
      </w:pPr>
    </w:p>
    <w:p w:rsidR="00B124CC" w:rsidRDefault="00651111" w:rsidP="00924B1B">
      <w:pPr>
        <w:pStyle w:val="ListParagraph"/>
        <w:numPr>
          <w:ilvl w:val="2"/>
          <w:numId w:val="27"/>
        </w:numPr>
      </w:pPr>
      <w:bookmarkStart w:id="821" w:name="_Toc393453824"/>
      <w:r w:rsidRPr="00C57F99">
        <w:t>Should the official or the merchant not be satisfied with the outcome or report from the independent third party, the official or the merchant could in consultation with the Contractor and at his or her own cost appoint another independent party to supply a report.</w:t>
      </w:r>
      <w:bookmarkEnd w:id="821"/>
    </w:p>
    <w:p w:rsidR="00B124CC" w:rsidRDefault="00B124CC" w:rsidP="00924B1B">
      <w:pPr>
        <w:pStyle w:val="ListParagraph"/>
        <w:numPr>
          <w:ilvl w:val="0"/>
          <w:numId w:val="0"/>
        </w:numPr>
        <w:ind w:left="1260"/>
      </w:pPr>
    </w:p>
    <w:p w:rsidR="00B124CC" w:rsidRDefault="00651111" w:rsidP="00924B1B">
      <w:pPr>
        <w:pStyle w:val="ListParagraph"/>
        <w:numPr>
          <w:ilvl w:val="2"/>
          <w:numId w:val="27"/>
        </w:numPr>
      </w:pPr>
      <w:bookmarkStart w:id="822" w:name="_Toc393453825"/>
      <w:r w:rsidRPr="00C57F99">
        <w:t>Should the second independent report be different from the first independent report, both the independent reports, the report from the merchant and that of the Contractor will be provided to The National Department of Transport for a final decision.</w:t>
      </w:r>
      <w:bookmarkEnd w:id="822"/>
    </w:p>
    <w:p w:rsidR="00B124CC" w:rsidRDefault="00B124CC" w:rsidP="00924B1B">
      <w:pPr>
        <w:pStyle w:val="ListParagraph"/>
        <w:numPr>
          <w:ilvl w:val="0"/>
          <w:numId w:val="0"/>
        </w:numPr>
        <w:ind w:left="1260"/>
      </w:pPr>
    </w:p>
    <w:p w:rsidR="00B124CC" w:rsidRDefault="00651111" w:rsidP="00924B1B">
      <w:pPr>
        <w:pStyle w:val="ListParagraph"/>
        <w:numPr>
          <w:ilvl w:val="2"/>
          <w:numId w:val="27"/>
        </w:numPr>
      </w:pPr>
      <w:bookmarkStart w:id="823" w:name="_Toc393453826"/>
      <w:r w:rsidRPr="00C57F99">
        <w:t>In extreme circumstances and depending on the cost of the repairs, The National Department of Transport can request one of its other service providers to inspect the vehicle or request a third and final independent report, of which the outcome will be final.</w:t>
      </w:r>
      <w:bookmarkEnd w:id="823"/>
    </w:p>
    <w:p w:rsidR="00B124CC" w:rsidRDefault="00B124CC" w:rsidP="00924B1B">
      <w:pPr>
        <w:pStyle w:val="ListParagraph"/>
        <w:numPr>
          <w:ilvl w:val="0"/>
          <w:numId w:val="0"/>
        </w:numPr>
        <w:ind w:left="1260"/>
      </w:pPr>
    </w:p>
    <w:p w:rsidR="00924B1B" w:rsidRDefault="00651111" w:rsidP="00924B1B">
      <w:pPr>
        <w:pStyle w:val="ListParagraph"/>
        <w:numPr>
          <w:ilvl w:val="2"/>
          <w:numId w:val="27"/>
        </w:numPr>
      </w:pPr>
      <w:bookmarkStart w:id="824" w:name="_Toc393453827"/>
      <w:r w:rsidRPr="00C57F99">
        <w:t>The Contractor will need to ensure that the process is monitored and that the official is continuously informed of the progress.</w:t>
      </w:r>
      <w:bookmarkEnd w:id="824"/>
      <w:r w:rsidRPr="00C57F99">
        <w:t xml:space="preserve"> </w:t>
      </w:r>
      <w:bookmarkStart w:id="825" w:name="_Toc371600478"/>
      <w:bookmarkStart w:id="826" w:name="_Toc393453828"/>
    </w:p>
    <w:p w:rsidR="00924B1B" w:rsidRDefault="00924B1B" w:rsidP="00924B1B">
      <w:pPr>
        <w:ind w:left="792" w:hanging="432"/>
      </w:pPr>
    </w:p>
    <w:p w:rsidR="00B124CC" w:rsidRDefault="00856957" w:rsidP="00924B1B">
      <w:pPr>
        <w:pStyle w:val="Heading2"/>
      </w:pPr>
      <w:bookmarkStart w:id="827" w:name="_Toc476220805"/>
      <w:bookmarkStart w:id="828" w:name="_Toc476221458"/>
      <w:r w:rsidRPr="007D1D60">
        <w:t>Emergency Services Vehicles</w:t>
      </w:r>
      <w:bookmarkEnd w:id="825"/>
      <w:bookmarkEnd w:id="826"/>
      <w:bookmarkEnd w:id="827"/>
      <w:bookmarkEnd w:id="828"/>
    </w:p>
    <w:p w:rsidR="00B124CC" w:rsidRDefault="00B124CC" w:rsidP="00CC126C">
      <w:pPr>
        <w:ind w:left="0"/>
      </w:pPr>
    </w:p>
    <w:p w:rsidR="00B124CC" w:rsidRDefault="00856957" w:rsidP="00924B1B">
      <w:pPr>
        <w:pStyle w:val="ListParagraph"/>
        <w:ind w:left="1260" w:hanging="900"/>
      </w:pPr>
      <w:bookmarkStart w:id="829" w:name="_Toc393453829"/>
      <w:r w:rsidRPr="007D1D60">
        <w:t xml:space="preserve">All emergency </w:t>
      </w:r>
      <w:r w:rsidR="00553D91">
        <w:t xml:space="preserve">service </w:t>
      </w:r>
      <w:r w:rsidRPr="007D1D60">
        <w:t>vehicles, for example traffic vehicle</w:t>
      </w:r>
      <w:r w:rsidR="00553052">
        <w:t>s</w:t>
      </w:r>
      <w:r w:rsidRPr="007D1D60">
        <w:t xml:space="preserve"> must be clearly branded with the designated logo/decals as approved by the Province.</w:t>
      </w:r>
      <w:bookmarkEnd w:id="829"/>
    </w:p>
    <w:p w:rsidR="00B124CC" w:rsidRDefault="00B124CC" w:rsidP="00924B1B">
      <w:pPr>
        <w:pStyle w:val="ListParagraph"/>
        <w:numPr>
          <w:ilvl w:val="0"/>
          <w:numId w:val="0"/>
        </w:numPr>
        <w:ind w:left="1260"/>
      </w:pPr>
    </w:p>
    <w:p w:rsidR="00B124CC" w:rsidRDefault="0048568E" w:rsidP="00924B1B">
      <w:pPr>
        <w:pStyle w:val="ListParagraph"/>
        <w:ind w:left="1260" w:hanging="900"/>
      </w:pPr>
      <w:bookmarkStart w:id="830" w:name="_Toc393453830"/>
      <w:r>
        <w:t>A subsidized vehicle cannot be used as an emergency response vehicle.</w:t>
      </w:r>
      <w:bookmarkEnd w:id="830"/>
    </w:p>
    <w:p w:rsidR="00B124CC" w:rsidRDefault="00B124CC" w:rsidP="00924B1B">
      <w:pPr>
        <w:pStyle w:val="ListParagraph"/>
        <w:numPr>
          <w:ilvl w:val="0"/>
          <w:numId w:val="0"/>
        </w:numPr>
        <w:ind w:left="1260"/>
      </w:pPr>
    </w:p>
    <w:p w:rsidR="00B124CC" w:rsidRDefault="00856957" w:rsidP="00924B1B">
      <w:pPr>
        <w:pStyle w:val="ListParagraph"/>
        <w:ind w:left="1260" w:hanging="900"/>
      </w:pPr>
      <w:bookmarkStart w:id="831" w:name="_Toc393453831"/>
      <w:r w:rsidRPr="007D1D60">
        <w:t xml:space="preserve">An official applying for a vehicle to be used </w:t>
      </w:r>
      <w:r w:rsidR="0048568E">
        <w:t>within a traffic regulation or medical capacity</w:t>
      </w:r>
      <w:r w:rsidRPr="007D1D60">
        <w:t xml:space="preserve"> must indicate </w:t>
      </w:r>
      <w:r w:rsidR="0048568E">
        <w:t xml:space="preserve">it </w:t>
      </w:r>
      <w:r w:rsidRPr="007D1D60">
        <w:t xml:space="preserve">on the Z81 form </w:t>
      </w:r>
      <w:r w:rsidR="009B4E37">
        <w:t xml:space="preserve">with the requirement </w:t>
      </w:r>
      <w:r w:rsidR="0048568E">
        <w:t>that</w:t>
      </w:r>
      <w:r w:rsidRPr="007D1D60">
        <w:t xml:space="preserve"> a </w:t>
      </w:r>
      <w:r w:rsidR="00553052">
        <w:t>white vehicle is required with reference to the application of the vehicle.</w:t>
      </w:r>
      <w:bookmarkEnd w:id="831"/>
      <w:r w:rsidRPr="007D1D60">
        <w:t xml:space="preserve"> </w:t>
      </w:r>
    </w:p>
    <w:p w:rsidR="00B124CC" w:rsidRDefault="00B124CC" w:rsidP="00924B1B">
      <w:pPr>
        <w:pStyle w:val="ListParagraph"/>
        <w:numPr>
          <w:ilvl w:val="0"/>
          <w:numId w:val="0"/>
        </w:numPr>
        <w:ind w:left="1260"/>
      </w:pPr>
    </w:p>
    <w:p w:rsidR="00B124CC" w:rsidRDefault="00856957" w:rsidP="00924B1B">
      <w:pPr>
        <w:pStyle w:val="ListParagraph"/>
        <w:ind w:left="1260" w:hanging="900"/>
      </w:pPr>
      <w:bookmarkStart w:id="832" w:name="_Toc393453832"/>
      <w:r w:rsidRPr="007D1D60">
        <w:lastRenderedPageBreak/>
        <w:t>A letter from the department stating that the vehicle will be utilized in such a capacity will need to be submitted along with the application for the subsidized vehicle.</w:t>
      </w:r>
      <w:bookmarkEnd w:id="832"/>
    </w:p>
    <w:p w:rsidR="00B124CC" w:rsidRDefault="00B124CC" w:rsidP="00924B1B"/>
    <w:p w:rsidR="00B124CC" w:rsidRDefault="00553052" w:rsidP="00924B1B">
      <w:pPr>
        <w:pStyle w:val="ListParagraph"/>
        <w:ind w:left="1260" w:hanging="900"/>
      </w:pPr>
      <w:bookmarkStart w:id="833" w:name="_Toc393453833"/>
      <w:r w:rsidRPr="00553052">
        <w:t>All signage</w:t>
      </w:r>
      <w:r w:rsidR="00CA036F">
        <w:t xml:space="preserve"> or lights</w:t>
      </w:r>
      <w:r w:rsidRPr="00553052">
        <w:t>, whether permanent or magnetic will be procured through the relevant department</w:t>
      </w:r>
      <w:r>
        <w:t>’</w:t>
      </w:r>
      <w:r w:rsidRPr="00553052">
        <w:t>s</w:t>
      </w:r>
      <w:r>
        <w:t xml:space="preserve"> normal supply chain procedures and will not be provided for in the vehicle application processes as administered by the contractor appointed in terms of contract RT68: Financing of Subsidized Vehicles.</w:t>
      </w:r>
      <w:bookmarkEnd w:id="833"/>
    </w:p>
    <w:p w:rsidR="00B124CC" w:rsidRDefault="00B124CC" w:rsidP="00924B1B">
      <w:pPr>
        <w:pStyle w:val="ListParagraph"/>
        <w:numPr>
          <w:ilvl w:val="0"/>
          <w:numId w:val="0"/>
        </w:numPr>
        <w:ind w:left="1260"/>
      </w:pPr>
    </w:p>
    <w:p w:rsidR="00B124CC" w:rsidRDefault="00856957" w:rsidP="00924B1B">
      <w:pPr>
        <w:pStyle w:val="ListParagraph"/>
        <w:ind w:left="1260" w:hanging="900"/>
      </w:pPr>
      <w:bookmarkStart w:id="834" w:name="_Toc393453834"/>
      <w:r w:rsidRPr="00553052">
        <w:t>The fitment of any light</w:t>
      </w:r>
      <w:r w:rsidR="00553052">
        <w:t xml:space="preserve">s or additional </w:t>
      </w:r>
      <w:r w:rsidRPr="00553052">
        <w:t>accessories will need to be done in such a manner as not to jeopardise the warrantee of the vehicle</w:t>
      </w:r>
      <w:r w:rsidR="00553052">
        <w:t xml:space="preserve">. </w:t>
      </w:r>
      <w:r w:rsidR="0048568E">
        <w:t>The service provider appointed in terms of contract RT62 for the maintenance of subsidized vehicles will not be required to repair any vehicles where the damage is deemed to have been caused by the fitment of any no</w:t>
      </w:r>
      <w:r w:rsidR="00515A33">
        <w:t>n-</w:t>
      </w:r>
      <w:r w:rsidR="0048568E">
        <w:t xml:space="preserve">standard </w:t>
      </w:r>
      <w:r w:rsidR="00515A33">
        <w:t>accessories</w:t>
      </w:r>
      <w:r w:rsidR="0048568E">
        <w:t>.</w:t>
      </w:r>
      <w:bookmarkEnd w:id="834"/>
    </w:p>
    <w:p w:rsidR="00B124CC" w:rsidRDefault="00B124CC" w:rsidP="00924B1B">
      <w:pPr>
        <w:pStyle w:val="ListParagraph"/>
        <w:numPr>
          <w:ilvl w:val="0"/>
          <w:numId w:val="0"/>
        </w:numPr>
        <w:ind w:left="1260"/>
      </w:pPr>
    </w:p>
    <w:p w:rsidR="00AC1973" w:rsidRDefault="00553052" w:rsidP="00924B1B">
      <w:pPr>
        <w:pStyle w:val="ListParagraph"/>
        <w:ind w:left="1260" w:hanging="900"/>
      </w:pPr>
      <w:bookmarkStart w:id="835" w:name="_Toc393453835"/>
      <w:r>
        <w:t>The official will be responsible for all cost related to the repair of the vehicle should the warrantee be forfeited due to the fitment of any non</w:t>
      </w:r>
      <w:r w:rsidR="009B4E37">
        <w:t xml:space="preserve">-standard </w:t>
      </w:r>
      <w:r>
        <w:t>accessories.</w:t>
      </w:r>
      <w:bookmarkEnd w:id="835"/>
    </w:p>
    <w:p w:rsidR="00123687" w:rsidRDefault="00123687">
      <w:pPr>
        <w:ind w:left="0"/>
        <w:jc w:val="left"/>
        <w:outlineLvl w:val="9"/>
      </w:pPr>
    </w:p>
    <w:p w:rsidR="007F2B29" w:rsidRDefault="007F2B29">
      <w:pPr>
        <w:ind w:left="0"/>
        <w:jc w:val="left"/>
        <w:outlineLvl w:val="9"/>
      </w:pPr>
    </w:p>
    <w:p w:rsidR="007F2B29" w:rsidRDefault="007F2B29">
      <w:pPr>
        <w:ind w:left="0"/>
        <w:jc w:val="left"/>
        <w:outlineLvl w:val="9"/>
      </w:pPr>
    </w:p>
    <w:p w:rsidR="007F2B29" w:rsidRDefault="007F2B29">
      <w:pPr>
        <w:ind w:left="0"/>
        <w:jc w:val="left"/>
        <w:outlineLvl w:val="9"/>
      </w:pPr>
    </w:p>
    <w:p w:rsidR="007F2B29" w:rsidRDefault="007F2B29">
      <w:pPr>
        <w:ind w:left="0"/>
        <w:jc w:val="left"/>
        <w:outlineLvl w:val="9"/>
      </w:pPr>
    </w:p>
    <w:p w:rsidR="007F2B29" w:rsidRDefault="007F2B29">
      <w:pPr>
        <w:ind w:left="0"/>
        <w:jc w:val="left"/>
        <w:outlineLvl w:val="9"/>
      </w:pPr>
    </w:p>
    <w:p w:rsidR="007F2B29" w:rsidRDefault="007F2B29">
      <w:pPr>
        <w:ind w:left="0"/>
        <w:jc w:val="left"/>
        <w:outlineLvl w:val="9"/>
      </w:pPr>
    </w:p>
    <w:p w:rsidR="00123687" w:rsidRPr="00924B1B" w:rsidRDefault="00123687" w:rsidP="008D52E8">
      <w:pPr>
        <w:pStyle w:val="Heading2"/>
        <w:numPr>
          <w:ilvl w:val="0"/>
          <w:numId w:val="0"/>
        </w:numPr>
        <w:ind w:left="660"/>
        <w:rPr>
          <w:sz w:val="32"/>
          <w:szCs w:val="32"/>
          <w:lang w:val="en-US"/>
        </w:rPr>
      </w:pPr>
      <w:bookmarkStart w:id="836" w:name="_Toc476220806"/>
      <w:bookmarkStart w:id="837" w:name="_Toc476221459"/>
      <w:r w:rsidRPr="00924B1B">
        <w:rPr>
          <w:sz w:val="32"/>
          <w:szCs w:val="32"/>
          <w:lang w:val="en-US"/>
        </w:rPr>
        <w:t>Scheme B</w:t>
      </w:r>
      <w:bookmarkEnd w:id="836"/>
      <w:bookmarkEnd w:id="837"/>
    </w:p>
    <w:p w:rsidR="00123687" w:rsidRPr="00123687" w:rsidRDefault="00123687" w:rsidP="00924B1B">
      <w:pPr>
        <w:pStyle w:val="ListParagraph"/>
        <w:numPr>
          <w:ilvl w:val="0"/>
          <w:numId w:val="0"/>
        </w:numPr>
        <w:ind w:left="792"/>
        <w:rPr>
          <w:lang w:val="en-US"/>
        </w:rPr>
      </w:pPr>
    </w:p>
    <w:p w:rsidR="00123687" w:rsidRPr="007F2B29" w:rsidRDefault="00123687" w:rsidP="007F2B29">
      <w:pPr>
        <w:pStyle w:val="Heading2"/>
        <w:numPr>
          <w:ilvl w:val="0"/>
          <w:numId w:val="29"/>
        </w:numPr>
        <w:rPr>
          <w:lang w:val="en-US"/>
        </w:rPr>
      </w:pPr>
      <w:bookmarkStart w:id="838" w:name="_Toc476220807"/>
      <w:bookmarkStart w:id="839" w:name="_Toc476221460"/>
      <w:r w:rsidRPr="007F2B29">
        <w:rPr>
          <w:lang w:val="en-US"/>
        </w:rPr>
        <w:t>Overview</w:t>
      </w:r>
      <w:bookmarkEnd w:id="838"/>
      <w:bookmarkEnd w:id="839"/>
    </w:p>
    <w:p w:rsidR="00123687" w:rsidRPr="00123687" w:rsidRDefault="00123687" w:rsidP="00123687">
      <w:pPr>
        <w:ind w:left="0"/>
        <w:jc w:val="left"/>
        <w:outlineLvl w:val="9"/>
        <w:rPr>
          <w:lang w:val="en-US"/>
        </w:rPr>
      </w:pPr>
    </w:p>
    <w:p w:rsidR="00123687" w:rsidRPr="00123687" w:rsidRDefault="00123687" w:rsidP="007F2B29">
      <w:pPr>
        <w:ind w:left="450"/>
        <w:jc w:val="left"/>
        <w:outlineLvl w:val="9"/>
        <w:rPr>
          <w:lang w:val="en-US"/>
        </w:rPr>
      </w:pPr>
      <w:r w:rsidRPr="00123687">
        <w:rPr>
          <w:lang w:val="en-US"/>
        </w:rPr>
        <w:t xml:space="preserve">Scheme B can be utilized for officials that does not meet the minimum kilometer requirements of Scheme A. </w:t>
      </w:r>
    </w:p>
    <w:p w:rsidR="00123687" w:rsidRPr="00123687" w:rsidRDefault="00123687" w:rsidP="00123687">
      <w:pPr>
        <w:ind w:left="0"/>
        <w:jc w:val="left"/>
        <w:outlineLvl w:val="9"/>
        <w:rPr>
          <w:b/>
          <w:lang w:val="en-US"/>
        </w:rPr>
      </w:pPr>
    </w:p>
    <w:p w:rsidR="00123687" w:rsidRPr="007F2B29" w:rsidRDefault="00123687" w:rsidP="007F2B29">
      <w:pPr>
        <w:pStyle w:val="Heading2"/>
      </w:pPr>
      <w:bookmarkStart w:id="840" w:name="_Toc476220808"/>
      <w:bookmarkStart w:id="841" w:name="_Toc476221461"/>
      <w:r w:rsidRPr="007F2B29">
        <w:t>Implementation</w:t>
      </w:r>
      <w:bookmarkEnd w:id="840"/>
      <w:bookmarkEnd w:id="841"/>
      <w:r w:rsidRPr="007F2B29">
        <w:t xml:space="preserve"> </w:t>
      </w:r>
    </w:p>
    <w:p w:rsidR="00123687" w:rsidRPr="00123687" w:rsidRDefault="00123687" w:rsidP="007F2B29">
      <w:pPr>
        <w:pStyle w:val="ListParagraph"/>
        <w:numPr>
          <w:ilvl w:val="0"/>
          <w:numId w:val="0"/>
        </w:numPr>
        <w:ind w:left="1260"/>
        <w:rPr>
          <w:lang w:val="en-US"/>
        </w:rPr>
      </w:pPr>
    </w:p>
    <w:p w:rsidR="00123687" w:rsidRPr="0064007D" w:rsidRDefault="00123687" w:rsidP="007F2B29">
      <w:pPr>
        <w:pStyle w:val="ListParagraph"/>
        <w:ind w:left="1260" w:hanging="900"/>
        <w:rPr>
          <w:lang w:val="en-US"/>
        </w:rPr>
      </w:pPr>
      <w:r w:rsidRPr="0064007D">
        <w:rPr>
          <w:lang w:val="en-US"/>
        </w:rPr>
        <w:t>An official that wishes to partake in Scheme B will need to obtain formal approval from the Accounting Officer or delegated authority. Such an approval will need to include the vehicle category and engine size that is approved and the estimated kilometers to be travelled by the official. Such an approval will still be subjected to the normal authority per trip to be issued by the delegated authority.</w:t>
      </w:r>
    </w:p>
    <w:p w:rsidR="00123687" w:rsidRPr="00123687" w:rsidRDefault="00123687" w:rsidP="007F2B29">
      <w:pPr>
        <w:pStyle w:val="ListParagraph"/>
        <w:numPr>
          <w:ilvl w:val="0"/>
          <w:numId w:val="0"/>
        </w:numPr>
        <w:ind w:left="1260"/>
        <w:rPr>
          <w:lang w:val="en-US"/>
        </w:rPr>
      </w:pPr>
    </w:p>
    <w:p w:rsidR="00123687" w:rsidRPr="0064007D" w:rsidRDefault="00123687" w:rsidP="007F2B29">
      <w:pPr>
        <w:pStyle w:val="ListParagraph"/>
        <w:ind w:left="1260" w:hanging="900"/>
        <w:rPr>
          <w:lang w:val="en-US"/>
        </w:rPr>
      </w:pPr>
      <w:r w:rsidRPr="0064007D">
        <w:rPr>
          <w:lang w:val="en-US"/>
        </w:rPr>
        <w:t>An official will make use of their own private vehicle and will be reimbursed on private rates for business kilometers travelled on a pre-agreed engine size and vehicle category as approved by the end user department.</w:t>
      </w:r>
    </w:p>
    <w:p w:rsidR="00123687" w:rsidRPr="00123687" w:rsidRDefault="00123687" w:rsidP="007F2B29">
      <w:pPr>
        <w:pStyle w:val="ListParagraph"/>
        <w:numPr>
          <w:ilvl w:val="0"/>
          <w:numId w:val="0"/>
        </w:numPr>
        <w:ind w:left="1260"/>
        <w:rPr>
          <w:lang w:val="en-US"/>
        </w:rPr>
      </w:pPr>
    </w:p>
    <w:p w:rsidR="00123687" w:rsidRPr="0064007D" w:rsidRDefault="00123687" w:rsidP="007F2B29">
      <w:pPr>
        <w:pStyle w:val="ListParagraph"/>
        <w:ind w:left="1260" w:hanging="900"/>
        <w:rPr>
          <w:lang w:val="en-US"/>
        </w:rPr>
      </w:pPr>
      <w:r w:rsidRPr="0064007D">
        <w:rPr>
          <w:lang w:val="en-US"/>
        </w:rPr>
        <w:t>The engine size and vehicle category does not need to correspond to the actual vehicle that the officials is making use off. In the event that the official is making use of a vehicle where the rate of the actual vehicle is lower than that of the approved vehicle, the department will reimburse the official on the lower rate.</w:t>
      </w:r>
    </w:p>
    <w:p w:rsidR="00123687" w:rsidRPr="00123687" w:rsidRDefault="00123687" w:rsidP="007F2B29">
      <w:pPr>
        <w:pStyle w:val="ListParagraph"/>
        <w:numPr>
          <w:ilvl w:val="0"/>
          <w:numId w:val="0"/>
        </w:numPr>
        <w:ind w:left="1260"/>
        <w:rPr>
          <w:lang w:val="en-US"/>
        </w:rPr>
      </w:pPr>
    </w:p>
    <w:p w:rsidR="00123687" w:rsidRPr="0064007D" w:rsidRDefault="00123687" w:rsidP="007F2B29">
      <w:pPr>
        <w:pStyle w:val="ListParagraph"/>
        <w:ind w:left="1260" w:hanging="900"/>
        <w:rPr>
          <w:lang w:val="en-US"/>
        </w:rPr>
      </w:pPr>
      <w:r w:rsidRPr="0064007D">
        <w:rPr>
          <w:lang w:val="en-US"/>
        </w:rPr>
        <w:lastRenderedPageBreak/>
        <w:t>An official making use of Scheme B may utilize a government vehicle as and when required with the relevant approvals from a delegated authority.</w:t>
      </w:r>
    </w:p>
    <w:p w:rsidR="00123687" w:rsidRPr="00123687" w:rsidRDefault="00123687" w:rsidP="007F2B29">
      <w:pPr>
        <w:pStyle w:val="ListParagraph"/>
        <w:numPr>
          <w:ilvl w:val="0"/>
          <w:numId w:val="0"/>
        </w:numPr>
        <w:ind w:left="1260"/>
        <w:rPr>
          <w:lang w:val="en-US"/>
        </w:rPr>
      </w:pPr>
    </w:p>
    <w:p w:rsidR="00123687" w:rsidRPr="0064007D" w:rsidRDefault="00123687" w:rsidP="007F2B29">
      <w:pPr>
        <w:pStyle w:val="ListParagraph"/>
        <w:ind w:left="1260" w:hanging="900"/>
        <w:rPr>
          <w:lang w:val="en-US"/>
        </w:rPr>
      </w:pPr>
      <w:r w:rsidRPr="0064007D">
        <w:rPr>
          <w:lang w:val="en-US"/>
        </w:rPr>
        <w:t xml:space="preserve">There is no age or kilometer restriction on a vehicles being utilized by official. It is the responsibility of the official to ensure that the vehicle is maintained, reliable and good running order. </w:t>
      </w:r>
    </w:p>
    <w:p w:rsidR="00123687" w:rsidRPr="00123687" w:rsidRDefault="00123687" w:rsidP="007F2B29">
      <w:pPr>
        <w:pStyle w:val="ListParagraph"/>
        <w:numPr>
          <w:ilvl w:val="0"/>
          <w:numId w:val="0"/>
        </w:numPr>
        <w:ind w:left="1260"/>
        <w:rPr>
          <w:lang w:val="en-US"/>
        </w:rPr>
      </w:pPr>
    </w:p>
    <w:p w:rsidR="00123687" w:rsidRPr="0064007D" w:rsidRDefault="00123687" w:rsidP="007F2B29">
      <w:pPr>
        <w:pStyle w:val="ListParagraph"/>
        <w:ind w:left="1260" w:hanging="900"/>
        <w:rPr>
          <w:lang w:val="en-US"/>
        </w:rPr>
      </w:pPr>
      <w:r w:rsidRPr="0064007D">
        <w:rPr>
          <w:lang w:val="en-US"/>
        </w:rPr>
        <w:t>Government will not assist any official partaking in Scheme B with any guarantee as may be required by a financial institution in the event of an official purchasing a new vehicle.</w:t>
      </w:r>
    </w:p>
    <w:p w:rsidR="00123687" w:rsidRPr="00123687" w:rsidRDefault="00123687" w:rsidP="007F2B29">
      <w:pPr>
        <w:pStyle w:val="ListParagraph"/>
        <w:numPr>
          <w:ilvl w:val="0"/>
          <w:numId w:val="0"/>
        </w:numPr>
        <w:ind w:left="1260"/>
        <w:rPr>
          <w:lang w:val="en-US"/>
        </w:rPr>
      </w:pPr>
    </w:p>
    <w:p w:rsidR="00123687" w:rsidRPr="0064007D" w:rsidRDefault="00123687" w:rsidP="007F2B29">
      <w:pPr>
        <w:pStyle w:val="ListParagraph"/>
        <w:ind w:left="1260" w:hanging="900"/>
        <w:rPr>
          <w:lang w:val="en-US"/>
        </w:rPr>
      </w:pPr>
      <w:r w:rsidRPr="0064007D">
        <w:rPr>
          <w:lang w:val="en-US"/>
        </w:rPr>
        <w:t>An official partaking in Scheme B cannot procure a vehicle from the RT57 vehicle procurement contract as utilized under Scheme A.</w:t>
      </w:r>
    </w:p>
    <w:p w:rsidR="00123687" w:rsidRPr="00123687" w:rsidRDefault="00123687" w:rsidP="007F2B29">
      <w:pPr>
        <w:pStyle w:val="ListParagraph"/>
        <w:numPr>
          <w:ilvl w:val="0"/>
          <w:numId w:val="0"/>
        </w:numPr>
        <w:ind w:left="1260"/>
        <w:rPr>
          <w:lang w:val="en-US"/>
        </w:rPr>
      </w:pPr>
    </w:p>
    <w:p w:rsidR="00123687" w:rsidRPr="0064007D" w:rsidRDefault="00123687" w:rsidP="007F2B29">
      <w:pPr>
        <w:pStyle w:val="ListParagraph"/>
        <w:ind w:left="1260" w:hanging="900"/>
        <w:rPr>
          <w:lang w:val="en-US"/>
        </w:rPr>
      </w:pPr>
      <w:r w:rsidRPr="0064007D">
        <w:rPr>
          <w:lang w:val="en-US"/>
        </w:rPr>
        <w:t>Officials partaking in Scheme B will need to adhere to the normal prescripts as implemented within their departments for claiming for official business kilometers travelled on the Private Rates as published by the Department of Transport.</w:t>
      </w:r>
    </w:p>
    <w:p w:rsidR="00123687" w:rsidRPr="00123687" w:rsidRDefault="00123687" w:rsidP="007F2B29">
      <w:pPr>
        <w:pStyle w:val="ListParagraph"/>
        <w:numPr>
          <w:ilvl w:val="0"/>
          <w:numId w:val="0"/>
        </w:numPr>
        <w:ind w:left="1260"/>
        <w:rPr>
          <w:lang w:val="en-US"/>
        </w:rPr>
      </w:pPr>
    </w:p>
    <w:p w:rsidR="00123687" w:rsidRPr="0064007D" w:rsidRDefault="00123687" w:rsidP="007F2B29">
      <w:pPr>
        <w:pStyle w:val="ListParagraph"/>
        <w:ind w:left="1260" w:hanging="900"/>
        <w:rPr>
          <w:lang w:val="en-US"/>
        </w:rPr>
      </w:pPr>
      <w:r w:rsidRPr="0064007D">
        <w:rPr>
          <w:lang w:val="en-US"/>
        </w:rPr>
        <w:t>The official will need to ensure that they have comprehensive business vehicle insurance. The cost for all maintenance, licensing fees, vehicle registrations and any costs incurred due to accident damage will be for the account of the official.</w:t>
      </w:r>
    </w:p>
    <w:p w:rsidR="00123687" w:rsidRPr="00123687" w:rsidRDefault="00123687" w:rsidP="007F2B29">
      <w:pPr>
        <w:pStyle w:val="ListParagraph"/>
        <w:numPr>
          <w:ilvl w:val="0"/>
          <w:numId w:val="0"/>
        </w:numPr>
        <w:ind w:left="1260"/>
        <w:rPr>
          <w:lang w:val="en-US"/>
        </w:rPr>
      </w:pPr>
    </w:p>
    <w:p w:rsidR="00123687" w:rsidRPr="00CD17C6" w:rsidRDefault="00123687" w:rsidP="007F2B29">
      <w:pPr>
        <w:pStyle w:val="ListParagraph"/>
        <w:ind w:left="1260" w:hanging="900"/>
        <w:rPr>
          <w:lang w:val="en-US"/>
        </w:rPr>
      </w:pPr>
      <w:r w:rsidRPr="00CD17C6">
        <w:rPr>
          <w:lang w:val="en-US"/>
        </w:rPr>
        <w:t>Officials need to ensure that their vehicles comply with the provisions of Road Traffic Legislation in terms of license and roadworthiness.</w:t>
      </w:r>
    </w:p>
    <w:p w:rsidR="00123687" w:rsidRDefault="00123687" w:rsidP="00123687">
      <w:pPr>
        <w:ind w:left="0"/>
        <w:jc w:val="left"/>
        <w:outlineLvl w:val="9"/>
        <w:rPr>
          <w:b/>
          <w:lang w:val="en-US"/>
        </w:rPr>
      </w:pPr>
    </w:p>
    <w:p w:rsidR="007F2B29" w:rsidRDefault="007F2B29" w:rsidP="00123687">
      <w:pPr>
        <w:ind w:left="0"/>
        <w:jc w:val="left"/>
        <w:outlineLvl w:val="9"/>
        <w:rPr>
          <w:b/>
          <w:lang w:val="en-US"/>
        </w:rPr>
      </w:pPr>
    </w:p>
    <w:p w:rsidR="007F2B29" w:rsidRDefault="007F2B29" w:rsidP="00123687">
      <w:pPr>
        <w:ind w:left="0"/>
        <w:jc w:val="left"/>
        <w:outlineLvl w:val="9"/>
        <w:rPr>
          <w:b/>
          <w:lang w:val="en-US"/>
        </w:rPr>
      </w:pPr>
    </w:p>
    <w:p w:rsidR="007F2B29" w:rsidRPr="00123687" w:rsidRDefault="007F2B29" w:rsidP="00123687">
      <w:pPr>
        <w:ind w:left="0"/>
        <w:jc w:val="left"/>
        <w:outlineLvl w:val="9"/>
        <w:rPr>
          <w:b/>
          <w:lang w:val="en-US"/>
        </w:rPr>
      </w:pPr>
    </w:p>
    <w:p w:rsidR="00123687" w:rsidRPr="007F2B29" w:rsidRDefault="00123687" w:rsidP="007F2B29">
      <w:pPr>
        <w:pStyle w:val="Heading2"/>
      </w:pPr>
      <w:bookmarkStart w:id="842" w:name="_Toc476220809"/>
      <w:bookmarkStart w:id="843" w:name="_Toc476221462"/>
      <w:r w:rsidRPr="007F2B29">
        <w:t>Private and official kilometers</w:t>
      </w:r>
      <w:bookmarkEnd w:id="842"/>
      <w:bookmarkEnd w:id="843"/>
    </w:p>
    <w:p w:rsidR="00123687" w:rsidRPr="00123687" w:rsidRDefault="00123687" w:rsidP="007F2B29">
      <w:pPr>
        <w:pStyle w:val="ListParagraph"/>
        <w:numPr>
          <w:ilvl w:val="0"/>
          <w:numId w:val="0"/>
        </w:numPr>
        <w:ind w:left="1260"/>
        <w:rPr>
          <w:lang w:val="en-US"/>
        </w:rPr>
      </w:pPr>
    </w:p>
    <w:p w:rsidR="00123687" w:rsidRDefault="00123687" w:rsidP="007F2B29">
      <w:pPr>
        <w:pStyle w:val="ListParagraph"/>
        <w:ind w:left="1260" w:hanging="900"/>
        <w:rPr>
          <w:lang w:val="en-US"/>
        </w:rPr>
      </w:pPr>
      <w:r w:rsidRPr="00CD17C6">
        <w:rPr>
          <w:lang w:val="en-US"/>
        </w:rPr>
        <w:t>For the purpose of Scheme B, the following will be considered as business or official kilometers:</w:t>
      </w:r>
    </w:p>
    <w:p w:rsidR="00CD17C6" w:rsidRPr="00CD17C6" w:rsidRDefault="00CD17C6" w:rsidP="007F2B29">
      <w:pPr>
        <w:pStyle w:val="ListParagraph"/>
        <w:numPr>
          <w:ilvl w:val="0"/>
          <w:numId w:val="0"/>
        </w:numPr>
        <w:ind w:left="1260"/>
        <w:rPr>
          <w:lang w:val="en-US"/>
        </w:rPr>
      </w:pPr>
    </w:p>
    <w:p w:rsidR="00123687" w:rsidRPr="00CD17C6" w:rsidRDefault="00123687" w:rsidP="007F2B29">
      <w:pPr>
        <w:pStyle w:val="ListParagraph"/>
        <w:numPr>
          <w:ilvl w:val="2"/>
          <w:numId w:val="27"/>
        </w:numPr>
        <w:rPr>
          <w:lang w:val="en-US"/>
        </w:rPr>
      </w:pPr>
      <w:r w:rsidRPr="00CD17C6">
        <w:rPr>
          <w:lang w:val="en-US"/>
        </w:rPr>
        <w:t>Any trip authorized by an official’s supervisor in the execution of his/her duties.</w:t>
      </w:r>
    </w:p>
    <w:p w:rsidR="00CD17C6" w:rsidRDefault="00CD17C6" w:rsidP="007F2B29">
      <w:pPr>
        <w:pStyle w:val="ListParagraph"/>
        <w:numPr>
          <w:ilvl w:val="0"/>
          <w:numId w:val="0"/>
        </w:numPr>
        <w:ind w:left="1260"/>
        <w:rPr>
          <w:lang w:val="en-US"/>
        </w:rPr>
      </w:pPr>
    </w:p>
    <w:p w:rsidR="00123687" w:rsidRDefault="00123687" w:rsidP="007F2B29">
      <w:pPr>
        <w:pStyle w:val="ListParagraph"/>
        <w:numPr>
          <w:ilvl w:val="2"/>
          <w:numId w:val="27"/>
        </w:numPr>
        <w:rPr>
          <w:lang w:val="en-US"/>
        </w:rPr>
      </w:pPr>
      <w:r w:rsidRPr="00FC37DB">
        <w:rPr>
          <w:lang w:val="en-US"/>
        </w:rPr>
        <w:t xml:space="preserve">When an official is required to work at a place other than his/her normal place of duty and travels directly from his/her normal place of residence directly to such other place it will be deemed as an official trip, provided that the distance deemed as official, shall be limited to the distance which it would have been, had the official travelled to such other place from his/her normal place of duty.   The lesser distance of the official’s normal place of residence or his/her normal place of work to the other place of duty will be deemed as official. </w:t>
      </w:r>
    </w:p>
    <w:p w:rsidR="00FC37DB" w:rsidRPr="00FC37DB" w:rsidRDefault="00FC37DB" w:rsidP="007F2B29">
      <w:pPr>
        <w:pStyle w:val="ListParagraph"/>
        <w:numPr>
          <w:ilvl w:val="0"/>
          <w:numId w:val="0"/>
        </w:numPr>
        <w:ind w:left="1260"/>
        <w:rPr>
          <w:lang w:val="en-US"/>
        </w:rPr>
      </w:pPr>
    </w:p>
    <w:p w:rsidR="00123687" w:rsidRPr="00FC37DB" w:rsidRDefault="00FC37DB" w:rsidP="007F2B29">
      <w:pPr>
        <w:pStyle w:val="ListParagraph"/>
        <w:numPr>
          <w:ilvl w:val="2"/>
          <w:numId w:val="27"/>
        </w:numPr>
        <w:rPr>
          <w:lang w:val="en-US"/>
        </w:rPr>
      </w:pPr>
      <w:r w:rsidRPr="00FC37DB">
        <w:rPr>
          <w:lang w:val="en-US"/>
        </w:rPr>
        <w:t>W</w:t>
      </w:r>
      <w:r w:rsidR="00123687" w:rsidRPr="00FC37DB">
        <w:rPr>
          <w:lang w:val="en-US"/>
        </w:rPr>
        <w:t>hen an official is temporarily posted or seconded to a different base office other than his/her normal place of work, and travels directly from his/her normal place of residence directly to such other office it will be deemed as a private trip, provided that the distance deemed as private, shall be limited to the distance which it would have been had the official travelled to s his/her normal place of place of duty. Should the difference exceed the distance to the official’s normal place of work, the difference shall be deemed as business kilometers.</w:t>
      </w:r>
    </w:p>
    <w:p w:rsidR="00123687" w:rsidRPr="00123687" w:rsidRDefault="00123687" w:rsidP="007F2B29">
      <w:pPr>
        <w:pStyle w:val="ListParagraph"/>
        <w:numPr>
          <w:ilvl w:val="0"/>
          <w:numId w:val="0"/>
        </w:numPr>
        <w:ind w:left="1260"/>
        <w:rPr>
          <w:lang w:val="en-US"/>
        </w:rPr>
      </w:pPr>
    </w:p>
    <w:p w:rsidR="00123687" w:rsidRPr="00FC37DB" w:rsidRDefault="00123687" w:rsidP="007F2B29">
      <w:pPr>
        <w:pStyle w:val="ListParagraph"/>
        <w:ind w:left="1260" w:hanging="900"/>
        <w:rPr>
          <w:lang w:val="en-US"/>
        </w:rPr>
      </w:pPr>
      <w:r w:rsidRPr="00FC37DB">
        <w:rPr>
          <w:lang w:val="en-US"/>
        </w:rPr>
        <w:t>For the purpose of Scheme B, the following will be considered as private kilometers and cannot be claimed by the official:</w:t>
      </w:r>
    </w:p>
    <w:p w:rsidR="00123687" w:rsidRPr="00123687" w:rsidRDefault="00123687" w:rsidP="007F2B29">
      <w:pPr>
        <w:pStyle w:val="ListParagraph"/>
        <w:numPr>
          <w:ilvl w:val="0"/>
          <w:numId w:val="0"/>
        </w:numPr>
        <w:ind w:left="1260"/>
        <w:rPr>
          <w:lang w:val="en-US"/>
        </w:rPr>
      </w:pPr>
    </w:p>
    <w:p w:rsidR="00123687" w:rsidRPr="00FC37DB" w:rsidRDefault="00123687" w:rsidP="007F2B29">
      <w:pPr>
        <w:pStyle w:val="ListParagraph"/>
        <w:numPr>
          <w:ilvl w:val="2"/>
          <w:numId w:val="27"/>
        </w:numPr>
        <w:rPr>
          <w:lang w:val="en-US"/>
        </w:rPr>
      </w:pPr>
      <w:r w:rsidRPr="00FC37DB">
        <w:rPr>
          <w:lang w:val="en-US"/>
        </w:rPr>
        <w:t>Any trips undertaken related to the maintenance or accident repair of the vehicle. This includes services, routine maintenance, tyre fitments etc.</w:t>
      </w:r>
    </w:p>
    <w:p w:rsidR="007F2B29" w:rsidRDefault="007F2B29" w:rsidP="007F2B29">
      <w:pPr>
        <w:pStyle w:val="ListParagraph"/>
        <w:numPr>
          <w:ilvl w:val="0"/>
          <w:numId w:val="0"/>
        </w:numPr>
        <w:ind w:left="1260"/>
        <w:rPr>
          <w:lang w:val="en-US"/>
        </w:rPr>
      </w:pPr>
    </w:p>
    <w:p w:rsidR="00123687" w:rsidRPr="00FC37DB" w:rsidRDefault="00123687" w:rsidP="007F2B29">
      <w:pPr>
        <w:pStyle w:val="ListParagraph"/>
        <w:numPr>
          <w:ilvl w:val="2"/>
          <w:numId w:val="27"/>
        </w:numPr>
        <w:rPr>
          <w:lang w:val="en-US"/>
        </w:rPr>
      </w:pPr>
      <w:r w:rsidRPr="00FC37DB">
        <w:rPr>
          <w:lang w:val="en-US"/>
        </w:rPr>
        <w:t>The collection of a vehicle from the dealership at the time of delivery of the vehicle.</w:t>
      </w:r>
    </w:p>
    <w:p w:rsidR="00FC37DB" w:rsidRDefault="00FC37DB" w:rsidP="007F2B29">
      <w:pPr>
        <w:pStyle w:val="ListParagraph"/>
        <w:numPr>
          <w:ilvl w:val="0"/>
          <w:numId w:val="0"/>
        </w:numPr>
        <w:ind w:left="1260"/>
        <w:rPr>
          <w:lang w:val="en-US"/>
        </w:rPr>
      </w:pPr>
    </w:p>
    <w:p w:rsidR="00123687" w:rsidRPr="00FC37DB" w:rsidRDefault="00123687" w:rsidP="007F2B29">
      <w:pPr>
        <w:pStyle w:val="ListParagraph"/>
        <w:numPr>
          <w:ilvl w:val="2"/>
          <w:numId w:val="27"/>
        </w:numPr>
        <w:rPr>
          <w:lang w:val="en-US"/>
        </w:rPr>
      </w:pPr>
      <w:r w:rsidRPr="00FC37DB">
        <w:rPr>
          <w:lang w:val="en-US"/>
        </w:rPr>
        <w:t>Any kilometers travelled to renew the vehicle license disc.</w:t>
      </w:r>
    </w:p>
    <w:p w:rsidR="00FC37DB" w:rsidRDefault="00FC37DB" w:rsidP="007F2B29">
      <w:pPr>
        <w:pStyle w:val="ListParagraph"/>
        <w:numPr>
          <w:ilvl w:val="0"/>
          <w:numId w:val="0"/>
        </w:numPr>
        <w:ind w:left="1260"/>
        <w:rPr>
          <w:lang w:val="en-US"/>
        </w:rPr>
      </w:pPr>
    </w:p>
    <w:p w:rsidR="00123687" w:rsidRPr="00FC37DB" w:rsidRDefault="00123687" w:rsidP="007F2B29">
      <w:pPr>
        <w:pStyle w:val="ListParagraph"/>
        <w:numPr>
          <w:ilvl w:val="2"/>
          <w:numId w:val="27"/>
        </w:numPr>
        <w:rPr>
          <w:lang w:val="en-US"/>
        </w:rPr>
      </w:pPr>
      <w:r w:rsidRPr="00FC37DB">
        <w:rPr>
          <w:lang w:val="en-US"/>
        </w:rPr>
        <w:t>Any travel between the residence of the official or place of residence to their normal place of work.</w:t>
      </w:r>
    </w:p>
    <w:p w:rsidR="00FC37DB" w:rsidRDefault="00FC37DB" w:rsidP="007F2B29">
      <w:pPr>
        <w:pStyle w:val="ListParagraph"/>
        <w:numPr>
          <w:ilvl w:val="0"/>
          <w:numId w:val="0"/>
        </w:numPr>
        <w:ind w:left="1260"/>
        <w:rPr>
          <w:lang w:val="en-US"/>
        </w:rPr>
      </w:pPr>
    </w:p>
    <w:p w:rsidR="00123687" w:rsidRPr="00123687" w:rsidRDefault="00123687" w:rsidP="007F2B29">
      <w:pPr>
        <w:pStyle w:val="ListParagraph"/>
        <w:numPr>
          <w:ilvl w:val="2"/>
          <w:numId w:val="27"/>
        </w:numPr>
        <w:rPr>
          <w:lang w:val="en-US"/>
        </w:rPr>
      </w:pPr>
      <w:r w:rsidRPr="00123687">
        <w:rPr>
          <w:lang w:val="en-US"/>
        </w:rPr>
        <w:t>Any travel from the official’s normal place of work to their residence.</w:t>
      </w:r>
    </w:p>
    <w:p w:rsidR="00FC37DB" w:rsidRDefault="00FC37DB" w:rsidP="007F2B29">
      <w:pPr>
        <w:pStyle w:val="ListParagraph"/>
        <w:numPr>
          <w:ilvl w:val="0"/>
          <w:numId w:val="0"/>
        </w:numPr>
        <w:ind w:left="1260"/>
        <w:rPr>
          <w:lang w:val="en-US"/>
        </w:rPr>
      </w:pPr>
    </w:p>
    <w:p w:rsidR="00123687" w:rsidRPr="00FC37DB" w:rsidRDefault="00123687" w:rsidP="007F2B29">
      <w:pPr>
        <w:pStyle w:val="ListParagraph"/>
        <w:numPr>
          <w:ilvl w:val="2"/>
          <w:numId w:val="27"/>
        </w:numPr>
        <w:rPr>
          <w:lang w:val="en-US"/>
        </w:rPr>
      </w:pPr>
      <w:r w:rsidRPr="00FC37DB">
        <w:rPr>
          <w:lang w:val="en-US"/>
        </w:rPr>
        <w:t>Any travel for the payment of any traffic fines.</w:t>
      </w:r>
    </w:p>
    <w:p w:rsidR="00FC37DB" w:rsidRDefault="00FC37DB" w:rsidP="007F2B29">
      <w:pPr>
        <w:pStyle w:val="ListParagraph"/>
        <w:numPr>
          <w:ilvl w:val="0"/>
          <w:numId w:val="0"/>
        </w:numPr>
        <w:ind w:left="1260"/>
        <w:rPr>
          <w:lang w:val="en-US"/>
        </w:rPr>
      </w:pPr>
    </w:p>
    <w:p w:rsidR="00123687" w:rsidRPr="00FC37DB" w:rsidRDefault="00123687" w:rsidP="007F2B29">
      <w:pPr>
        <w:pStyle w:val="ListParagraph"/>
        <w:numPr>
          <w:ilvl w:val="2"/>
          <w:numId w:val="27"/>
        </w:numPr>
        <w:rPr>
          <w:lang w:val="en-US"/>
        </w:rPr>
      </w:pPr>
      <w:r w:rsidRPr="00FC37DB">
        <w:rPr>
          <w:lang w:val="en-US"/>
        </w:rPr>
        <w:t>Any other travel that is not for official business purposes.</w:t>
      </w:r>
    </w:p>
    <w:p w:rsidR="00123687" w:rsidRPr="00123687" w:rsidRDefault="00123687" w:rsidP="007F2B29">
      <w:pPr>
        <w:pStyle w:val="ListParagraph"/>
        <w:numPr>
          <w:ilvl w:val="0"/>
          <w:numId w:val="0"/>
        </w:numPr>
        <w:ind w:left="1260"/>
        <w:rPr>
          <w:lang w:val="en-US"/>
        </w:rPr>
      </w:pPr>
    </w:p>
    <w:p w:rsidR="00123687" w:rsidRPr="00FC37DB" w:rsidRDefault="00123687" w:rsidP="007F2B29">
      <w:pPr>
        <w:pStyle w:val="ListParagraph"/>
        <w:ind w:left="1260" w:hanging="900"/>
        <w:rPr>
          <w:lang w:val="en-US"/>
        </w:rPr>
      </w:pPr>
      <w:r w:rsidRPr="00FC37DB">
        <w:rPr>
          <w:lang w:val="en-US"/>
        </w:rPr>
        <w:t>Should any discrepancies arise from the interpretation of private kilometers, it is the prerogative of the Head of the Department, or his/her delegate to adjudicate the circumstances of the claim and make the final ruling.</w:t>
      </w:r>
    </w:p>
    <w:p w:rsidR="00123687" w:rsidRPr="00123687" w:rsidRDefault="00123687" w:rsidP="007F2B29">
      <w:pPr>
        <w:pStyle w:val="ListParagraph"/>
        <w:numPr>
          <w:ilvl w:val="0"/>
          <w:numId w:val="0"/>
        </w:numPr>
        <w:ind w:left="1260"/>
        <w:rPr>
          <w:lang w:val="en-US"/>
        </w:rPr>
      </w:pPr>
    </w:p>
    <w:p w:rsidR="00123687" w:rsidRPr="00FC37DB" w:rsidRDefault="00123687" w:rsidP="007F2B29">
      <w:pPr>
        <w:pStyle w:val="ListParagraph"/>
        <w:ind w:left="1260" w:hanging="900"/>
        <w:rPr>
          <w:lang w:val="en-US"/>
        </w:rPr>
      </w:pPr>
      <w:r w:rsidRPr="00FC37DB">
        <w:rPr>
          <w:lang w:val="en-US"/>
        </w:rPr>
        <w:t>Should any of the above instructions be in conflict with any Instructions as issued by National Treasury from time to time, the latter will prevail.</w:t>
      </w:r>
    </w:p>
    <w:p w:rsidR="00123687" w:rsidRDefault="00123687" w:rsidP="005266A8">
      <w:pPr>
        <w:ind w:left="0"/>
        <w:outlineLvl w:val="9"/>
        <w:rPr>
          <w:lang w:val="en-US"/>
        </w:rPr>
      </w:pPr>
    </w:p>
    <w:p w:rsidR="007F2B29" w:rsidRDefault="007F2B29" w:rsidP="005266A8">
      <w:pPr>
        <w:ind w:left="0"/>
        <w:outlineLvl w:val="9"/>
        <w:rPr>
          <w:lang w:val="en-US"/>
        </w:rPr>
      </w:pPr>
    </w:p>
    <w:p w:rsidR="007F2B29" w:rsidRDefault="007F2B29" w:rsidP="005266A8">
      <w:pPr>
        <w:ind w:left="0"/>
        <w:outlineLvl w:val="9"/>
        <w:rPr>
          <w:lang w:val="en-US"/>
        </w:rPr>
      </w:pPr>
    </w:p>
    <w:p w:rsidR="007F2B29" w:rsidRDefault="007F2B29" w:rsidP="005266A8">
      <w:pPr>
        <w:ind w:left="0"/>
        <w:outlineLvl w:val="9"/>
        <w:rPr>
          <w:lang w:val="en-US"/>
        </w:rPr>
      </w:pPr>
    </w:p>
    <w:p w:rsidR="007F2B29" w:rsidRPr="00123687" w:rsidRDefault="007F2B29" w:rsidP="005266A8">
      <w:pPr>
        <w:ind w:left="0"/>
        <w:outlineLvl w:val="9"/>
        <w:rPr>
          <w:lang w:val="en-US"/>
        </w:rPr>
      </w:pPr>
    </w:p>
    <w:p w:rsidR="00123687" w:rsidRPr="007F2B29" w:rsidRDefault="00123687" w:rsidP="008D52E8">
      <w:pPr>
        <w:pStyle w:val="Heading2"/>
        <w:numPr>
          <w:ilvl w:val="0"/>
          <w:numId w:val="0"/>
        </w:numPr>
        <w:ind w:left="660"/>
        <w:rPr>
          <w:sz w:val="32"/>
          <w:szCs w:val="32"/>
          <w:lang w:val="en-US"/>
        </w:rPr>
      </w:pPr>
      <w:bookmarkStart w:id="844" w:name="_Toc476220810"/>
      <w:bookmarkStart w:id="845" w:name="_Toc476221463"/>
      <w:r w:rsidRPr="007F2B29">
        <w:rPr>
          <w:sz w:val="32"/>
          <w:szCs w:val="32"/>
          <w:lang w:val="en-US"/>
        </w:rPr>
        <w:t>Scheme C</w:t>
      </w:r>
      <w:bookmarkEnd w:id="844"/>
      <w:bookmarkEnd w:id="845"/>
    </w:p>
    <w:p w:rsidR="00123687" w:rsidRPr="00123687" w:rsidRDefault="00123687" w:rsidP="00123687">
      <w:pPr>
        <w:ind w:left="0"/>
        <w:jc w:val="left"/>
        <w:outlineLvl w:val="9"/>
        <w:rPr>
          <w:b/>
          <w:lang w:val="en-US"/>
        </w:rPr>
      </w:pPr>
    </w:p>
    <w:p w:rsidR="00123687" w:rsidRPr="007F2B29" w:rsidRDefault="00123687" w:rsidP="007F2B29">
      <w:pPr>
        <w:pStyle w:val="Heading2"/>
        <w:numPr>
          <w:ilvl w:val="0"/>
          <w:numId w:val="30"/>
        </w:numPr>
      </w:pPr>
      <w:bookmarkStart w:id="846" w:name="_Toc476220811"/>
      <w:bookmarkStart w:id="847" w:name="_Toc476221464"/>
      <w:r w:rsidRPr="007F2B29">
        <w:t>Overview</w:t>
      </w:r>
      <w:bookmarkEnd w:id="846"/>
      <w:bookmarkEnd w:id="847"/>
    </w:p>
    <w:p w:rsidR="00123687" w:rsidRPr="00123687" w:rsidRDefault="00123687" w:rsidP="00123687">
      <w:pPr>
        <w:ind w:left="0"/>
        <w:jc w:val="left"/>
        <w:outlineLvl w:val="9"/>
        <w:rPr>
          <w:lang w:val="en-US"/>
        </w:rPr>
      </w:pPr>
    </w:p>
    <w:p w:rsidR="00123687" w:rsidRPr="00123687" w:rsidRDefault="00123687" w:rsidP="007F2B29">
      <w:pPr>
        <w:ind w:left="450"/>
        <w:jc w:val="left"/>
        <w:outlineLvl w:val="9"/>
        <w:rPr>
          <w:lang w:val="en-US"/>
        </w:rPr>
      </w:pPr>
      <w:r w:rsidRPr="00123687">
        <w:rPr>
          <w:lang w:val="en-US"/>
        </w:rPr>
        <w:t>Scheme C is to be implemented within entire departments once an application for the department was approved by the Department of Transport.</w:t>
      </w:r>
    </w:p>
    <w:p w:rsidR="00123687" w:rsidRPr="00123687" w:rsidRDefault="00123687" w:rsidP="00123687">
      <w:pPr>
        <w:ind w:left="0"/>
        <w:jc w:val="left"/>
        <w:outlineLvl w:val="9"/>
        <w:rPr>
          <w:b/>
          <w:lang w:val="en-US"/>
        </w:rPr>
      </w:pPr>
    </w:p>
    <w:p w:rsidR="00123687" w:rsidRPr="007F2B29" w:rsidRDefault="00123687" w:rsidP="007F2B29">
      <w:pPr>
        <w:pStyle w:val="Heading2"/>
      </w:pPr>
      <w:bookmarkStart w:id="848" w:name="_Toc476220812"/>
      <w:bookmarkStart w:id="849" w:name="_Toc476221465"/>
      <w:r w:rsidRPr="007F2B29">
        <w:t>Implementation</w:t>
      </w:r>
      <w:bookmarkEnd w:id="848"/>
      <w:bookmarkEnd w:id="849"/>
      <w:r w:rsidRPr="007F2B29">
        <w:t xml:space="preserve"> </w:t>
      </w:r>
    </w:p>
    <w:p w:rsidR="00123687" w:rsidRPr="00123687" w:rsidRDefault="00123687" w:rsidP="00123687">
      <w:pPr>
        <w:ind w:left="0"/>
        <w:jc w:val="left"/>
        <w:outlineLvl w:val="9"/>
        <w:rPr>
          <w:lang w:val="en-US"/>
        </w:rPr>
      </w:pPr>
    </w:p>
    <w:p w:rsidR="00123687" w:rsidRPr="005266A8" w:rsidRDefault="00123687" w:rsidP="007F2B29">
      <w:pPr>
        <w:pStyle w:val="ListParagraph"/>
        <w:ind w:left="1260" w:hanging="900"/>
        <w:rPr>
          <w:lang w:val="en-US"/>
        </w:rPr>
      </w:pPr>
      <w:r w:rsidRPr="005266A8">
        <w:rPr>
          <w:lang w:val="en-US"/>
        </w:rPr>
        <w:t>Scheme C operates under the same conditions as Scheme A, with the only exception that the maintenance is paid to the official per business/official kilometer travelled and not in a monthly allowance to the RT62 Maintenance Service provider.</w:t>
      </w:r>
    </w:p>
    <w:p w:rsidR="00123687" w:rsidRPr="00123687" w:rsidRDefault="00123687" w:rsidP="007F2B29">
      <w:pPr>
        <w:pStyle w:val="ListParagraph"/>
        <w:numPr>
          <w:ilvl w:val="0"/>
          <w:numId w:val="0"/>
        </w:numPr>
        <w:ind w:left="1260"/>
        <w:rPr>
          <w:lang w:val="en-US"/>
        </w:rPr>
      </w:pPr>
    </w:p>
    <w:p w:rsidR="00123687" w:rsidRPr="005266A8" w:rsidRDefault="00123687" w:rsidP="007F2B29">
      <w:pPr>
        <w:pStyle w:val="ListParagraph"/>
        <w:ind w:left="1260" w:hanging="900"/>
        <w:rPr>
          <w:lang w:val="en-US"/>
        </w:rPr>
      </w:pPr>
      <w:r w:rsidRPr="005266A8">
        <w:rPr>
          <w:lang w:val="en-US"/>
        </w:rPr>
        <w:t>An end user department that makes use of Scheme C will be required to administer the reimbursement of fuel and maintenance per kilometer. (Scheme A rate + Scheme C rate = amount to be reimbursed per official kilometer)</w:t>
      </w:r>
    </w:p>
    <w:p w:rsidR="00123687" w:rsidRPr="00123687" w:rsidRDefault="00123687" w:rsidP="007F2B29">
      <w:pPr>
        <w:pStyle w:val="ListParagraph"/>
        <w:numPr>
          <w:ilvl w:val="0"/>
          <w:numId w:val="0"/>
        </w:numPr>
        <w:ind w:left="1260"/>
        <w:rPr>
          <w:lang w:val="en-US"/>
        </w:rPr>
      </w:pPr>
    </w:p>
    <w:p w:rsidR="00123687" w:rsidRPr="005266A8" w:rsidRDefault="00123687" w:rsidP="007F2B29">
      <w:pPr>
        <w:pStyle w:val="ListParagraph"/>
        <w:ind w:left="1260" w:hanging="900"/>
        <w:rPr>
          <w:lang w:val="en-US"/>
        </w:rPr>
      </w:pPr>
      <w:r w:rsidRPr="005266A8">
        <w:rPr>
          <w:lang w:val="en-US"/>
        </w:rPr>
        <w:t>The official will be responsible for all maintenance of the vehicle and needs to ensure that the vehicle complies with the provisions of Road Traffic Legislation.</w:t>
      </w:r>
    </w:p>
    <w:p w:rsidR="00123687" w:rsidRPr="00123687" w:rsidRDefault="00123687" w:rsidP="00123687">
      <w:pPr>
        <w:ind w:left="0"/>
        <w:jc w:val="left"/>
        <w:outlineLvl w:val="9"/>
        <w:rPr>
          <w:b/>
          <w:lang w:val="en-US"/>
        </w:rPr>
      </w:pPr>
    </w:p>
    <w:p w:rsidR="00123687" w:rsidRPr="007F2B29" w:rsidRDefault="00123687" w:rsidP="007F2B29">
      <w:pPr>
        <w:pStyle w:val="Heading2"/>
      </w:pPr>
      <w:bookmarkStart w:id="850" w:name="_Toc476220813"/>
      <w:bookmarkStart w:id="851" w:name="_Toc476221466"/>
      <w:r w:rsidRPr="007F2B29">
        <w:lastRenderedPageBreak/>
        <w:t>Private and Official Kilometers</w:t>
      </w:r>
      <w:bookmarkEnd w:id="850"/>
      <w:bookmarkEnd w:id="851"/>
    </w:p>
    <w:p w:rsidR="005266A8" w:rsidRPr="00123687" w:rsidRDefault="005266A8" w:rsidP="005266A8">
      <w:pPr>
        <w:ind w:left="660"/>
        <w:jc w:val="left"/>
        <w:outlineLvl w:val="9"/>
        <w:rPr>
          <w:b/>
          <w:lang w:val="en-US"/>
        </w:rPr>
      </w:pPr>
    </w:p>
    <w:p w:rsidR="00123687" w:rsidRPr="00123687" w:rsidRDefault="00123687" w:rsidP="007F2B29">
      <w:pPr>
        <w:pStyle w:val="ListParagraph"/>
        <w:ind w:left="1260" w:hanging="900"/>
        <w:rPr>
          <w:lang w:val="en-US"/>
        </w:rPr>
      </w:pPr>
      <w:r w:rsidRPr="00123687">
        <w:rPr>
          <w:lang w:val="en-US"/>
        </w:rPr>
        <w:t>Private and Official/ Business kilometers as under Scheme A will be applicable.</w:t>
      </w:r>
    </w:p>
    <w:p w:rsidR="00AC1973" w:rsidRDefault="00AC1973">
      <w:pPr>
        <w:ind w:left="0"/>
        <w:jc w:val="left"/>
        <w:outlineLvl w:val="9"/>
      </w:pPr>
      <w:r>
        <w:br w:type="page"/>
      </w:r>
    </w:p>
    <w:p w:rsidR="007636B8" w:rsidRPr="00CD1C6C" w:rsidRDefault="00DA31A8" w:rsidP="008D52E8">
      <w:pPr>
        <w:pStyle w:val="Heading2"/>
        <w:numPr>
          <w:ilvl w:val="0"/>
          <w:numId w:val="0"/>
        </w:numPr>
      </w:pPr>
      <w:bookmarkStart w:id="852" w:name="_Toc393453836"/>
      <w:bookmarkStart w:id="853" w:name="_Toc476220814"/>
      <w:bookmarkStart w:id="854" w:name="_Toc476221467"/>
      <w:r w:rsidRPr="00CD1C6C">
        <w:lastRenderedPageBreak/>
        <w:t xml:space="preserve">Schedule 1 to the Subsidized Motor Transport </w:t>
      </w:r>
      <w:bookmarkEnd w:id="852"/>
      <w:r w:rsidR="00D07B19" w:rsidRPr="00CD1C6C">
        <w:t>Handbook</w:t>
      </w:r>
      <w:bookmarkEnd w:id="853"/>
      <w:bookmarkEnd w:id="854"/>
    </w:p>
    <w:p w:rsidR="00C83475" w:rsidRDefault="00C83475" w:rsidP="00CA4B1A"/>
    <w:p w:rsidR="00515A33" w:rsidRDefault="00515A33" w:rsidP="00CA4B1A"/>
    <w:p w:rsidR="00DD1B3D" w:rsidRDefault="00DD1B3D" w:rsidP="00CA4B1A"/>
    <w:p w:rsidR="00515A33" w:rsidRDefault="0048568E" w:rsidP="00CA4B1A">
      <w:bookmarkStart w:id="855" w:name="_Toc393453837"/>
      <w:bookmarkStart w:id="856" w:name="_Toc476220815"/>
      <w:r>
        <w:t xml:space="preserve">Province </w:t>
      </w:r>
      <w:r w:rsidR="00515A33">
        <w:tab/>
      </w:r>
      <w:r w:rsidR="0063010A">
        <w:tab/>
      </w:r>
      <w:r w:rsidR="00515A33">
        <w:t>________________________________________</w:t>
      </w:r>
      <w:bookmarkEnd w:id="855"/>
      <w:bookmarkEnd w:id="856"/>
    </w:p>
    <w:p w:rsidR="00515A33" w:rsidRDefault="00515A33" w:rsidP="00CA4B1A"/>
    <w:p w:rsidR="00AC1973" w:rsidRDefault="00AC1973" w:rsidP="00CA4B1A"/>
    <w:p w:rsidR="00515A33" w:rsidRDefault="00515A33" w:rsidP="00CA4B1A"/>
    <w:p w:rsidR="0048568E" w:rsidRDefault="0048568E" w:rsidP="00CA4B1A">
      <w:bookmarkStart w:id="857" w:name="_Toc393453838"/>
      <w:bookmarkStart w:id="858" w:name="_Toc476220816"/>
      <w:r>
        <w:t xml:space="preserve">Department: </w:t>
      </w:r>
      <w:r>
        <w:tab/>
        <w:t>________________________________________</w:t>
      </w:r>
      <w:bookmarkEnd w:id="857"/>
      <w:bookmarkEnd w:id="858"/>
    </w:p>
    <w:p w:rsidR="0048568E" w:rsidRDefault="0048568E" w:rsidP="00CA4B1A"/>
    <w:p w:rsidR="00B124CC" w:rsidRDefault="00B124CC" w:rsidP="000E0C4B">
      <w:pPr>
        <w:pStyle w:val="ListParagraph"/>
        <w:numPr>
          <w:ilvl w:val="0"/>
          <w:numId w:val="3"/>
        </w:numPr>
      </w:pPr>
      <w:bookmarkStart w:id="859" w:name="_Toc393453839"/>
      <w:r>
        <w:t>Purpose</w:t>
      </w:r>
      <w:bookmarkEnd w:id="859"/>
    </w:p>
    <w:p w:rsidR="00B124CC" w:rsidRDefault="00B124CC" w:rsidP="00CA4B1A"/>
    <w:p w:rsidR="00AC1973" w:rsidRDefault="00C83475" w:rsidP="000E0C4B">
      <w:pPr>
        <w:pStyle w:val="ListParagraph"/>
        <w:numPr>
          <w:ilvl w:val="1"/>
          <w:numId w:val="3"/>
        </w:numPr>
      </w:pPr>
      <w:bookmarkStart w:id="860" w:name="_Toc393453840"/>
      <w:r>
        <w:t>This Schedule 1 to the S</w:t>
      </w:r>
      <w:r w:rsidR="00F323A8">
        <w:t>ubsidized Motor Transport Handbook</w:t>
      </w:r>
      <w:r>
        <w:t xml:space="preserve"> will be used to ensure the management of the subsidized scheme according to the unique requirements of the end user department.</w:t>
      </w:r>
      <w:r w:rsidR="00B124CC">
        <w:t xml:space="preserve"> </w:t>
      </w:r>
      <w:r w:rsidR="0063010A">
        <w:t xml:space="preserve">It will specify how the department will apply the </w:t>
      </w:r>
      <w:r w:rsidR="00AC4418">
        <w:t>Handbook</w:t>
      </w:r>
      <w:r w:rsidR="0063010A">
        <w:t xml:space="preserve"> where the requirements of the end user departments was not uniform.</w:t>
      </w:r>
      <w:bookmarkEnd w:id="860"/>
    </w:p>
    <w:p w:rsidR="00AC1973" w:rsidRDefault="00AC1973" w:rsidP="00E5613B">
      <w:pPr>
        <w:pStyle w:val="ListParagraph"/>
        <w:numPr>
          <w:ilvl w:val="0"/>
          <w:numId w:val="0"/>
        </w:numPr>
        <w:ind w:left="792"/>
      </w:pPr>
    </w:p>
    <w:p w:rsidR="00AC1973" w:rsidRDefault="0048694C" w:rsidP="000E0C4B">
      <w:pPr>
        <w:pStyle w:val="ListParagraph"/>
        <w:numPr>
          <w:ilvl w:val="1"/>
          <w:numId w:val="3"/>
        </w:numPr>
      </w:pPr>
      <w:bookmarkStart w:id="861" w:name="_Toc393453841"/>
      <w:r>
        <w:t>A signed copy of this S</w:t>
      </w:r>
      <w:r w:rsidR="00C83475">
        <w:t xml:space="preserve">chedule </w:t>
      </w:r>
      <w:r>
        <w:t>1 to the S</w:t>
      </w:r>
      <w:r w:rsidR="00F323A8">
        <w:t>ubsidized Motor Transport Handbook</w:t>
      </w:r>
      <w:r>
        <w:t xml:space="preserve"> </w:t>
      </w:r>
      <w:r w:rsidR="00C83475">
        <w:t xml:space="preserve">needs to accompany the application of every individual to the </w:t>
      </w:r>
      <w:r w:rsidR="00B124CC">
        <w:t>finance contractor on RT68</w:t>
      </w:r>
      <w:r w:rsidR="0063010A">
        <w:t>.</w:t>
      </w:r>
      <w:bookmarkEnd w:id="861"/>
    </w:p>
    <w:p w:rsidR="00AC1973" w:rsidRDefault="00AC1973" w:rsidP="00E5613B">
      <w:pPr>
        <w:pStyle w:val="ListParagraph"/>
        <w:numPr>
          <w:ilvl w:val="0"/>
          <w:numId w:val="0"/>
        </w:numPr>
        <w:ind w:left="792"/>
      </w:pPr>
    </w:p>
    <w:p w:rsidR="00AC1973" w:rsidRDefault="00B124CC" w:rsidP="000E0C4B">
      <w:pPr>
        <w:pStyle w:val="ListParagraph"/>
        <w:numPr>
          <w:ilvl w:val="0"/>
          <w:numId w:val="3"/>
        </w:numPr>
      </w:pPr>
      <w:bookmarkStart w:id="862" w:name="_Toc393453842"/>
      <w:r>
        <w:t>Approval</w:t>
      </w:r>
      <w:r w:rsidR="0048694C">
        <w:t xml:space="preserve"> and Delegation of Powers</w:t>
      </w:r>
      <w:bookmarkEnd w:id="862"/>
    </w:p>
    <w:p w:rsidR="00AC1973" w:rsidRDefault="00AC1973" w:rsidP="00E5613B">
      <w:pPr>
        <w:pStyle w:val="ListParagraph"/>
        <w:numPr>
          <w:ilvl w:val="0"/>
          <w:numId w:val="0"/>
        </w:numPr>
        <w:ind w:left="792"/>
      </w:pPr>
    </w:p>
    <w:p w:rsidR="0063010A" w:rsidRDefault="0063010A" w:rsidP="000E0C4B">
      <w:pPr>
        <w:pStyle w:val="ListParagraph"/>
        <w:numPr>
          <w:ilvl w:val="1"/>
          <w:numId w:val="3"/>
        </w:numPr>
      </w:pPr>
      <w:bookmarkStart w:id="863" w:name="_Toc393453843"/>
      <w:r>
        <w:t xml:space="preserve">In terms of this </w:t>
      </w:r>
      <w:r w:rsidR="00AC4418">
        <w:t>Handbook</w:t>
      </w:r>
      <w:r>
        <w:t xml:space="preserve">, and the responsibilities conferred onto the Head of Department (as </w:t>
      </w:r>
      <w:r w:rsidRPr="00E616EE">
        <w:t>re</w:t>
      </w:r>
      <w:r w:rsidRPr="00E616EE">
        <w:softHyphen/>
        <w:t>ferred to i</w:t>
      </w:r>
      <w:r>
        <w:t>n the Public Service Act</w:t>
      </w:r>
      <w:r w:rsidR="00985E62">
        <w:t>, 1994</w:t>
      </w:r>
      <w:r>
        <w:t>,</w:t>
      </w:r>
      <w:r w:rsidR="00492846">
        <w:t xml:space="preserve"> </w:t>
      </w:r>
      <w:r w:rsidRPr="00E616EE">
        <w:t>Proclamation No. 103 of 1994, chapter 3), and unless otherwise indicated</w:t>
      </w:r>
      <w:r>
        <w:t xml:space="preserve">, for the purpose of the management of this </w:t>
      </w:r>
      <w:r w:rsidR="00AC4418">
        <w:t>Handbook</w:t>
      </w:r>
      <w:r>
        <w:t xml:space="preserve"> will delegate the following official to manage and carry out all functions conferred upon the Head of Department though this </w:t>
      </w:r>
      <w:r w:rsidR="00AC4418">
        <w:t>Handbook</w:t>
      </w:r>
      <w:r>
        <w:t>.</w:t>
      </w:r>
      <w:bookmarkEnd w:id="863"/>
    </w:p>
    <w:p w:rsidR="0063010A" w:rsidRDefault="0063010A" w:rsidP="00CA4B1A"/>
    <w:p w:rsidR="0063010A" w:rsidRDefault="0063010A" w:rsidP="00AC1973">
      <w:pPr>
        <w:ind w:firstLine="360"/>
      </w:pPr>
      <w:bookmarkStart w:id="864" w:name="_Toc393453844"/>
      <w:bookmarkStart w:id="865" w:name="_Toc476220817"/>
      <w:r>
        <w:t xml:space="preserve">Name </w:t>
      </w:r>
      <w:r w:rsidR="0048694C">
        <w:tab/>
      </w:r>
      <w:r w:rsidR="0048694C">
        <w:tab/>
      </w:r>
      <w:r w:rsidR="00AC1973">
        <w:tab/>
      </w:r>
      <w:r w:rsidR="0048694C">
        <w:t>______________________________________________</w:t>
      </w:r>
      <w:bookmarkEnd w:id="864"/>
      <w:bookmarkEnd w:id="865"/>
    </w:p>
    <w:p w:rsidR="0063010A" w:rsidRDefault="0063010A" w:rsidP="00CA4B1A"/>
    <w:p w:rsidR="0063010A" w:rsidRDefault="0063010A" w:rsidP="00AC1973">
      <w:pPr>
        <w:ind w:firstLine="360"/>
      </w:pPr>
      <w:bookmarkStart w:id="866" w:name="_Toc393453845"/>
      <w:bookmarkStart w:id="867" w:name="_Toc476220818"/>
      <w:r>
        <w:t>Surname</w:t>
      </w:r>
      <w:r w:rsidR="0048694C">
        <w:tab/>
      </w:r>
      <w:r w:rsidR="0048694C">
        <w:tab/>
        <w:t>______________________________________________</w:t>
      </w:r>
      <w:bookmarkEnd w:id="866"/>
      <w:bookmarkEnd w:id="867"/>
    </w:p>
    <w:p w:rsidR="00123D4A" w:rsidRDefault="00123D4A" w:rsidP="00AC1973">
      <w:pPr>
        <w:ind w:firstLine="360"/>
      </w:pPr>
    </w:p>
    <w:p w:rsidR="00123D4A" w:rsidRDefault="00123D4A" w:rsidP="00AC1973">
      <w:pPr>
        <w:ind w:firstLine="360"/>
      </w:pPr>
      <w:bookmarkStart w:id="868" w:name="_Toc476220819"/>
      <w:r>
        <w:t>Designation</w:t>
      </w:r>
      <w:r>
        <w:tab/>
      </w:r>
      <w:r>
        <w:tab/>
        <w:t>______________________________________________</w:t>
      </w:r>
      <w:bookmarkEnd w:id="868"/>
    </w:p>
    <w:p w:rsidR="0063010A" w:rsidRDefault="0063010A" w:rsidP="00CA4B1A"/>
    <w:p w:rsidR="0063010A" w:rsidRDefault="0063010A" w:rsidP="00AC1973">
      <w:pPr>
        <w:ind w:firstLine="360"/>
      </w:pPr>
      <w:bookmarkStart w:id="869" w:name="_Toc393453846"/>
      <w:bookmarkStart w:id="870" w:name="_Toc476220820"/>
      <w:r>
        <w:t>Persal number</w:t>
      </w:r>
      <w:r w:rsidR="0048694C">
        <w:t>:</w:t>
      </w:r>
      <w:r w:rsidR="0048694C">
        <w:tab/>
        <w:t>______________________________________________</w:t>
      </w:r>
      <w:bookmarkEnd w:id="869"/>
      <w:bookmarkEnd w:id="870"/>
    </w:p>
    <w:p w:rsidR="0063010A" w:rsidRDefault="0063010A" w:rsidP="00CA4B1A"/>
    <w:p w:rsidR="0048694C" w:rsidRDefault="0048694C" w:rsidP="000E0C4B">
      <w:pPr>
        <w:pStyle w:val="ListParagraph"/>
        <w:numPr>
          <w:ilvl w:val="1"/>
          <w:numId w:val="3"/>
        </w:numPr>
      </w:pPr>
      <w:bookmarkStart w:id="871" w:name="_Toc393453847"/>
      <w:r>
        <w:t xml:space="preserve">The </w:t>
      </w:r>
      <w:r w:rsidR="00171297">
        <w:t>H</w:t>
      </w:r>
      <w:r w:rsidR="0078774F">
        <w:t>ead of Department</w:t>
      </w:r>
      <w:r>
        <w:t xml:space="preserve"> or the official as delegated in terms of Schedule 1 of the Subsidized Motor</w:t>
      </w:r>
      <w:r w:rsidR="00AC1973">
        <w:t xml:space="preserve"> </w:t>
      </w:r>
      <w:r w:rsidR="00F323A8">
        <w:t>Transport Handbook</w:t>
      </w:r>
      <w:r>
        <w:t xml:space="preserve"> will be advised on all subsidized vehicle matters by the following committee within the department: (Please indicate by using an “X” in the corresponding box)</w:t>
      </w:r>
      <w:bookmarkEnd w:id="871"/>
    </w:p>
    <w:p w:rsidR="0048694C" w:rsidRDefault="0048694C" w:rsidP="00CC126C">
      <w:pPr>
        <w:ind w:left="0"/>
      </w:pPr>
    </w:p>
    <w:tbl>
      <w:tblPr>
        <w:tblStyle w:val="TableGrid"/>
        <w:tblW w:w="0" w:type="auto"/>
        <w:tblInd w:w="852" w:type="dxa"/>
        <w:tblLook w:val="04A0" w:firstRow="1" w:lastRow="0" w:firstColumn="1" w:lastColumn="0" w:noHBand="0" w:noVBand="1"/>
      </w:tblPr>
      <w:tblGrid>
        <w:gridCol w:w="4663"/>
        <w:gridCol w:w="926"/>
      </w:tblGrid>
      <w:tr w:rsidR="0048694C" w:rsidTr="00AC1973">
        <w:tc>
          <w:tcPr>
            <w:tcW w:w="4663" w:type="dxa"/>
          </w:tcPr>
          <w:p w:rsidR="0048694C" w:rsidRDefault="0048694C" w:rsidP="00CA4B1A">
            <w:pPr>
              <w:ind w:left="0"/>
            </w:pPr>
            <w:bookmarkStart w:id="872" w:name="_Toc393453848"/>
            <w:bookmarkStart w:id="873" w:name="_Toc476220821"/>
            <w:r>
              <w:t>Bid Adjudication Committee:</w:t>
            </w:r>
            <w:bookmarkEnd w:id="872"/>
            <w:bookmarkEnd w:id="873"/>
          </w:p>
          <w:p w:rsidR="0048694C" w:rsidRDefault="0048694C" w:rsidP="00CA4B1A">
            <w:pPr>
              <w:ind w:left="0"/>
            </w:pPr>
          </w:p>
        </w:tc>
        <w:tc>
          <w:tcPr>
            <w:tcW w:w="926" w:type="dxa"/>
          </w:tcPr>
          <w:p w:rsidR="0048694C" w:rsidRDefault="0048694C" w:rsidP="00CA4B1A">
            <w:pPr>
              <w:ind w:left="0"/>
            </w:pPr>
          </w:p>
        </w:tc>
      </w:tr>
      <w:tr w:rsidR="0048694C" w:rsidTr="00AC1973">
        <w:tc>
          <w:tcPr>
            <w:tcW w:w="4663" w:type="dxa"/>
          </w:tcPr>
          <w:p w:rsidR="0048694C" w:rsidRDefault="0048694C" w:rsidP="00CA4B1A">
            <w:pPr>
              <w:ind w:left="0"/>
            </w:pPr>
            <w:bookmarkStart w:id="874" w:name="_Toc393453849"/>
            <w:bookmarkStart w:id="875" w:name="_Toc476220822"/>
            <w:r>
              <w:t>Subsidized Motor Transport Committee:</w:t>
            </w:r>
            <w:bookmarkEnd w:id="874"/>
            <w:bookmarkEnd w:id="875"/>
          </w:p>
          <w:p w:rsidR="0048694C" w:rsidRDefault="0048694C" w:rsidP="00CA4B1A">
            <w:pPr>
              <w:ind w:left="0"/>
            </w:pPr>
          </w:p>
        </w:tc>
        <w:tc>
          <w:tcPr>
            <w:tcW w:w="926" w:type="dxa"/>
          </w:tcPr>
          <w:p w:rsidR="0048694C" w:rsidRDefault="0048694C" w:rsidP="00CA4B1A">
            <w:pPr>
              <w:ind w:left="0"/>
            </w:pPr>
          </w:p>
        </w:tc>
      </w:tr>
      <w:tr w:rsidR="0048694C" w:rsidTr="00AC1973">
        <w:tc>
          <w:tcPr>
            <w:tcW w:w="4663" w:type="dxa"/>
          </w:tcPr>
          <w:p w:rsidR="0048694C" w:rsidRDefault="0048694C" w:rsidP="00CA4B1A">
            <w:pPr>
              <w:ind w:left="0"/>
            </w:pPr>
            <w:bookmarkStart w:id="876" w:name="_Toc393453850"/>
            <w:bookmarkStart w:id="877" w:name="_Toc476220823"/>
            <w:r>
              <w:t>Other:</w:t>
            </w:r>
            <w:bookmarkEnd w:id="876"/>
            <w:bookmarkEnd w:id="877"/>
          </w:p>
          <w:p w:rsidR="0048694C" w:rsidRDefault="0048694C" w:rsidP="00CA4B1A">
            <w:pPr>
              <w:ind w:left="0"/>
            </w:pPr>
          </w:p>
        </w:tc>
        <w:tc>
          <w:tcPr>
            <w:tcW w:w="926" w:type="dxa"/>
          </w:tcPr>
          <w:p w:rsidR="0048694C" w:rsidRDefault="0048694C" w:rsidP="00CA4B1A">
            <w:pPr>
              <w:ind w:left="0"/>
            </w:pPr>
          </w:p>
        </w:tc>
      </w:tr>
    </w:tbl>
    <w:p w:rsidR="0048694C" w:rsidRDefault="0048694C" w:rsidP="00CA4B1A"/>
    <w:p w:rsidR="0048694C" w:rsidRDefault="0048694C" w:rsidP="000E0C4B">
      <w:pPr>
        <w:pStyle w:val="ListParagraph"/>
        <w:numPr>
          <w:ilvl w:val="1"/>
          <w:numId w:val="3"/>
        </w:numPr>
      </w:pPr>
      <w:bookmarkStart w:id="878" w:name="_Toc393453851"/>
      <w:r>
        <w:t xml:space="preserve">If “other” was selected, please indicate the name of the committee that will approve </w:t>
      </w:r>
      <w:r w:rsidR="00123D4A">
        <w:t>and advis</w:t>
      </w:r>
      <w:r w:rsidR="00F17B05">
        <w:t xml:space="preserve">e on </w:t>
      </w:r>
      <w:r>
        <w:t>subsidized vehicles</w:t>
      </w:r>
      <w:bookmarkEnd w:id="878"/>
      <w:r>
        <w:t xml:space="preserve"> </w:t>
      </w:r>
    </w:p>
    <w:p w:rsidR="0048694C" w:rsidRDefault="0048694C" w:rsidP="00F17B05">
      <w:pPr>
        <w:ind w:left="3240" w:firstLine="360"/>
      </w:pPr>
      <w:bookmarkStart w:id="879" w:name="_Toc393453852"/>
      <w:bookmarkStart w:id="880" w:name="_Toc476220824"/>
      <w:r>
        <w:t>_______________________________</w:t>
      </w:r>
      <w:r w:rsidR="00F17B05">
        <w:t>______________</w:t>
      </w:r>
      <w:bookmarkEnd w:id="879"/>
      <w:bookmarkEnd w:id="880"/>
    </w:p>
    <w:p w:rsidR="0048694C" w:rsidRDefault="0048694C" w:rsidP="00CA4B1A"/>
    <w:p w:rsidR="00123D4A" w:rsidRDefault="00123D4A" w:rsidP="00E5613B">
      <w:pPr>
        <w:pStyle w:val="ListParagraph"/>
        <w:numPr>
          <w:ilvl w:val="0"/>
          <w:numId w:val="0"/>
        </w:numPr>
        <w:ind w:left="792"/>
      </w:pPr>
      <w:bookmarkStart w:id="881" w:name="_Toc393453853"/>
    </w:p>
    <w:p w:rsidR="00123D4A" w:rsidRDefault="00123D4A" w:rsidP="00E5613B">
      <w:pPr>
        <w:pStyle w:val="ListParagraph"/>
        <w:numPr>
          <w:ilvl w:val="0"/>
          <w:numId w:val="0"/>
        </w:numPr>
        <w:ind w:left="792"/>
      </w:pPr>
    </w:p>
    <w:p w:rsidR="0048694C" w:rsidRDefault="0048694C" w:rsidP="000E0C4B">
      <w:pPr>
        <w:pStyle w:val="ListParagraph"/>
        <w:numPr>
          <w:ilvl w:val="1"/>
          <w:numId w:val="3"/>
        </w:numPr>
      </w:pPr>
      <w:r>
        <w:t xml:space="preserve">he committee as referred to </w:t>
      </w:r>
      <w:r w:rsidR="00131EAB">
        <w:t>will</w:t>
      </w:r>
      <w:r>
        <w:t xml:space="preserve"> at leas</w:t>
      </w:r>
      <w:r w:rsidR="00663E25">
        <w:t>t</w:t>
      </w:r>
      <w:r>
        <w:t xml:space="preserve"> need to be c</w:t>
      </w:r>
      <w:r w:rsidR="00131EAB">
        <w:t>haired by</w:t>
      </w:r>
      <w:r w:rsidR="00515A33">
        <w:t xml:space="preserve"> </w:t>
      </w:r>
      <w:r>
        <w:t>the following rank of official or designation:</w:t>
      </w:r>
      <w:bookmarkEnd w:id="881"/>
      <w:r>
        <w:t xml:space="preserve"> </w:t>
      </w:r>
    </w:p>
    <w:p w:rsidR="0048694C" w:rsidRDefault="0048694C" w:rsidP="0048694C"/>
    <w:p w:rsidR="00131EAB" w:rsidRDefault="00131EAB" w:rsidP="0048694C">
      <w:bookmarkStart w:id="882" w:name="_Toc393453854"/>
      <w:bookmarkStart w:id="883" w:name="_Toc476220825"/>
      <w:r>
        <w:t>__________________________</w:t>
      </w:r>
      <w:r w:rsidR="0048694C">
        <w:t>______________</w:t>
      </w:r>
      <w:r w:rsidR="00DC4786">
        <w:t>_____________________________</w:t>
      </w:r>
      <w:r w:rsidR="0048568E">
        <w:t xml:space="preserve"> (Specific designation or rank of official/officials</w:t>
      </w:r>
      <w:r w:rsidR="0048694C">
        <w:t>, such as Deputy Director General: Corporate Support etc.</w:t>
      </w:r>
      <w:r w:rsidR="0048568E">
        <w:t>)</w:t>
      </w:r>
      <w:bookmarkEnd w:id="882"/>
      <w:bookmarkEnd w:id="883"/>
    </w:p>
    <w:p w:rsidR="0048568E" w:rsidRDefault="0048568E" w:rsidP="00CA4B1A"/>
    <w:p w:rsidR="00882065" w:rsidRDefault="00882065" w:rsidP="000E0C4B">
      <w:pPr>
        <w:pStyle w:val="ListParagraph"/>
        <w:numPr>
          <w:ilvl w:val="1"/>
          <w:numId w:val="3"/>
        </w:numPr>
      </w:pPr>
      <w:bookmarkStart w:id="884" w:name="_Toc393453855"/>
      <w:r>
        <w:t xml:space="preserve">A list of the committee members and/or their delegations needs to be attached to Schedule 1 of the subsidized motor transport </w:t>
      </w:r>
      <w:r w:rsidR="00AC4418">
        <w:t>Handbook</w:t>
      </w:r>
      <w:r>
        <w:t>.</w:t>
      </w:r>
      <w:bookmarkEnd w:id="884"/>
    </w:p>
    <w:p w:rsidR="00882065" w:rsidRDefault="00882065" w:rsidP="00CA4B1A"/>
    <w:p w:rsidR="00DC4786" w:rsidRDefault="00DC4786" w:rsidP="000E0C4B">
      <w:pPr>
        <w:pStyle w:val="ListParagraph"/>
        <w:numPr>
          <w:ilvl w:val="0"/>
          <w:numId w:val="3"/>
        </w:numPr>
      </w:pPr>
      <w:bookmarkStart w:id="885" w:name="_Toc393453856"/>
      <w:r>
        <w:t xml:space="preserve">Other departmental determination in terms of the subsidized motor transport </w:t>
      </w:r>
      <w:r w:rsidR="00AC4418">
        <w:t>Handbook</w:t>
      </w:r>
      <w:r>
        <w:t>:</w:t>
      </w:r>
      <w:bookmarkEnd w:id="885"/>
    </w:p>
    <w:p w:rsidR="00DC4786" w:rsidRDefault="00DC4786" w:rsidP="00CA4B1A"/>
    <w:p w:rsidR="00DC4786" w:rsidRDefault="00DC4786" w:rsidP="000E0C4B">
      <w:pPr>
        <w:pStyle w:val="ListParagraph"/>
        <w:numPr>
          <w:ilvl w:val="1"/>
          <w:numId w:val="3"/>
        </w:numPr>
      </w:pPr>
      <w:bookmarkStart w:id="886" w:name="_Toc393453857"/>
      <w:r>
        <w:t>Buy ups and related reimbursements</w:t>
      </w:r>
      <w:bookmarkEnd w:id="886"/>
    </w:p>
    <w:p w:rsidR="00DC4786" w:rsidRDefault="00DC4786" w:rsidP="00CA4B1A"/>
    <w:p w:rsidR="00DC4786" w:rsidRDefault="00DC4786" w:rsidP="00DC4786">
      <w:r>
        <w:t xml:space="preserve"> </w:t>
      </w:r>
      <w:bookmarkStart w:id="887" w:name="_Toc393453858"/>
      <w:bookmarkStart w:id="888" w:name="_Toc476220826"/>
      <w:r>
        <w:t xml:space="preserve">In the event that an officials procured a vehicle from a higher category as allowed for in the </w:t>
      </w:r>
      <w:r w:rsidR="00AC4418">
        <w:t>Handbook</w:t>
      </w:r>
      <w:r>
        <w:t>, the department will reimburse the official for fuel on: (Please indicate by using an “X” in the corresponding box)</w:t>
      </w:r>
      <w:bookmarkEnd w:id="887"/>
      <w:bookmarkEnd w:id="888"/>
    </w:p>
    <w:p w:rsidR="00DC4786" w:rsidRDefault="00DC4786" w:rsidP="00DC4786"/>
    <w:tbl>
      <w:tblPr>
        <w:tblStyle w:val="TableGrid"/>
        <w:tblW w:w="0" w:type="auto"/>
        <w:tblInd w:w="360" w:type="dxa"/>
        <w:tblLook w:val="04A0" w:firstRow="1" w:lastRow="0" w:firstColumn="1" w:lastColumn="0" w:noHBand="0" w:noVBand="1"/>
      </w:tblPr>
      <w:tblGrid>
        <w:gridCol w:w="8282"/>
        <w:gridCol w:w="709"/>
      </w:tblGrid>
      <w:tr w:rsidR="00DC4786" w:rsidTr="00DC4786">
        <w:tc>
          <w:tcPr>
            <w:tcW w:w="8282" w:type="dxa"/>
          </w:tcPr>
          <w:p w:rsidR="00DC4786" w:rsidRDefault="00DC4786" w:rsidP="00BB766E">
            <w:pPr>
              <w:ind w:left="0"/>
            </w:pPr>
            <w:bookmarkStart w:id="889" w:name="_Toc393453859"/>
            <w:bookmarkStart w:id="890" w:name="_Toc476220827"/>
            <w:r>
              <w:t xml:space="preserve">The official will be reimbursed for fuel on the actual </w:t>
            </w:r>
            <w:r w:rsidRPr="00DC4786">
              <w:rPr>
                <w:b/>
              </w:rPr>
              <w:t>benchmark as approved</w:t>
            </w:r>
            <w:r>
              <w:t xml:space="preserve"> by the department during the application process for the subsidized vehicle</w:t>
            </w:r>
            <w:bookmarkEnd w:id="889"/>
            <w:bookmarkEnd w:id="890"/>
          </w:p>
          <w:p w:rsidR="00DC4786" w:rsidRDefault="00DC4786" w:rsidP="00BB766E">
            <w:pPr>
              <w:ind w:left="0"/>
            </w:pPr>
          </w:p>
        </w:tc>
        <w:tc>
          <w:tcPr>
            <w:tcW w:w="709" w:type="dxa"/>
          </w:tcPr>
          <w:p w:rsidR="00DC4786" w:rsidRDefault="00DC4786" w:rsidP="00BB766E">
            <w:pPr>
              <w:ind w:left="0"/>
            </w:pPr>
          </w:p>
        </w:tc>
      </w:tr>
      <w:tr w:rsidR="00DC4786" w:rsidTr="00DC4786">
        <w:tc>
          <w:tcPr>
            <w:tcW w:w="8282" w:type="dxa"/>
          </w:tcPr>
          <w:p w:rsidR="00DC4786" w:rsidRDefault="00DC4786" w:rsidP="00BB766E">
            <w:pPr>
              <w:ind w:left="0"/>
            </w:pPr>
            <w:bookmarkStart w:id="891" w:name="_Toc393453860"/>
            <w:bookmarkStart w:id="892" w:name="_Toc476220828"/>
            <w:r>
              <w:t>The official will be reimbursed based on the rates applicable to the actual vehicle that was procured.</w:t>
            </w:r>
            <w:bookmarkEnd w:id="891"/>
            <w:bookmarkEnd w:id="892"/>
          </w:p>
          <w:p w:rsidR="00DC4786" w:rsidRDefault="00DC4786" w:rsidP="00BB766E">
            <w:pPr>
              <w:ind w:left="0"/>
            </w:pPr>
          </w:p>
        </w:tc>
        <w:tc>
          <w:tcPr>
            <w:tcW w:w="709" w:type="dxa"/>
          </w:tcPr>
          <w:p w:rsidR="00DC4786" w:rsidRDefault="00DC4786" w:rsidP="00BB766E">
            <w:pPr>
              <w:ind w:left="0"/>
            </w:pPr>
          </w:p>
        </w:tc>
      </w:tr>
    </w:tbl>
    <w:p w:rsidR="00DC4786" w:rsidRDefault="00DC4786" w:rsidP="00CA4B1A"/>
    <w:p w:rsidR="00131EAB" w:rsidRDefault="00B124CC" w:rsidP="000E0C4B">
      <w:pPr>
        <w:pStyle w:val="ListParagraph"/>
        <w:numPr>
          <w:ilvl w:val="1"/>
          <w:numId w:val="3"/>
        </w:numPr>
      </w:pPr>
      <w:bookmarkStart w:id="893" w:name="_Toc393453861"/>
      <w:r>
        <w:t>Management of vehicles</w:t>
      </w:r>
      <w:bookmarkEnd w:id="893"/>
    </w:p>
    <w:p w:rsidR="00B124CC" w:rsidRDefault="00B124CC" w:rsidP="00CA4B1A"/>
    <w:p w:rsidR="00882065" w:rsidRDefault="00882065" w:rsidP="00882065">
      <w:bookmarkStart w:id="894" w:name="_Toc393453862"/>
      <w:bookmarkStart w:id="895" w:name="_Toc476220829"/>
      <w:r>
        <w:t>Notwithstanding the fact that the department can request an official to make their subsidized vehicles available for inspection as and when required by the department,  an official will need to make his/her subsidized vehicles available for inspection at least once per annum. The department as part of the management of the subsidized vehicle will inspect the subsidized vehicle of each official within the department at least: (Please indicate by using an “X” in the corresponding box)</w:t>
      </w:r>
      <w:bookmarkEnd w:id="894"/>
      <w:bookmarkEnd w:id="895"/>
    </w:p>
    <w:p w:rsidR="00882065" w:rsidRDefault="00882065" w:rsidP="00CA4B1A"/>
    <w:tbl>
      <w:tblPr>
        <w:tblStyle w:val="TableGrid"/>
        <w:tblW w:w="0" w:type="auto"/>
        <w:tblInd w:w="360" w:type="dxa"/>
        <w:tblLook w:val="04A0" w:firstRow="1" w:lastRow="0" w:firstColumn="1" w:lastColumn="0" w:noHBand="0" w:noVBand="1"/>
      </w:tblPr>
      <w:tblGrid>
        <w:gridCol w:w="4663"/>
        <w:gridCol w:w="926"/>
      </w:tblGrid>
      <w:tr w:rsidR="00882065" w:rsidTr="00BB766E">
        <w:tc>
          <w:tcPr>
            <w:tcW w:w="4663" w:type="dxa"/>
          </w:tcPr>
          <w:p w:rsidR="00882065" w:rsidRDefault="00882065" w:rsidP="00BB766E">
            <w:pPr>
              <w:ind w:left="0"/>
            </w:pPr>
            <w:bookmarkStart w:id="896" w:name="_Toc393453863"/>
            <w:bookmarkStart w:id="897" w:name="_Toc476220830"/>
            <w:r>
              <w:t>Once per annum</w:t>
            </w:r>
            <w:bookmarkEnd w:id="896"/>
            <w:bookmarkEnd w:id="897"/>
          </w:p>
          <w:p w:rsidR="00882065" w:rsidRDefault="00882065" w:rsidP="00BB766E">
            <w:pPr>
              <w:ind w:left="0"/>
            </w:pPr>
          </w:p>
        </w:tc>
        <w:tc>
          <w:tcPr>
            <w:tcW w:w="926" w:type="dxa"/>
          </w:tcPr>
          <w:p w:rsidR="00882065" w:rsidRDefault="00882065" w:rsidP="00BB766E">
            <w:pPr>
              <w:ind w:left="0"/>
            </w:pPr>
          </w:p>
        </w:tc>
      </w:tr>
      <w:tr w:rsidR="00882065" w:rsidTr="00BB766E">
        <w:tc>
          <w:tcPr>
            <w:tcW w:w="4663" w:type="dxa"/>
          </w:tcPr>
          <w:p w:rsidR="00882065" w:rsidRDefault="00882065" w:rsidP="00BB766E">
            <w:pPr>
              <w:ind w:left="0"/>
            </w:pPr>
            <w:bookmarkStart w:id="898" w:name="_Toc393453864"/>
            <w:bookmarkStart w:id="899" w:name="_Toc476220831"/>
            <w:r>
              <w:t>Twice per annum</w:t>
            </w:r>
            <w:bookmarkEnd w:id="898"/>
            <w:bookmarkEnd w:id="899"/>
          </w:p>
          <w:p w:rsidR="00882065" w:rsidRDefault="00882065" w:rsidP="00BB766E">
            <w:pPr>
              <w:ind w:left="0"/>
            </w:pPr>
          </w:p>
        </w:tc>
        <w:tc>
          <w:tcPr>
            <w:tcW w:w="926" w:type="dxa"/>
          </w:tcPr>
          <w:p w:rsidR="00882065" w:rsidRDefault="00882065" w:rsidP="00BB766E">
            <w:pPr>
              <w:ind w:left="0"/>
            </w:pPr>
          </w:p>
        </w:tc>
      </w:tr>
      <w:tr w:rsidR="00882065" w:rsidTr="00BB766E">
        <w:tc>
          <w:tcPr>
            <w:tcW w:w="4663" w:type="dxa"/>
          </w:tcPr>
          <w:p w:rsidR="00882065" w:rsidRDefault="00882065" w:rsidP="00BB766E">
            <w:pPr>
              <w:ind w:left="0"/>
            </w:pPr>
            <w:bookmarkStart w:id="900" w:name="_Toc393453865"/>
            <w:bookmarkStart w:id="901" w:name="_Toc476220832"/>
            <w:r>
              <w:t>Once a quarter</w:t>
            </w:r>
            <w:bookmarkEnd w:id="900"/>
            <w:bookmarkEnd w:id="901"/>
          </w:p>
          <w:p w:rsidR="00882065" w:rsidRDefault="00882065" w:rsidP="00BB766E">
            <w:pPr>
              <w:ind w:left="0"/>
            </w:pPr>
          </w:p>
        </w:tc>
        <w:tc>
          <w:tcPr>
            <w:tcW w:w="926" w:type="dxa"/>
          </w:tcPr>
          <w:p w:rsidR="00882065" w:rsidRDefault="00882065" w:rsidP="00BB766E">
            <w:pPr>
              <w:ind w:left="0"/>
            </w:pPr>
          </w:p>
        </w:tc>
      </w:tr>
    </w:tbl>
    <w:p w:rsidR="00882065" w:rsidRDefault="00882065" w:rsidP="00CA4B1A"/>
    <w:p w:rsidR="00882065" w:rsidRDefault="00882065" w:rsidP="00882065">
      <w:bookmarkStart w:id="902" w:name="_Toc393453866"/>
      <w:bookmarkStart w:id="903" w:name="_Toc476220833"/>
      <w:r>
        <w:t>The Department will evoke the following measure where officials failed to meet the requirements in terms of the minimum number of kilometres that needs to be travelled, where no mitigating circumstances can be taken into account by the department:</w:t>
      </w:r>
      <w:r w:rsidRPr="00882065">
        <w:t xml:space="preserve"> </w:t>
      </w:r>
      <w:r>
        <w:t>(Please indicate by using an “X” in the corresponding box)</w:t>
      </w:r>
      <w:bookmarkEnd w:id="902"/>
      <w:bookmarkEnd w:id="903"/>
    </w:p>
    <w:p w:rsidR="00131EAB" w:rsidRDefault="00131EAB" w:rsidP="00CA4B1A"/>
    <w:p w:rsidR="00882065" w:rsidRDefault="00882065" w:rsidP="00CA4B1A"/>
    <w:tbl>
      <w:tblPr>
        <w:tblStyle w:val="TableGrid"/>
        <w:tblW w:w="0" w:type="auto"/>
        <w:tblInd w:w="360" w:type="dxa"/>
        <w:tblLook w:val="04A0" w:firstRow="1" w:lastRow="0" w:firstColumn="1" w:lastColumn="0" w:noHBand="0" w:noVBand="1"/>
      </w:tblPr>
      <w:tblGrid>
        <w:gridCol w:w="7573"/>
        <w:gridCol w:w="1134"/>
      </w:tblGrid>
      <w:tr w:rsidR="00882065" w:rsidTr="00DD1B3D">
        <w:tc>
          <w:tcPr>
            <w:tcW w:w="7573" w:type="dxa"/>
          </w:tcPr>
          <w:p w:rsidR="00882065" w:rsidRDefault="00882065" w:rsidP="00BB766E">
            <w:pPr>
              <w:ind w:left="0"/>
            </w:pPr>
            <w:bookmarkStart w:id="904" w:name="_Toc393453867"/>
            <w:bookmarkStart w:id="905" w:name="_Toc476220834"/>
            <w:r>
              <w:t xml:space="preserve">Officials will be required to drive back all outstanding </w:t>
            </w:r>
            <w:r w:rsidR="00DD1B3D">
              <w:t>kilometres, with the official only being reimbursed on the subsidized fuel rate</w:t>
            </w:r>
            <w:bookmarkEnd w:id="904"/>
            <w:bookmarkEnd w:id="905"/>
          </w:p>
          <w:p w:rsidR="00882065" w:rsidRDefault="00882065" w:rsidP="00BB766E">
            <w:pPr>
              <w:ind w:left="0"/>
            </w:pPr>
          </w:p>
        </w:tc>
        <w:tc>
          <w:tcPr>
            <w:tcW w:w="1134" w:type="dxa"/>
          </w:tcPr>
          <w:p w:rsidR="00882065" w:rsidRDefault="00882065" w:rsidP="00BB766E">
            <w:pPr>
              <w:ind w:left="0"/>
            </w:pPr>
          </w:p>
        </w:tc>
      </w:tr>
      <w:tr w:rsidR="00882065" w:rsidTr="00DD1B3D">
        <w:tc>
          <w:tcPr>
            <w:tcW w:w="7573" w:type="dxa"/>
          </w:tcPr>
          <w:p w:rsidR="00882065" w:rsidRDefault="00DD1B3D" w:rsidP="00BB766E">
            <w:pPr>
              <w:ind w:left="0"/>
            </w:pPr>
            <w:bookmarkStart w:id="906" w:name="_Toc393453868"/>
            <w:bookmarkStart w:id="907" w:name="_Toc476220835"/>
            <w:r>
              <w:t xml:space="preserve">The official will be required to pay back or make arrangements to pay back the amounts as owed to the department in line with the underutilization formula as contained in the Subsidized Motor Transport </w:t>
            </w:r>
            <w:r w:rsidR="00AC4418">
              <w:t>Handbook</w:t>
            </w:r>
            <w:bookmarkEnd w:id="906"/>
            <w:bookmarkEnd w:id="907"/>
          </w:p>
          <w:p w:rsidR="00882065" w:rsidRDefault="00882065" w:rsidP="00BB766E">
            <w:pPr>
              <w:ind w:left="0"/>
            </w:pPr>
          </w:p>
        </w:tc>
        <w:tc>
          <w:tcPr>
            <w:tcW w:w="1134" w:type="dxa"/>
          </w:tcPr>
          <w:p w:rsidR="00882065" w:rsidRDefault="00882065" w:rsidP="00BB766E">
            <w:pPr>
              <w:ind w:left="0"/>
            </w:pPr>
          </w:p>
        </w:tc>
      </w:tr>
      <w:tr w:rsidR="00882065" w:rsidTr="00DD1B3D">
        <w:tc>
          <w:tcPr>
            <w:tcW w:w="7573" w:type="dxa"/>
          </w:tcPr>
          <w:p w:rsidR="00882065" w:rsidRPr="00DD1B3D" w:rsidRDefault="00DD1B3D" w:rsidP="00BB766E">
            <w:pPr>
              <w:ind w:left="0"/>
            </w:pPr>
            <w:bookmarkStart w:id="908" w:name="_Toc393453869"/>
            <w:bookmarkStart w:id="909" w:name="_Toc476220836"/>
            <w:r>
              <w:t xml:space="preserve">An official will be given the option of either paying back the amount owed to the department in line with the underutilization calculation as contained in the </w:t>
            </w:r>
            <w:r w:rsidR="00AC4418">
              <w:t>Handbook</w:t>
            </w:r>
            <w:r>
              <w:t xml:space="preserve"> </w:t>
            </w:r>
            <w:r>
              <w:rPr>
                <w:b/>
              </w:rPr>
              <w:t>or</w:t>
            </w:r>
            <w:r>
              <w:t xml:space="preserve"> to drive the outstanding kilometres at the reimbursement rate for fuel as applicable to the subsidized vehicles.</w:t>
            </w:r>
            <w:bookmarkEnd w:id="908"/>
            <w:bookmarkEnd w:id="909"/>
          </w:p>
          <w:p w:rsidR="00882065" w:rsidRDefault="00882065" w:rsidP="00BB766E">
            <w:pPr>
              <w:ind w:left="0"/>
            </w:pPr>
          </w:p>
        </w:tc>
        <w:tc>
          <w:tcPr>
            <w:tcW w:w="1134" w:type="dxa"/>
          </w:tcPr>
          <w:p w:rsidR="00882065" w:rsidRDefault="00882065" w:rsidP="00BB766E">
            <w:pPr>
              <w:ind w:left="0"/>
            </w:pPr>
          </w:p>
        </w:tc>
      </w:tr>
    </w:tbl>
    <w:p w:rsidR="00490285" w:rsidRDefault="00490285" w:rsidP="00CA4B1A"/>
    <w:p w:rsidR="00490285" w:rsidRDefault="00490285" w:rsidP="00490285">
      <w:pPr>
        <w:ind w:left="0"/>
      </w:pPr>
    </w:p>
    <w:p w:rsidR="00490285" w:rsidRDefault="00490285" w:rsidP="00CA4B1A"/>
    <w:p w:rsidR="00490285" w:rsidRDefault="0063010A" w:rsidP="00CA4B1A">
      <w:bookmarkStart w:id="910" w:name="_Toc393453870"/>
      <w:bookmarkStart w:id="911" w:name="_Toc476220837"/>
      <w:r>
        <w:t xml:space="preserve">For completion by the </w:t>
      </w:r>
      <w:bookmarkEnd w:id="910"/>
      <w:r w:rsidR="00171297">
        <w:t>H</w:t>
      </w:r>
      <w:r w:rsidR="00375F73">
        <w:t>ead of Department</w:t>
      </w:r>
      <w:bookmarkEnd w:id="911"/>
    </w:p>
    <w:p w:rsidR="0063010A" w:rsidRDefault="0063010A" w:rsidP="00CA4B1A"/>
    <w:p w:rsidR="00C83475" w:rsidRDefault="00F17B05" w:rsidP="00CA4B1A">
      <w:bookmarkStart w:id="912" w:name="_Toc393453871"/>
      <w:bookmarkStart w:id="913" w:name="_Toc476220838"/>
      <w:r>
        <w:t>Signature</w:t>
      </w:r>
      <w:r w:rsidR="00C83475">
        <w:t>:</w:t>
      </w:r>
      <w:r>
        <w:tab/>
      </w:r>
      <w:r w:rsidR="0048568E">
        <w:tab/>
      </w:r>
      <w:r w:rsidR="00C83475">
        <w:tab/>
        <w:t>______________________________________</w:t>
      </w:r>
      <w:r w:rsidR="0063010A">
        <w:t>______</w:t>
      </w:r>
      <w:bookmarkEnd w:id="912"/>
      <w:bookmarkEnd w:id="913"/>
    </w:p>
    <w:p w:rsidR="00C83475" w:rsidRDefault="00C83475" w:rsidP="00CA4B1A"/>
    <w:p w:rsidR="00C83475" w:rsidRDefault="00C83475" w:rsidP="00CA4B1A">
      <w:bookmarkStart w:id="914" w:name="_Toc393453872"/>
      <w:bookmarkStart w:id="915" w:name="_Toc476220839"/>
      <w:r>
        <w:t>Designation:</w:t>
      </w:r>
      <w:r>
        <w:tab/>
      </w:r>
      <w:r w:rsidR="0048568E">
        <w:tab/>
      </w:r>
      <w:r>
        <w:tab/>
        <w:t>_________________________________</w:t>
      </w:r>
      <w:r w:rsidR="0063010A">
        <w:t>___________</w:t>
      </w:r>
      <w:bookmarkEnd w:id="914"/>
      <w:bookmarkEnd w:id="915"/>
    </w:p>
    <w:p w:rsidR="00C83475" w:rsidRDefault="00C83475" w:rsidP="00CA4B1A"/>
    <w:p w:rsidR="00C83475" w:rsidRDefault="00F17B05" w:rsidP="00CA4B1A">
      <w:bookmarkStart w:id="916" w:name="_Toc393453873"/>
      <w:bookmarkStart w:id="917" w:name="_Toc476220840"/>
      <w:r>
        <w:t>Date:</w:t>
      </w:r>
      <w:r w:rsidR="0048568E">
        <w:tab/>
      </w:r>
      <w:r w:rsidR="0048568E">
        <w:tab/>
      </w:r>
      <w:r w:rsidR="0063010A">
        <w:tab/>
      </w:r>
      <w:r w:rsidR="0063010A">
        <w:tab/>
      </w:r>
      <w:r w:rsidR="00C83475">
        <w:t>____________________________________________</w:t>
      </w:r>
      <w:bookmarkEnd w:id="916"/>
      <w:bookmarkEnd w:id="917"/>
    </w:p>
    <w:p w:rsidR="00C83475" w:rsidRDefault="00C83475" w:rsidP="00CA4B1A"/>
    <w:p w:rsidR="00131EAB" w:rsidRDefault="0063010A" w:rsidP="00CA4B1A">
      <w:bookmarkStart w:id="918" w:name="_Toc393453874"/>
      <w:bookmarkStart w:id="919" w:name="_Toc476220841"/>
      <w:r>
        <w:t xml:space="preserve">For completion by the </w:t>
      </w:r>
      <w:r w:rsidR="00F17B05">
        <w:t>official delegated by Schedule 1 of the Subsidized Transport</w:t>
      </w:r>
      <w:bookmarkEnd w:id="918"/>
      <w:r w:rsidR="00F323A8">
        <w:t xml:space="preserve"> Handbook</w:t>
      </w:r>
      <w:bookmarkEnd w:id="919"/>
    </w:p>
    <w:p w:rsidR="0063010A" w:rsidRDefault="0063010A" w:rsidP="00CA4B1A"/>
    <w:p w:rsidR="0063010A" w:rsidRDefault="0063010A" w:rsidP="00CA4B1A">
      <w:bookmarkStart w:id="920" w:name="_Toc393453875"/>
      <w:bookmarkStart w:id="921" w:name="_Toc476220842"/>
      <w:r>
        <w:t>Signature:</w:t>
      </w:r>
      <w:r w:rsidR="00F17B05">
        <w:tab/>
      </w:r>
      <w:r w:rsidR="00F17B05">
        <w:tab/>
      </w:r>
      <w:r w:rsidR="00F17B05">
        <w:tab/>
        <w:t>____________________________________________</w:t>
      </w:r>
      <w:bookmarkEnd w:id="920"/>
      <w:bookmarkEnd w:id="921"/>
    </w:p>
    <w:p w:rsidR="0063010A" w:rsidRDefault="0063010A" w:rsidP="00CA4B1A"/>
    <w:p w:rsidR="0063010A" w:rsidRDefault="0063010A" w:rsidP="00CA4B1A">
      <w:bookmarkStart w:id="922" w:name="_Toc393453876"/>
      <w:bookmarkStart w:id="923" w:name="_Toc476220843"/>
      <w:r>
        <w:t>Name:</w:t>
      </w:r>
      <w:r w:rsidR="00F17B05">
        <w:tab/>
      </w:r>
      <w:r w:rsidR="00F17B05">
        <w:tab/>
      </w:r>
      <w:r w:rsidR="00F17B05">
        <w:tab/>
      </w:r>
      <w:r w:rsidR="00F17B05">
        <w:tab/>
        <w:t>____________________________________________</w:t>
      </w:r>
      <w:bookmarkEnd w:id="922"/>
      <w:bookmarkEnd w:id="923"/>
    </w:p>
    <w:p w:rsidR="0063010A" w:rsidRDefault="0063010A" w:rsidP="0063010A"/>
    <w:p w:rsidR="0063010A" w:rsidRDefault="0063010A" w:rsidP="0063010A">
      <w:bookmarkStart w:id="924" w:name="_Toc393453877"/>
      <w:bookmarkStart w:id="925" w:name="_Toc476220844"/>
      <w:r>
        <w:t>Surname:</w:t>
      </w:r>
      <w:r w:rsidR="00F17B05">
        <w:tab/>
      </w:r>
      <w:r w:rsidR="00F17B05">
        <w:tab/>
      </w:r>
      <w:r w:rsidR="00F17B05">
        <w:tab/>
      </w:r>
      <w:r w:rsidR="00F17B05">
        <w:tab/>
        <w:t>____________________________________________</w:t>
      </w:r>
      <w:bookmarkEnd w:id="924"/>
      <w:bookmarkEnd w:id="925"/>
    </w:p>
    <w:p w:rsidR="0063010A" w:rsidRDefault="0063010A" w:rsidP="0063010A"/>
    <w:p w:rsidR="0063010A" w:rsidRDefault="0063010A" w:rsidP="0063010A">
      <w:bookmarkStart w:id="926" w:name="_Toc393453878"/>
      <w:bookmarkStart w:id="927" w:name="_Toc476220845"/>
      <w:r>
        <w:t>Designation:</w:t>
      </w:r>
      <w:r w:rsidR="00F17B05">
        <w:tab/>
      </w:r>
      <w:r w:rsidR="00F17B05">
        <w:tab/>
      </w:r>
      <w:r w:rsidR="00F17B05">
        <w:tab/>
        <w:t>____________________________________________</w:t>
      </w:r>
      <w:bookmarkEnd w:id="926"/>
      <w:bookmarkEnd w:id="927"/>
    </w:p>
    <w:p w:rsidR="0063010A" w:rsidRDefault="0063010A" w:rsidP="0063010A"/>
    <w:p w:rsidR="0063010A" w:rsidRDefault="0063010A" w:rsidP="0063010A">
      <w:bookmarkStart w:id="928" w:name="_Toc393453879"/>
      <w:bookmarkStart w:id="929" w:name="_Toc476220846"/>
      <w:r>
        <w:t>Persal/ Persol number:</w:t>
      </w:r>
      <w:r w:rsidR="00F17B05">
        <w:tab/>
      </w:r>
      <w:r w:rsidR="00F17B05">
        <w:tab/>
        <w:t>____________________________________________</w:t>
      </w:r>
      <w:bookmarkEnd w:id="928"/>
      <w:bookmarkEnd w:id="929"/>
    </w:p>
    <w:p w:rsidR="0063010A" w:rsidRDefault="0063010A" w:rsidP="0063010A"/>
    <w:p w:rsidR="0063010A" w:rsidRDefault="0063010A" w:rsidP="0063010A">
      <w:bookmarkStart w:id="930" w:name="_Toc393453880"/>
      <w:bookmarkStart w:id="931" w:name="_Toc476220847"/>
      <w:r>
        <w:t>Date:</w:t>
      </w:r>
      <w:r w:rsidR="00F17B05">
        <w:tab/>
      </w:r>
      <w:r w:rsidR="00F17B05">
        <w:tab/>
      </w:r>
      <w:r w:rsidR="00F17B05">
        <w:tab/>
      </w:r>
      <w:r w:rsidR="00F17B05">
        <w:tab/>
        <w:t>____________________________________________</w:t>
      </w:r>
      <w:bookmarkEnd w:id="930"/>
      <w:bookmarkEnd w:id="931"/>
    </w:p>
    <w:p w:rsidR="00AC1973" w:rsidRDefault="0048568E" w:rsidP="008D52E8">
      <w:pPr>
        <w:pStyle w:val="Heading2"/>
        <w:numPr>
          <w:ilvl w:val="0"/>
          <w:numId w:val="0"/>
        </w:numPr>
        <w:ind w:left="360"/>
      </w:pPr>
      <w:r>
        <w:br w:type="page"/>
      </w:r>
      <w:bookmarkStart w:id="932" w:name="_Toc371600479"/>
      <w:bookmarkStart w:id="933" w:name="_Toc393453881"/>
      <w:bookmarkStart w:id="934" w:name="_Toc476220848"/>
      <w:bookmarkStart w:id="935" w:name="_Toc476221468"/>
      <w:r w:rsidR="006E5916" w:rsidRPr="00785AEB">
        <w:lastRenderedPageBreak/>
        <w:t>Addendum A</w:t>
      </w:r>
      <w:bookmarkEnd w:id="932"/>
      <w:bookmarkEnd w:id="933"/>
      <w:bookmarkEnd w:id="934"/>
      <w:bookmarkEnd w:id="935"/>
    </w:p>
    <w:p w:rsidR="00AC1973" w:rsidRDefault="00AC1973" w:rsidP="00F71C44">
      <w:pPr>
        <w:pStyle w:val="ListParagraph"/>
        <w:numPr>
          <w:ilvl w:val="0"/>
          <w:numId w:val="0"/>
        </w:numPr>
        <w:ind w:left="792"/>
      </w:pPr>
    </w:p>
    <w:p w:rsidR="00AC1973" w:rsidRDefault="00DA31A8" w:rsidP="000E0C4B">
      <w:pPr>
        <w:pStyle w:val="ListParagraph"/>
        <w:numPr>
          <w:ilvl w:val="0"/>
          <w:numId w:val="4"/>
        </w:numPr>
      </w:pPr>
      <w:bookmarkStart w:id="936" w:name="_Toc393453882"/>
      <w:r>
        <w:t>Documentation required</w:t>
      </w:r>
      <w:r w:rsidR="006E5916">
        <w:t xml:space="preserve"> for submission to the finance service provider:</w:t>
      </w:r>
      <w:bookmarkEnd w:id="936"/>
    </w:p>
    <w:p w:rsidR="00AC1973" w:rsidRDefault="00AC1973" w:rsidP="00F71C44">
      <w:pPr>
        <w:pStyle w:val="ListParagraph"/>
        <w:numPr>
          <w:ilvl w:val="0"/>
          <w:numId w:val="0"/>
        </w:numPr>
        <w:ind w:left="792"/>
      </w:pPr>
    </w:p>
    <w:p w:rsidR="00AC1973" w:rsidRDefault="007A51EC" w:rsidP="000E0C4B">
      <w:pPr>
        <w:pStyle w:val="ListParagraph"/>
        <w:numPr>
          <w:ilvl w:val="1"/>
          <w:numId w:val="4"/>
        </w:numPr>
      </w:pPr>
      <w:bookmarkStart w:id="937" w:name="_Toc393453883"/>
      <w:r>
        <w:t>A copy of the s</w:t>
      </w:r>
      <w:r w:rsidR="00DA31A8">
        <w:t xml:space="preserve">igned Schedule 1 of the Subsidized Motor Transport </w:t>
      </w:r>
      <w:r w:rsidR="00AC4418">
        <w:t>Handbook</w:t>
      </w:r>
      <w:r>
        <w:t xml:space="preserve"> for the department </w:t>
      </w:r>
      <w:r w:rsidR="00AC1973">
        <w:t>that the official forms part of.</w:t>
      </w:r>
      <w:bookmarkEnd w:id="937"/>
    </w:p>
    <w:p w:rsidR="00AC1973" w:rsidRDefault="00AC1973" w:rsidP="00F71C44">
      <w:pPr>
        <w:pStyle w:val="ListParagraph"/>
        <w:numPr>
          <w:ilvl w:val="0"/>
          <w:numId w:val="0"/>
        </w:numPr>
        <w:ind w:left="792"/>
      </w:pPr>
    </w:p>
    <w:p w:rsidR="00AC1973" w:rsidRDefault="00785AEB" w:rsidP="000E0C4B">
      <w:pPr>
        <w:pStyle w:val="ListParagraph"/>
        <w:numPr>
          <w:ilvl w:val="1"/>
          <w:numId w:val="4"/>
        </w:numPr>
      </w:pPr>
      <w:bookmarkStart w:id="938" w:name="_Toc393453884"/>
      <w:r>
        <w:t>Affordability</w:t>
      </w:r>
      <w:r w:rsidR="006E5916">
        <w:t xml:space="preserve"> calculation as provided by the finance service provider</w:t>
      </w:r>
      <w:r w:rsidR="00FB5E7C">
        <w:t xml:space="preserve"> also referred to as the affordability calculator</w:t>
      </w:r>
      <w:bookmarkEnd w:id="938"/>
    </w:p>
    <w:p w:rsidR="00AC1973" w:rsidRDefault="00AC1973" w:rsidP="00F71C44">
      <w:pPr>
        <w:pStyle w:val="ListParagraph"/>
        <w:numPr>
          <w:ilvl w:val="0"/>
          <w:numId w:val="0"/>
        </w:numPr>
        <w:ind w:left="792"/>
      </w:pPr>
    </w:p>
    <w:p w:rsidR="00AC1973" w:rsidRDefault="006E5916" w:rsidP="000E0C4B">
      <w:pPr>
        <w:pStyle w:val="ListParagraph"/>
        <w:numPr>
          <w:ilvl w:val="1"/>
          <w:numId w:val="4"/>
        </w:numPr>
      </w:pPr>
      <w:bookmarkStart w:id="939" w:name="_Toc393453885"/>
      <w:r>
        <w:t xml:space="preserve">Signed Z81 application from by the </w:t>
      </w:r>
      <w:r w:rsidR="00171297">
        <w:t>H</w:t>
      </w:r>
      <w:r w:rsidR="00375F73">
        <w:t>ead of Department</w:t>
      </w:r>
      <w:r>
        <w:t xml:space="preserve"> of the department</w:t>
      </w:r>
      <w:r w:rsidR="00DC4786">
        <w:t xml:space="preserve"> as completed on the online system of the RT68 finance contractor</w:t>
      </w:r>
      <w:bookmarkEnd w:id="939"/>
    </w:p>
    <w:p w:rsidR="00AC1973" w:rsidRDefault="00AC1973" w:rsidP="00F71C44">
      <w:pPr>
        <w:pStyle w:val="ListParagraph"/>
        <w:numPr>
          <w:ilvl w:val="0"/>
          <w:numId w:val="0"/>
        </w:numPr>
        <w:ind w:left="792"/>
      </w:pPr>
    </w:p>
    <w:p w:rsidR="00AC1973" w:rsidRDefault="006E5916" w:rsidP="000E0C4B">
      <w:pPr>
        <w:pStyle w:val="ListParagraph"/>
        <w:numPr>
          <w:ilvl w:val="1"/>
          <w:numId w:val="4"/>
        </w:numPr>
      </w:pPr>
      <w:bookmarkStart w:id="940" w:name="_Toc393453886"/>
      <w:r>
        <w:t>Vehicle order form</w:t>
      </w:r>
      <w:bookmarkEnd w:id="940"/>
    </w:p>
    <w:p w:rsidR="00AC1973" w:rsidRDefault="00AC1973" w:rsidP="00F71C44">
      <w:pPr>
        <w:pStyle w:val="ListParagraph"/>
        <w:numPr>
          <w:ilvl w:val="0"/>
          <w:numId w:val="0"/>
        </w:numPr>
        <w:ind w:left="792"/>
      </w:pPr>
    </w:p>
    <w:p w:rsidR="00AC1973" w:rsidRDefault="006E5916" w:rsidP="000E0C4B">
      <w:pPr>
        <w:pStyle w:val="ListParagraph"/>
        <w:numPr>
          <w:ilvl w:val="1"/>
          <w:numId w:val="4"/>
        </w:numPr>
      </w:pPr>
      <w:bookmarkStart w:id="941" w:name="_Toc393453887"/>
      <w:r>
        <w:t>Bank finance application form</w:t>
      </w:r>
      <w:r w:rsidR="00FB5E7C">
        <w:t xml:space="preserve"> including a breakdown of the household income and </w:t>
      </w:r>
      <w:r w:rsidR="00AC1973">
        <w:t>expenditure</w:t>
      </w:r>
      <w:bookmarkEnd w:id="941"/>
    </w:p>
    <w:p w:rsidR="00AC1973" w:rsidRDefault="00AC1973" w:rsidP="00F71C44">
      <w:pPr>
        <w:pStyle w:val="ListParagraph"/>
        <w:numPr>
          <w:ilvl w:val="0"/>
          <w:numId w:val="0"/>
        </w:numPr>
        <w:ind w:left="792"/>
      </w:pPr>
    </w:p>
    <w:p w:rsidR="00AC1973" w:rsidRDefault="006E5916" w:rsidP="000E0C4B">
      <w:pPr>
        <w:pStyle w:val="ListParagraph"/>
        <w:numPr>
          <w:ilvl w:val="1"/>
          <w:numId w:val="4"/>
        </w:numPr>
      </w:pPr>
      <w:bookmarkStart w:id="942" w:name="_Toc393453888"/>
      <w:r>
        <w:t>Identity document</w:t>
      </w:r>
      <w:bookmarkEnd w:id="942"/>
    </w:p>
    <w:p w:rsidR="00AC1973" w:rsidRDefault="00AC1973" w:rsidP="00F71C44">
      <w:pPr>
        <w:pStyle w:val="ListParagraph"/>
        <w:numPr>
          <w:ilvl w:val="0"/>
          <w:numId w:val="0"/>
        </w:numPr>
        <w:ind w:left="792"/>
      </w:pPr>
    </w:p>
    <w:p w:rsidR="00AC1973" w:rsidRDefault="006E5916" w:rsidP="000E0C4B">
      <w:pPr>
        <w:pStyle w:val="ListParagraph"/>
        <w:numPr>
          <w:ilvl w:val="1"/>
          <w:numId w:val="4"/>
        </w:numPr>
      </w:pPr>
      <w:bookmarkStart w:id="943" w:name="_Toc393453889"/>
      <w:r>
        <w:t>Certified copy of a valid driver</w:t>
      </w:r>
      <w:r w:rsidR="000E05CF">
        <w:t>’</w:t>
      </w:r>
      <w:r>
        <w:t>s license (back and front)</w:t>
      </w:r>
      <w:bookmarkEnd w:id="943"/>
    </w:p>
    <w:p w:rsidR="00AC1973" w:rsidRDefault="00AC1973" w:rsidP="00F71C44">
      <w:pPr>
        <w:pStyle w:val="ListParagraph"/>
        <w:numPr>
          <w:ilvl w:val="0"/>
          <w:numId w:val="0"/>
        </w:numPr>
        <w:ind w:left="792"/>
      </w:pPr>
    </w:p>
    <w:p w:rsidR="00AC1973" w:rsidRDefault="006E5916" w:rsidP="000E0C4B">
      <w:pPr>
        <w:pStyle w:val="ListParagraph"/>
        <w:numPr>
          <w:ilvl w:val="1"/>
          <w:numId w:val="4"/>
        </w:numPr>
      </w:pPr>
      <w:bookmarkStart w:id="944" w:name="_Toc393453890"/>
      <w:r>
        <w:t>Proof of residence</w:t>
      </w:r>
      <w:bookmarkEnd w:id="944"/>
    </w:p>
    <w:p w:rsidR="00AC1973" w:rsidRDefault="00AC1973" w:rsidP="00F71C44">
      <w:pPr>
        <w:pStyle w:val="ListParagraph"/>
        <w:numPr>
          <w:ilvl w:val="0"/>
          <w:numId w:val="0"/>
        </w:numPr>
        <w:ind w:left="792"/>
      </w:pPr>
    </w:p>
    <w:p w:rsidR="00AC1973" w:rsidRDefault="006E5916" w:rsidP="000E0C4B">
      <w:pPr>
        <w:pStyle w:val="ListParagraph"/>
        <w:numPr>
          <w:ilvl w:val="1"/>
          <w:numId w:val="4"/>
        </w:numPr>
      </w:pPr>
      <w:bookmarkStart w:id="945" w:name="_Toc393453891"/>
      <w:r>
        <w:t>Last two salary slips</w:t>
      </w:r>
      <w:bookmarkEnd w:id="945"/>
    </w:p>
    <w:p w:rsidR="00AC1973" w:rsidRDefault="00AC1973" w:rsidP="00F71C44">
      <w:pPr>
        <w:pStyle w:val="ListParagraph"/>
        <w:numPr>
          <w:ilvl w:val="0"/>
          <w:numId w:val="0"/>
        </w:numPr>
        <w:ind w:left="792"/>
      </w:pPr>
    </w:p>
    <w:p w:rsidR="00AC1973" w:rsidRDefault="006E5916" w:rsidP="000E0C4B">
      <w:pPr>
        <w:pStyle w:val="ListParagraph"/>
        <w:numPr>
          <w:ilvl w:val="1"/>
          <w:numId w:val="4"/>
        </w:numPr>
      </w:pPr>
      <w:bookmarkStart w:id="946" w:name="_Toc393453892"/>
      <w:r>
        <w:t>Three months validated bank statements</w:t>
      </w:r>
      <w:bookmarkEnd w:id="946"/>
    </w:p>
    <w:p w:rsidR="00AC1973" w:rsidRDefault="00AC1973" w:rsidP="00F71C44">
      <w:pPr>
        <w:pStyle w:val="ListParagraph"/>
        <w:numPr>
          <w:ilvl w:val="0"/>
          <w:numId w:val="0"/>
        </w:numPr>
        <w:ind w:left="792"/>
      </w:pPr>
    </w:p>
    <w:p w:rsidR="00AC1973" w:rsidRDefault="006E5916" w:rsidP="000E0C4B">
      <w:pPr>
        <w:pStyle w:val="ListParagraph"/>
        <w:numPr>
          <w:ilvl w:val="1"/>
          <w:numId w:val="4"/>
        </w:numPr>
      </w:pPr>
      <w:bookmarkStart w:id="947" w:name="_Toc393453893"/>
      <w:r>
        <w:t>Foreign nationals to supply – working permit, valid contract for full finance period, passport</w:t>
      </w:r>
      <w:bookmarkEnd w:id="947"/>
    </w:p>
    <w:p w:rsidR="00AC1973" w:rsidRDefault="00AC1973" w:rsidP="00F71C44">
      <w:pPr>
        <w:pStyle w:val="ListParagraph"/>
        <w:numPr>
          <w:ilvl w:val="0"/>
          <w:numId w:val="0"/>
        </w:numPr>
        <w:ind w:left="792"/>
      </w:pPr>
    </w:p>
    <w:p w:rsidR="00AC1973" w:rsidRDefault="006E5916" w:rsidP="000E0C4B">
      <w:pPr>
        <w:pStyle w:val="ListParagraph"/>
        <w:numPr>
          <w:ilvl w:val="0"/>
          <w:numId w:val="4"/>
        </w:numPr>
      </w:pPr>
      <w:bookmarkStart w:id="948" w:name="_Toc393453894"/>
      <w:r>
        <w:t>Information required for departmental application process</w:t>
      </w:r>
      <w:bookmarkEnd w:id="948"/>
    </w:p>
    <w:p w:rsidR="00AC1973" w:rsidRDefault="00AC1973" w:rsidP="00F71C44">
      <w:pPr>
        <w:pStyle w:val="ListParagraph"/>
        <w:numPr>
          <w:ilvl w:val="0"/>
          <w:numId w:val="0"/>
        </w:numPr>
        <w:ind w:left="792"/>
      </w:pPr>
    </w:p>
    <w:p w:rsidR="00AC1973" w:rsidRDefault="006E5916" w:rsidP="000E0C4B">
      <w:pPr>
        <w:pStyle w:val="ListParagraph"/>
        <w:numPr>
          <w:ilvl w:val="1"/>
          <w:numId w:val="4"/>
        </w:numPr>
      </w:pPr>
      <w:bookmarkStart w:id="949" w:name="_Toc393453895"/>
      <w:r w:rsidRPr="00131EAB">
        <w:t>A cer</w:t>
      </w:r>
      <w:r w:rsidR="00AC1973">
        <w:t>tified copy of the applicants ID</w:t>
      </w:r>
      <w:bookmarkEnd w:id="949"/>
    </w:p>
    <w:p w:rsidR="00AC1973" w:rsidRDefault="00AC1973" w:rsidP="00F71C44">
      <w:pPr>
        <w:pStyle w:val="ListParagraph"/>
        <w:numPr>
          <w:ilvl w:val="0"/>
          <w:numId w:val="0"/>
        </w:numPr>
        <w:ind w:left="792"/>
      </w:pPr>
    </w:p>
    <w:p w:rsidR="00AC1973" w:rsidRDefault="006E5916" w:rsidP="000E0C4B">
      <w:pPr>
        <w:pStyle w:val="ListParagraph"/>
        <w:numPr>
          <w:ilvl w:val="1"/>
          <w:numId w:val="4"/>
        </w:numPr>
      </w:pPr>
      <w:bookmarkStart w:id="950" w:name="_Toc393453896"/>
      <w:r w:rsidRPr="00131EAB">
        <w:t xml:space="preserve">Certified copy of the official’s </w:t>
      </w:r>
      <w:r w:rsidR="00AC1973" w:rsidRPr="00131EAB">
        <w:t>driver’s</w:t>
      </w:r>
      <w:r w:rsidRPr="00131EAB">
        <w:t xml:space="preserve"> license.</w:t>
      </w:r>
      <w:bookmarkEnd w:id="950"/>
    </w:p>
    <w:p w:rsidR="00AC1973" w:rsidRDefault="00AC1973" w:rsidP="00F71C44">
      <w:pPr>
        <w:pStyle w:val="ListParagraph"/>
        <w:numPr>
          <w:ilvl w:val="0"/>
          <w:numId w:val="0"/>
        </w:numPr>
        <w:ind w:left="792"/>
      </w:pPr>
    </w:p>
    <w:p w:rsidR="00AC1973" w:rsidRDefault="006E5916" w:rsidP="000E0C4B">
      <w:pPr>
        <w:pStyle w:val="ListParagraph"/>
        <w:numPr>
          <w:ilvl w:val="1"/>
          <w:numId w:val="4"/>
        </w:numPr>
      </w:pPr>
      <w:bookmarkStart w:id="951" w:name="_Toc393453897"/>
      <w:r w:rsidRPr="00131EAB">
        <w:t>The latest salary advice</w:t>
      </w:r>
      <w:bookmarkEnd w:id="951"/>
    </w:p>
    <w:p w:rsidR="00AC1973" w:rsidRDefault="00AC1973" w:rsidP="00F71C44">
      <w:pPr>
        <w:pStyle w:val="ListParagraph"/>
        <w:numPr>
          <w:ilvl w:val="0"/>
          <w:numId w:val="0"/>
        </w:numPr>
        <w:ind w:left="792"/>
      </w:pPr>
    </w:p>
    <w:p w:rsidR="00AC1973" w:rsidRPr="00AC1973" w:rsidRDefault="006E5916" w:rsidP="000E0C4B">
      <w:pPr>
        <w:pStyle w:val="ListParagraph"/>
        <w:numPr>
          <w:ilvl w:val="1"/>
          <w:numId w:val="4"/>
        </w:numPr>
      </w:pPr>
      <w:bookmarkStart w:id="952" w:name="_Toc393453898"/>
      <w:r w:rsidRPr="007D1D60">
        <w:t>The kilometre and daily utilization of a government owned vehicle, or a vehicle provided to government through an outsourced contract for at least a period of six months and/or</w:t>
      </w:r>
      <w:r w:rsidR="00AC1973">
        <w:t xml:space="preserve"> t</w:t>
      </w:r>
      <w:r w:rsidRPr="007D1D60">
        <w:t xml:space="preserve">he kilometre utilization of a privately owned vehicle for approved official service for a period of six months. </w:t>
      </w:r>
      <w:r w:rsidRPr="00AC1973">
        <w:rPr>
          <w:i/>
        </w:rPr>
        <w:t>(Continuous period of six months)</w:t>
      </w:r>
      <w:bookmarkEnd w:id="952"/>
    </w:p>
    <w:p w:rsidR="00AC1973" w:rsidRDefault="00AC1973" w:rsidP="00F71C44">
      <w:pPr>
        <w:pStyle w:val="ListParagraph"/>
        <w:numPr>
          <w:ilvl w:val="0"/>
          <w:numId w:val="0"/>
        </w:numPr>
        <w:ind w:left="792"/>
      </w:pPr>
    </w:p>
    <w:p w:rsidR="00AC1973" w:rsidRDefault="006E5916" w:rsidP="000E0C4B">
      <w:pPr>
        <w:pStyle w:val="ListParagraph"/>
        <w:numPr>
          <w:ilvl w:val="1"/>
          <w:numId w:val="4"/>
        </w:numPr>
      </w:pPr>
      <w:bookmarkStart w:id="953" w:name="_Toc393453899"/>
      <w:r w:rsidRPr="007D1D60">
        <w:t>The total projected official assigned kilometres that the official shall undertake per month, which would be subject to changing circumstances that may occur.</w:t>
      </w:r>
      <w:bookmarkEnd w:id="953"/>
    </w:p>
    <w:p w:rsidR="00AC1973" w:rsidRDefault="00AC1973" w:rsidP="00F71C44">
      <w:pPr>
        <w:pStyle w:val="ListParagraph"/>
        <w:numPr>
          <w:ilvl w:val="0"/>
          <w:numId w:val="0"/>
        </w:numPr>
        <w:ind w:left="792"/>
      </w:pPr>
    </w:p>
    <w:p w:rsidR="00AC1973" w:rsidRDefault="006E5916" w:rsidP="000E0C4B">
      <w:pPr>
        <w:pStyle w:val="ListParagraph"/>
        <w:numPr>
          <w:ilvl w:val="1"/>
          <w:numId w:val="4"/>
        </w:numPr>
      </w:pPr>
      <w:bookmarkStart w:id="954" w:name="_Toc393453900"/>
      <w:r w:rsidRPr="007D1D60">
        <w:t xml:space="preserve">Foreigners in the employment of the department will need to submit a valid international </w:t>
      </w:r>
      <w:r w:rsidR="00AC1973" w:rsidRPr="007D1D60">
        <w:t>driver’s</w:t>
      </w:r>
      <w:r w:rsidRPr="007D1D60">
        <w:t xml:space="preserve"> license and a c</w:t>
      </w:r>
      <w:r w:rsidR="00AC1973">
        <w:t>ertified copy of their passport.</w:t>
      </w:r>
      <w:bookmarkEnd w:id="954"/>
    </w:p>
    <w:p w:rsidR="00AC1973" w:rsidRDefault="00AC1973" w:rsidP="00F71C44">
      <w:pPr>
        <w:pStyle w:val="ListParagraph"/>
        <w:numPr>
          <w:ilvl w:val="0"/>
          <w:numId w:val="0"/>
        </w:numPr>
        <w:ind w:left="792"/>
      </w:pPr>
    </w:p>
    <w:p w:rsidR="00AC1973" w:rsidRDefault="006E5916" w:rsidP="000E0C4B">
      <w:pPr>
        <w:pStyle w:val="ListParagraph"/>
        <w:numPr>
          <w:ilvl w:val="1"/>
          <w:numId w:val="4"/>
        </w:numPr>
      </w:pPr>
      <w:bookmarkStart w:id="955" w:name="_Toc393453901"/>
      <w:r w:rsidRPr="007D1D60">
        <w:t>A letter or copy of the previous</w:t>
      </w:r>
      <w:r w:rsidR="0018504E">
        <w:t xml:space="preserve"> Subsidized Vehicle Contract</w:t>
      </w:r>
      <w:r w:rsidR="00AC1973">
        <w:t xml:space="preserve"> </w:t>
      </w:r>
      <w:r w:rsidRPr="007D1D60">
        <w:t>indicating the expiry date of the previous subsidized vehicle contract.</w:t>
      </w:r>
      <w:bookmarkEnd w:id="955"/>
    </w:p>
    <w:p w:rsidR="00AC1973" w:rsidRDefault="00AC1973" w:rsidP="00F71C44">
      <w:pPr>
        <w:pStyle w:val="ListParagraph"/>
        <w:numPr>
          <w:ilvl w:val="0"/>
          <w:numId w:val="0"/>
        </w:numPr>
        <w:ind w:left="792"/>
      </w:pPr>
    </w:p>
    <w:p w:rsidR="00AC1973" w:rsidRDefault="006E5916" w:rsidP="000E0C4B">
      <w:pPr>
        <w:pStyle w:val="ListParagraph"/>
        <w:numPr>
          <w:ilvl w:val="1"/>
          <w:numId w:val="4"/>
        </w:numPr>
      </w:pPr>
      <w:bookmarkStart w:id="956" w:name="_Toc393453902"/>
      <w:r w:rsidRPr="007D1D60">
        <w:lastRenderedPageBreak/>
        <w:t>A copy of the work plan or performance agreement needs to be submitted along with the application.</w:t>
      </w:r>
      <w:r w:rsidR="0018504E">
        <w:t xml:space="preserve"> Out of the work plan and/or performance agreement is should be clear that the official requires to travel to execute his or her duties.</w:t>
      </w:r>
      <w:bookmarkEnd w:id="956"/>
    </w:p>
    <w:p w:rsidR="00AC1973" w:rsidRDefault="00AC1973" w:rsidP="00F71C44">
      <w:pPr>
        <w:pStyle w:val="ListParagraph"/>
        <w:numPr>
          <w:ilvl w:val="0"/>
          <w:numId w:val="0"/>
        </w:numPr>
        <w:ind w:left="792"/>
      </w:pPr>
    </w:p>
    <w:p w:rsidR="006E5916" w:rsidRPr="007D1D60" w:rsidRDefault="006E5916" w:rsidP="000E0C4B">
      <w:pPr>
        <w:pStyle w:val="ListParagraph"/>
        <w:numPr>
          <w:ilvl w:val="1"/>
          <w:numId w:val="4"/>
        </w:numPr>
      </w:pPr>
      <w:bookmarkStart w:id="957" w:name="_Toc393453903"/>
      <w:r w:rsidRPr="007D1D60">
        <w:t>Proof of residential address</w:t>
      </w:r>
      <w:bookmarkEnd w:id="957"/>
    </w:p>
    <w:p w:rsidR="006E5916" w:rsidRDefault="006E5916" w:rsidP="00CA4B1A"/>
    <w:p w:rsidR="004E5F7A" w:rsidRPr="004E5F7A" w:rsidRDefault="004E5F7A" w:rsidP="00AC1973">
      <w:pPr>
        <w:rPr>
          <w:snapToGrid w:val="0"/>
        </w:rPr>
      </w:pPr>
      <w:r>
        <w:br w:type="page"/>
      </w:r>
      <w:bookmarkStart w:id="958" w:name="QuickMark"/>
      <w:bookmarkEnd w:id="958"/>
      <w:r w:rsidR="00AC1973" w:rsidRPr="004E5F7A">
        <w:rPr>
          <w:snapToGrid w:val="0"/>
        </w:rPr>
        <w:lastRenderedPageBreak/>
        <w:t xml:space="preserve"> </w:t>
      </w:r>
    </w:p>
    <w:p w:rsidR="004E5F7A" w:rsidRPr="004E5F7A" w:rsidRDefault="004E5F7A" w:rsidP="00CA4B1A">
      <w:pPr>
        <w:rPr>
          <w:snapToGrid w:val="0"/>
        </w:rPr>
      </w:pPr>
    </w:p>
    <w:tbl>
      <w:tblPr>
        <w:tblpPr w:leftFromText="180" w:rightFromText="180" w:vertAnchor="text" w:horzAnchor="margin" w:tblpXSpec="center" w:tblpY="-15100"/>
        <w:tblW w:w="10365" w:type="dxa"/>
        <w:tblLook w:val="04A0" w:firstRow="1" w:lastRow="0" w:firstColumn="1" w:lastColumn="0" w:noHBand="0" w:noVBand="1"/>
      </w:tblPr>
      <w:tblGrid>
        <w:gridCol w:w="4304"/>
        <w:gridCol w:w="5113"/>
        <w:gridCol w:w="948"/>
      </w:tblGrid>
      <w:tr w:rsidR="004E5F7A" w:rsidRPr="004E5F7A" w:rsidTr="0051188D">
        <w:trPr>
          <w:trHeight w:val="79"/>
        </w:trPr>
        <w:tc>
          <w:tcPr>
            <w:tcW w:w="4304" w:type="dxa"/>
            <w:tcBorders>
              <w:top w:val="nil"/>
              <w:left w:val="nil"/>
              <w:bottom w:val="nil"/>
              <w:right w:val="nil"/>
            </w:tcBorders>
            <w:shd w:val="clear" w:color="auto" w:fill="auto"/>
            <w:noWrap/>
            <w:vAlign w:val="bottom"/>
            <w:hideMark/>
          </w:tcPr>
          <w:p w:rsidR="004E5F7A" w:rsidRPr="004E5F7A" w:rsidRDefault="004E5F7A" w:rsidP="00CA4B1A">
            <w:pPr>
              <w:rPr>
                <w:lang w:val="en-US"/>
              </w:rPr>
            </w:pPr>
          </w:p>
        </w:tc>
        <w:tc>
          <w:tcPr>
            <w:tcW w:w="5113" w:type="dxa"/>
            <w:tcBorders>
              <w:top w:val="nil"/>
              <w:left w:val="nil"/>
              <w:bottom w:val="nil"/>
              <w:right w:val="nil"/>
            </w:tcBorders>
            <w:shd w:val="clear" w:color="auto" w:fill="auto"/>
            <w:noWrap/>
            <w:vAlign w:val="bottom"/>
            <w:hideMark/>
          </w:tcPr>
          <w:p w:rsidR="004E5F7A" w:rsidRPr="004E5F7A" w:rsidRDefault="004E5F7A" w:rsidP="00CA4B1A">
            <w:pPr>
              <w:rPr>
                <w:lang w:val="en-US"/>
              </w:rPr>
            </w:pPr>
          </w:p>
        </w:tc>
        <w:tc>
          <w:tcPr>
            <w:tcW w:w="948" w:type="dxa"/>
            <w:tcBorders>
              <w:top w:val="nil"/>
              <w:left w:val="nil"/>
              <w:bottom w:val="nil"/>
              <w:right w:val="nil"/>
            </w:tcBorders>
            <w:shd w:val="clear" w:color="auto" w:fill="auto"/>
            <w:noWrap/>
            <w:vAlign w:val="bottom"/>
            <w:hideMark/>
          </w:tcPr>
          <w:p w:rsidR="004E5F7A" w:rsidRPr="004E5F7A" w:rsidRDefault="004E5F7A" w:rsidP="00CA4B1A">
            <w:pPr>
              <w:rPr>
                <w:lang w:val="en-US"/>
              </w:rPr>
            </w:pPr>
          </w:p>
        </w:tc>
      </w:tr>
    </w:tbl>
    <w:p w:rsidR="00BB766E" w:rsidRPr="00F35F3B" w:rsidRDefault="00F35F3B" w:rsidP="00F35F3B">
      <w:pPr>
        <w:pStyle w:val="Heading2"/>
        <w:numPr>
          <w:ilvl w:val="0"/>
          <w:numId w:val="0"/>
        </w:numPr>
        <w:rPr>
          <w:bCs/>
          <w:lang w:val="en-US"/>
        </w:rPr>
      </w:pPr>
      <w:bookmarkStart w:id="959" w:name="_Toc393453905"/>
      <w:bookmarkStart w:id="960" w:name="_Toc476220850"/>
      <w:bookmarkStart w:id="961" w:name="_Toc371600481"/>
      <w:bookmarkStart w:id="962" w:name="_Toc393453904"/>
      <w:bookmarkStart w:id="963" w:name="_Toc476220849"/>
      <w:bookmarkStart w:id="964" w:name="_Toc476221469"/>
      <w:r w:rsidRPr="00BB766E">
        <w:rPr>
          <w:b w:val="0"/>
          <w:bCs/>
          <w:iCs w:val="0"/>
          <w:noProof/>
          <w:sz w:val="20"/>
          <w:lang w:val="en-US"/>
        </w:rPr>
        <w:drawing>
          <wp:anchor distT="0" distB="0" distL="114300" distR="114300" simplePos="0" relativeHeight="251659264" behindDoc="0" locked="0" layoutInCell="1" allowOverlap="1" wp14:anchorId="377A9241" wp14:editId="4E81C74C">
            <wp:simplePos x="0" y="0"/>
            <wp:positionH relativeFrom="margin">
              <wp:align>center</wp:align>
            </wp:positionH>
            <wp:positionV relativeFrom="paragraph">
              <wp:posOffset>90170</wp:posOffset>
            </wp:positionV>
            <wp:extent cx="914400" cy="1143000"/>
            <wp:effectExtent l="0" t="0" r="0" b="0"/>
            <wp:wrapSquare wrapText="bothSides"/>
            <wp:docPr id="3" name="Picture 3" descr="coatofar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atofarms"/>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14400" cy="1143000"/>
                    </a:xfrm>
                    <a:prstGeom prst="rect">
                      <a:avLst/>
                    </a:prstGeom>
                    <a:noFill/>
                  </pic:spPr>
                </pic:pic>
              </a:graphicData>
            </a:graphic>
            <wp14:sizeRelH relativeFrom="page">
              <wp14:pctWidth>0</wp14:pctWidth>
            </wp14:sizeRelH>
            <wp14:sizeRelV relativeFrom="page">
              <wp14:pctHeight>0</wp14:pctHeight>
            </wp14:sizeRelV>
          </wp:anchor>
        </w:drawing>
      </w:r>
      <w:bookmarkEnd w:id="959"/>
      <w:bookmarkEnd w:id="960"/>
      <w:r w:rsidR="004E5F7A">
        <w:t xml:space="preserve">Addendum </w:t>
      </w:r>
      <w:bookmarkEnd w:id="961"/>
      <w:r w:rsidR="00AC1973">
        <w:t>B</w:t>
      </w:r>
      <w:bookmarkEnd w:id="962"/>
      <w:bookmarkEnd w:id="963"/>
      <w:bookmarkEnd w:id="964"/>
    </w:p>
    <w:p w:rsidR="00BB766E" w:rsidRDefault="00BB766E" w:rsidP="00BB766E">
      <w:pPr>
        <w:ind w:left="0"/>
        <w:jc w:val="left"/>
        <w:outlineLvl w:val="9"/>
        <w:rPr>
          <w:rFonts w:ascii="Times New Roman" w:hAnsi="Times New Roman" w:cs="Times New Roman"/>
          <w:iCs w:val="0"/>
          <w:lang w:val="en-US"/>
        </w:rPr>
      </w:pPr>
    </w:p>
    <w:p w:rsidR="00F35F3B" w:rsidRDefault="00F35F3B" w:rsidP="00BB766E">
      <w:pPr>
        <w:ind w:left="0"/>
        <w:jc w:val="left"/>
        <w:outlineLvl w:val="9"/>
        <w:rPr>
          <w:rFonts w:ascii="Times New Roman" w:hAnsi="Times New Roman" w:cs="Times New Roman"/>
          <w:iCs w:val="0"/>
          <w:lang w:val="en-US"/>
        </w:rPr>
      </w:pPr>
    </w:p>
    <w:p w:rsidR="00F35F3B" w:rsidRDefault="00F35F3B" w:rsidP="00BB766E">
      <w:pPr>
        <w:ind w:left="0"/>
        <w:jc w:val="left"/>
        <w:outlineLvl w:val="9"/>
        <w:rPr>
          <w:rFonts w:ascii="Times New Roman" w:hAnsi="Times New Roman" w:cs="Times New Roman"/>
          <w:iCs w:val="0"/>
          <w:lang w:val="en-US"/>
        </w:rPr>
      </w:pPr>
    </w:p>
    <w:p w:rsidR="00F35F3B" w:rsidRPr="00BB766E" w:rsidRDefault="00F35F3B" w:rsidP="00BB766E">
      <w:pPr>
        <w:ind w:left="0"/>
        <w:jc w:val="left"/>
        <w:outlineLvl w:val="9"/>
        <w:rPr>
          <w:rFonts w:ascii="Times New Roman" w:hAnsi="Times New Roman" w:cs="Times New Roman"/>
          <w:iCs w:val="0"/>
          <w:lang w:val="en-US"/>
        </w:rPr>
      </w:pPr>
    </w:p>
    <w:p w:rsidR="00BB766E" w:rsidRDefault="00BB766E" w:rsidP="00BB766E">
      <w:pPr>
        <w:keepNext/>
        <w:ind w:left="0"/>
        <w:outlineLvl w:val="1"/>
        <w:rPr>
          <w:b/>
          <w:bCs/>
          <w:iCs w:val="0"/>
          <w:lang w:val="en-US"/>
        </w:rPr>
      </w:pPr>
    </w:p>
    <w:p w:rsidR="00F35F3B" w:rsidRDefault="00F35F3B" w:rsidP="00BB766E">
      <w:pPr>
        <w:keepNext/>
        <w:ind w:left="0"/>
        <w:outlineLvl w:val="1"/>
        <w:rPr>
          <w:b/>
          <w:bCs/>
          <w:iCs w:val="0"/>
          <w:lang w:val="en-US"/>
        </w:rPr>
      </w:pPr>
    </w:p>
    <w:p w:rsidR="00F35F3B" w:rsidRPr="00F35F3B" w:rsidRDefault="00F35F3B" w:rsidP="00BB766E">
      <w:pPr>
        <w:keepNext/>
        <w:ind w:left="0"/>
        <w:outlineLvl w:val="1"/>
        <w:rPr>
          <w:b/>
          <w:bCs/>
          <w:iCs w:val="0"/>
          <w:lang w:val="en-US"/>
        </w:rPr>
      </w:pPr>
    </w:p>
    <w:p w:rsidR="00BB766E" w:rsidRPr="00F35F3B" w:rsidRDefault="00BB766E" w:rsidP="00F35F3B">
      <w:pPr>
        <w:jc w:val="center"/>
        <w:rPr>
          <w:b/>
          <w:lang w:val="en-US"/>
        </w:rPr>
      </w:pPr>
      <w:bookmarkStart w:id="965" w:name="_Toc393453906"/>
      <w:bookmarkStart w:id="966" w:name="_Toc476220851"/>
      <w:r w:rsidRPr="00F35F3B">
        <w:rPr>
          <w:b/>
          <w:lang w:val="en-US"/>
        </w:rPr>
        <w:t>THE DEPARTMENT OF TRANSPORT</w:t>
      </w:r>
      <w:bookmarkEnd w:id="965"/>
      <w:bookmarkEnd w:id="966"/>
    </w:p>
    <w:p w:rsidR="00BB766E" w:rsidRPr="00F35F3B" w:rsidRDefault="00BB766E" w:rsidP="00F35F3B">
      <w:pPr>
        <w:jc w:val="center"/>
        <w:rPr>
          <w:b/>
          <w:sz w:val="18"/>
          <w:szCs w:val="18"/>
        </w:rPr>
      </w:pPr>
      <w:r w:rsidRPr="00F35F3B">
        <w:rPr>
          <w:b/>
          <w:sz w:val="18"/>
          <w:szCs w:val="18"/>
        </w:rPr>
        <w:t>Enquiries: Tel: 012 309 3697</w:t>
      </w:r>
    </w:p>
    <w:p w:rsidR="00BB766E" w:rsidRPr="00F35F3B" w:rsidRDefault="00BB766E" w:rsidP="00F35F3B">
      <w:pPr>
        <w:jc w:val="center"/>
        <w:rPr>
          <w:b/>
          <w:sz w:val="18"/>
          <w:szCs w:val="18"/>
        </w:rPr>
      </w:pPr>
      <w:r w:rsidRPr="00F35F3B">
        <w:rPr>
          <w:b/>
          <w:sz w:val="18"/>
          <w:szCs w:val="18"/>
        </w:rPr>
        <w:t xml:space="preserve">Email: </w:t>
      </w:r>
      <w:hyperlink r:id="rId10" w:history="1">
        <w:r w:rsidRPr="00F35F3B">
          <w:rPr>
            <w:b/>
            <w:color w:val="0000FF"/>
            <w:sz w:val="18"/>
            <w:szCs w:val="18"/>
            <w:u w:val="single"/>
          </w:rPr>
          <w:t>mhlopeT@dot.gov.za</w:t>
        </w:r>
      </w:hyperlink>
      <w:r w:rsidRPr="00F35F3B">
        <w:rPr>
          <w:b/>
          <w:sz w:val="18"/>
          <w:szCs w:val="18"/>
        </w:rPr>
        <w:t>, Fax: 012 326 1969</w:t>
      </w:r>
    </w:p>
    <w:p w:rsidR="00BB766E" w:rsidRPr="00BB766E" w:rsidRDefault="00BB766E" w:rsidP="00BB766E">
      <w:pPr>
        <w:ind w:left="0"/>
        <w:jc w:val="left"/>
        <w:outlineLvl w:val="9"/>
        <w:rPr>
          <w:iCs w:val="0"/>
          <w:sz w:val="16"/>
        </w:rPr>
      </w:pPr>
    </w:p>
    <w:p w:rsidR="00BB766E" w:rsidRPr="00BB766E" w:rsidRDefault="00BB766E" w:rsidP="00BB766E">
      <w:pPr>
        <w:keepNext/>
        <w:ind w:left="0"/>
        <w:jc w:val="right"/>
        <w:rPr>
          <w:b/>
          <w:bCs/>
          <w:iCs w:val="0"/>
          <w:sz w:val="20"/>
        </w:rPr>
      </w:pPr>
      <w:bookmarkStart w:id="967" w:name="_Toc393453907"/>
      <w:bookmarkStart w:id="968" w:name="_Toc476220852"/>
      <w:r w:rsidRPr="00BB766E">
        <w:rPr>
          <w:b/>
          <w:bCs/>
          <w:iCs w:val="0"/>
          <w:sz w:val="20"/>
        </w:rPr>
        <w:t>Reference: T118</w:t>
      </w:r>
      <w:bookmarkEnd w:id="967"/>
      <w:bookmarkEnd w:id="968"/>
    </w:p>
    <w:p w:rsidR="00BB766E" w:rsidRPr="00BB766E" w:rsidRDefault="00BB766E" w:rsidP="00BB766E">
      <w:pPr>
        <w:ind w:left="0"/>
        <w:jc w:val="left"/>
        <w:outlineLvl w:val="9"/>
        <w:rPr>
          <w:rFonts w:ascii="Times New Roman" w:hAnsi="Times New Roman" w:cs="Times New Roman"/>
          <w:iCs w:val="0"/>
        </w:rPr>
      </w:pPr>
    </w:p>
    <w:p w:rsidR="00BB766E" w:rsidRPr="00BB766E" w:rsidRDefault="00BB766E" w:rsidP="00BB766E">
      <w:pPr>
        <w:ind w:left="0"/>
        <w:jc w:val="right"/>
        <w:outlineLvl w:val="9"/>
        <w:rPr>
          <w:iCs w:val="0"/>
        </w:rPr>
      </w:pPr>
      <w:r w:rsidRPr="00BB766E">
        <w:rPr>
          <w:iCs w:val="0"/>
        </w:rPr>
        <w:t>2 July 2014</w:t>
      </w:r>
    </w:p>
    <w:p w:rsidR="00BB766E" w:rsidRPr="00BB766E" w:rsidRDefault="00BB766E" w:rsidP="00BB766E">
      <w:pPr>
        <w:keepNext/>
        <w:ind w:left="0"/>
        <w:jc w:val="left"/>
        <w:outlineLvl w:val="2"/>
        <w:rPr>
          <w:b/>
          <w:bCs/>
          <w:iCs w:val="0"/>
        </w:rPr>
      </w:pPr>
      <w:bookmarkStart w:id="969" w:name="_Toc393453908"/>
      <w:bookmarkStart w:id="970" w:name="_Toc476220853"/>
      <w:r w:rsidRPr="00BB766E">
        <w:rPr>
          <w:b/>
          <w:bCs/>
          <w:iCs w:val="0"/>
        </w:rPr>
        <w:t xml:space="preserve">TO: </w:t>
      </w:r>
      <w:r w:rsidRPr="00BB766E">
        <w:rPr>
          <w:b/>
          <w:bCs/>
          <w:iCs w:val="0"/>
        </w:rPr>
        <w:tab/>
        <w:t>All heads of departments</w:t>
      </w:r>
      <w:bookmarkEnd w:id="969"/>
      <w:bookmarkEnd w:id="970"/>
      <w:r w:rsidRPr="00BB766E">
        <w:rPr>
          <w:b/>
          <w:bCs/>
          <w:iCs w:val="0"/>
        </w:rPr>
        <w:t xml:space="preserve"> </w:t>
      </w:r>
    </w:p>
    <w:p w:rsidR="00BB766E" w:rsidRPr="00BB766E" w:rsidRDefault="00BB766E" w:rsidP="00BB766E">
      <w:pPr>
        <w:keepNext/>
        <w:ind w:left="0" w:firstLine="720"/>
        <w:jc w:val="left"/>
        <w:outlineLvl w:val="2"/>
        <w:rPr>
          <w:b/>
          <w:bCs/>
          <w:iCs w:val="0"/>
        </w:rPr>
      </w:pPr>
      <w:bookmarkStart w:id="971" w:name="_Toc393453909"/>
      <w:bookmarkStart w:id="972" w:name="_Toc476220854"/>
      <w:r w:rsidRPr="00BB766E">
        <w:rPr>
          <w:b/>
          <w:bCs/>
          <w:iCs w:val="0"/>
        </w:rPr>
        <w:t>Accounting officers</w:t>
      </w:r>
      <w:bookmarkEnd w:id="971"/>
      <w:bookmarkEnd w:id="972"/>
    </w:p>
    <w:p w:rsidR="00BB766E" w:rsidRPr="00BB766E" w:rsidRDefault="00BB766E" w:rsidP="00BB766E">
      <w:pPr>
        <w:keepNext/>
        <w:ind w:left="0"/>
        <w:jc w:val="left"/>
        <w:outlineLvl w:val="2"/>
        <w:rPr>
          <w:b/>
          <w:bCs/>
          <w:iCs w:val="0"/>
          <w:sz w:val="16"/>
        </w:rPr>
      </w:pPr>
    </w:p>
    <w:p w:rsidR="00BB766E" w:rsidRPr="00BB766E" w:rsidRDefault="00BB766E" w:rsidP="00BB766E">
      <w:pPr>
        <w:keepNext/>
        <w:ind w:left="0"/>
        <w:jc w:val="center"/>
        <w:outlineLvl w:val="2"/>
        <w:rPr>
          <w:b/>
          <w:bCs/>
          <w:iCs w:val="0"/>
        </w:rPr>
      </w:pPr>
      <w:bookmarkStart w:id="973" w:name="_Toc393453910"/>
      <w:bookmarkStart w:id="974" w:name="_Toc476220855"/>
      <w:r w:rsidRPr="00BB766E">
        <w:rPr>
          <w:b/>
          <w:bCs/>
          <w:iCs w:val="0"/>
        </w:rPr>
        <w:t>TARIFFS FOR THE USE OF MOTOR TRANSPORT</w:t>
      </w:r>
      <w:bookmarkEnd w:id="973"/>
      <w:bookmarkEnd w:id="974"/>
    </w:p>
    <w:p w:rsidR="00BB766E" w:rsidRPr="00BB766E" w:rsidRDefault="00BB766E" w:rsidP="00BB766E">
      <w:pPr>
        <w:ind w:left="0"/>
        <w:jc w:val="left"/>
        <w:outlineLvl w:val="9"/>
        <w:rPr>
          <w:iCs w:val="0"/>
          <w:sz w:val="16"/>
        </w:rPr>
      </w:pPr>
    </w:p>
    <w:p w:rsidR="00BB766E" w:rsidRPr="00BB766E" w:rsidRDefault="00BB766E" w:rsidP="00325F28">
      <w:pPr>
        <w:numPr>
          <w:ilvl w:val="0"/>
          <w:numId w:val="5"/>
        </w:numPr>
        <w:jc w:val="left"/>
        <w:outlineLvl w:val="9"/>
        <w:rPr>
          <w:iCs w:val="0"/>
        </w:rPr>
      </w:pPr>
      <w:r w:rsidRPr="00BB766E">
        <w:rPr>
          <w:iCs w:val="0"/>
        </w:rPr>
        <w:t>Amendment No 7 of 2014 of the Annexure to Transport Circular No 1 of 1977 (Transport Handbook on Tariffs for the use of Motor Transport) as amended; and (Private)</w:t>
      </w:r>
    </w:p>
    <w:p w:rsidR="00BB766E" w:rsidRPr="00BB766E" w:rsidRDefault="00BB766E" w:rsidP="00BB766E">
      <w:pPr>
        <w:jc w:val="left"/>
        <w:outlineLvl w:val="9"/>
        <w:rPr>
          <w:iCs w:val="0"/>
        </w:rPr>
      </w:pPr>
    </w:p>
    <w:p w:rsidR="00BB766E" w:rsidRPr="00BB766E" w:rsidRDefault="00BB766E" w:rsidP="00325F28">
      <w:pPr>
        <w:numPr>
          <w:ilvl w:val="0"/>
          <w:numId w:val="5"/>
        </w:numPr>
        <w:jc w:val="left"/>
        <w:outlineLvl w:val="9"/>
        <w:rPr>
          <w:iCs w:val="0"/>
        </w:rPr>
      </w:pPr>
      <w:r w:rsidRPr="00BB766E">
        <w:rPr>
          <w:iCs w:val="0"/>
        </w:rPr>
        <w:t>Amendment of Annexure B of the instructions with regard to the new Subsidized Motor Scheme (Subsidized Scheme A and C).</w:t>
      </w:r>
    </w:p>
    <w:p w:rsidR="00BB766E" w:rsidRPr="00BB766E" w:rsidRDefault="00BB766E" w:rsidP="00BB766E">
      <w:pPr>
        <w:ind w:left="0"/>
        <w:jc w:val="left"/>
        <w:outlineLvl w:val="9"/>
        <w:rPr>
          <w:iCs w:val="0"/>
        </w:rPr>
      </w:pPr>
    </w:p>
    <w:p w:rsidR="00BB766E" w:rsidRPr="00BB766E" w:rsidRDefault="00BB766E" w:rsidP="00BB766E">
      <w:pPr>
        <w:jc w:val="left"/>
        <w:outlineLvl w:val="9"/>
        <w:rPr>
          <w:iCs w:val="0"/>
        </w:rPr>
      </w:pPr>
      <w:r w:rsidRPr="00BB766E">
        <w:rPr>
          <w:iCs w:val="0"/>
        </w:rPr>
        <w:t>As a result of the fluctuation of the fuel price on the 2</w:t>
      </w:r>
      <w:r w:rsidRPr="00BB766E">
        <w:rPr>
          <w:iCs w:val="0"/>
          <w:vertAlign w:val="superscript"/>
        </w:rPr>
        <w:t>nd</w:t>
      </w:r>
      <w:r w:rsidRPr="00BB766E">
        <w:rPr>
          <w:iCs w:val="0"/>
        </w:rPr>
        <w:t xml:space="preserve"> July 2014 the following tariffs are consequently amended from the 1</w:t>
      </w:r>
      <w:r w:rsidRPr="00BB766E">
        <w:rPr>
          <w:iCs w:val="0"/>
          <w:vertAlign w:val="superscript"/>
        </w:rPr>
        <w:t>st</w:t>
      </w:r>
      <w:r w:rsidRPr="00BB766E">
        <w:rPr>
          <w:iCs w:val="0"/>
        </w:rPr>
        <w:t xml:space="preserve"> July 2014.</w:t>
      </w:r>
    </w:p>
    <w:p w:rsidR="00BB766E" w:rsidRPr="00BB766E" w:rsidRDefault="00BB766E" w:rsidP="00BB766E">
      <w:pPr>
        <w:jc w:val="left"/>
        <w:outlineLvl w:val="9"/>
        <w:rPr>
          <w:iCs w:val="0"/>
        </w:rPr>
      </w:pPr>
    </w:p>
    <w:p w:rsidR="00BB766E" w:rsidRPr="00BB766E" w:rsidRDefault="00BB766E" w:rsidP="00BB766E">
      <w:pPr>
        <w:jc w:val="left"/>
        <w:outlineLvl w:val="9"/>
        <w:rPr>
          <w:iCs w:val="0"/>
        </w:rPr>
      </w:pPr>
      <w:r w:rsidRPr="00BB766E">
        <w:rPr>
          <w:iCs w:val="0"/>
        </w:rPr>
        <w:t>Please note:</w:t>
      </w:r>
    </w:p>
    <w:p w:rsidR="00BB766E" w:rsidRPr="00BB766E" w:rsidRDefault="00BB766E" w:rsidP="00BB766E">
      <w:pPr>
        <w:jc w:val="left"/>
        <w:outlineLvl w:val="9"/>
        <w:rPr>
          <w:iCs w:val="0"/>
          <w:sz w:val="16"/>
        </w:rPr>
      </w:pPr>
    </w:p>
    <w:p w:rsidR="00BB766E" w:rsidRPr="00BB766E" w:rsidRDefault="00BB766E" w:rsidP="00325F28">
      <w:pPr>
        <w:numPr>
          <w:ilvl w:val="0"/>
          <w:numId w:val="6"/>
        </w:numPr>
        <w:jc w:val="left"/>
        <w:outlineLvl w:val="9"/>
        <w:rPr>
          <w:b/>
          <w:bCs/>
          <w:iCs w:val="0"/>
        </w:rPr>
      </w:pPr>
      <w:r w:rsidRPr="00BB766E">
        <w:rPr>
          <w:b/>
          <w:bCs/>
          <w:iCs w:val="0"/>
        </w:rPr>
        <w:t>Private rates include fuel, maintenance, capital, insurance and depreciation.</w:t>
      </w:r>
    </w:p>
    <w:p w:rsidR="00BB766E" w:rsidRPr="00BB766E" w:rsidRDefault="00BB766E" w:rsidP="00BB766E">
      <w:pPr>
        <w:ind w:left="1080"/>
        <w:outlineLvl w:val="9"/>
        <w:rPr>
          <w:iCs w:val="0"/>
        </w:rPr>
      </w:pPr>
      <w:r w:rsidRPr="00BB766E">
        <w:rPr>
          <w:iCs w:val="0"/>
        </w:rPr>
        <w:t>These rates are to be used by all individuals making use of their own motor vehicle transport, including individuals whom structured for car allowances and all officials partaking in Scheme B of the Subsidized Motor Transport scheme.</w:t>
      </w:r>
    </w:p>
    <w:p w:rsidR="00BB766E" w:rsidRPr="00BB766E" w:rsidRDefault="00BB766E" w:rsidP="00325F28">
      <w:pPr>
        <w:numPr>
          <w:ilvl w:val="0"/>
          <w:numId w:val="6"/>
        </w:numPr>
        <w:jc w:val="left"/>
        <w:outlineLvl w:val="9"/>
        <w:rPr>
          <w:b/>
          <w:bCs/>
          <w:iCs w:val="0"/>
        </w:rPr>
      </w:pPr>
      <w:r w:rsidRPr="00BB766E">
        <w:rPr>
          <w:b/>
          <w:bCs/>
          <w:iCs w:val="0"/>
        </w:rPr>
        <w:t>Subsidized Scheme A rates are only inclusive of fuel.</w:t>
      </w:r>
    </w:p>
    <w:p w:rsidR="00BB766E" w:rsidRPr="00BB766E" w:rsidRDefault="00BB766E" w:rsidP="00BB766E">
      <w:pPr>
        <w:ind w:left="1080"/>
        <w:outlineLvl w:val="9"/>
        <w:rPr>
          <w:iCs w:val="0"/>
        </w:rPr>
      </w:pPr>
      <w:r w:rsidRPr="00BB766E">
        <w:rPr>
          <w:iCs w:val="0"/>
        </w:rPr>
        <w:t>There rates are to be used by all officials taking part in Scheme A of the Subsidized Motor Transport scheme where government contributes towards the capital, insurance and maintenance of the vehicle.</w:t>
      </w:r>
    </w:p>
    <w:p w:rsidR="00BB766E" w:rsidRPr="00BB766E" w:rsidRDefault="00BB766E" w:rsidP="00325F28">
      <w:pPr>
        <w:numPr>
          <w:ilvl w:val="0"/>
          <w:numId w:val="6"/>
        </w:numPr>
        <w:jc w:val="left"/>
        <w:outlineLvl w:val="9"/>
        <w:rPr>
          <w:b/>
          <w:bCs/>
          <w:iCs w:val="0"/>
        </w:rPr>
      </w:pPr>
      <w:r w:rsidRPr="00BB766E">
        <w:rPr>
          <w:b/>
          <w:bCs/>
          <w:iCs w:val="0"/>
        </w:rPr>
        <w:t>Subsidized Scheme C rates are only inclusive of maintenance.</w:t>
      </w:r>
    </w:p>
    <w:p w:rsidR="00BB766E" w:rsidRPr="00BB766E" w:rsidRDefault="00BB766E" w:rsidP="00BB766E">
      <w:pPr>
        <w:ind w:left="1080"/>
        <w:outlineLvl w:val="9"/>
        <w:rPr>
          <w:iCs w:val="0"/>
        </w:rPr>
      </w:pPr>
      <w:r w:rsidRPr="00BB766E">
        <w:rPr>
          <w:iCs w:val="0"/>
        </w:rPr>
        <w:t>These rates are to be used by all officials taking part in Scheme C of the Subsidized Motor Transport scheme. This rate needs to be added to the rate in Scheme A to determine the rate of reimbursement in cents per kilometre.</w:t>
      </w:r>
    </w:p>
    <w:p w:rsidR="00BB766E" w:rsidRPr="00BB766E" w:rsidRDefault="00BB766E" w:rsidP="00BB766E">
      <w:pPr>
        <w:ind w:left="1080"/>
        <w:outlineLvl w:val="9"/>
        <w:rPr>
          <w:iCs w:val="0"/>
          <w:sz w:val="16"/>
        </w:rPr>
      </w:pPr>
    </w:p>
    <w:p w:rsidR="00BB766E" w:rsidRPr="00BB766E" w:rsidRDefault="00BB766E" w:rsidP="00BB766E">
      <w:pPr>
        <w:jc w:val="left"/>
        <w:outlineLvl w:val="9"/>
        <w:rPr>
          <w:iCs w:val="0"/>
        </w:rPr>
      </w:pPr>
    </w:p>
    <w:p w:rsidR="00BB766E" w:rsidRPr="00BB766E" w:rsidRDefault="00BB766E" w:rsidP="00BB766E">
      <w:pPr>
        <w:keepNext/>
        <w:ind w:left="0"/>
        <w:jc w:val="left"/>
        <w:rPr>
          <w:rFonts w:ascii="Monotype Corsiva" w:hAnsi="Monotype Corsiva"/>
          <w:b/>
          <w:bCs/>
          <w:iCs w:val="0"/>
          <w:szCs w:val="22"/>
        </w:rPr>
      </w:pPr>
      <w:bookmarkStart w:id="975" w:name="_Toc393453911"/>
      <w:bookmarkStart w:id="976" w:name="_Toc476220856"/>
      <w:r w:rsidRPr="00BB766E">
        <w:rPr>
          <w:rFonts w:ascii="Monotype Corsiva" w:hAnsi="Monotype Corsiva"/>
          <w:b/>
          <w:bCs/>
          <w:iCs w:val="0"/>
        </w:rPr>
        <w:t>Andries Schoeman</w:t>
      </w:r>
      <w:bookmarkEnd w:id="975"/>
      <w:bookmarkEnd w:id="976"/>
    </w:p>
    <w:p w:rsidR="00BB766E" w:rsidRPr="00BB766E" w:rsidRDefault="00BB766E" w:rsidP="00BB766E">
      <w:pPr>
        <w:tabs>
          <w:tab w:val="left" w:pos="-824"/>
          <w:tab w:val="left" w:pos="414"/>
          <w:tab w:val="left" w:pos="846"/>
          <w:tab w:val="left" w:pos="1192"/>
        </w:tabs>
        <w:ind w:left="-104" w:right="-76"/>
        <w:jc w:val="left"/>
        <w:outlineLvl w:val="9"/>
        <w:rPr>
          <w:b/>
          <w:bCs/>
          <w:iCs w:val="0"/>
          <w:sz w:val="22"/>
          <w:szCs w:val="22"/>
        </w:rPr>
      </w:pPr>
    </w:p>
    <w:p w:rsidR="00BB766E" w:rsidRPr="00BB766E" w:rsidRDefault="00BB766E" w:rsidP="00BB766E">
      <w:pPr>
        <w:keepNext/>
        <w:ind w:left="0"/>
        <w:jc w:val="left"/>
        <w:outlineLvl w:val="3"/>
        <w:rPr>
          <w:b/>
          <w:bCs/>
          <w:iCs w:val="0"/>
          <w:szCs w:val="22"/>
        </w:rPr>
      </w:pPr>
      <w:bookmarkStart w:id="977" w:name="_Toc393453912"/>
      <w:bookmarkStart w:id="978" w:name="_Toc476220857"/>
      <w:r w:rsidRPr="00BB766E">
        <w:rPr>
          <w:b/>
          <w:bCs/>
          <w:iCs w:val="0"/>
          <w:szCs w:val="22"/>
        </w:rPr>
        <w:t>For DIRECTOR</w:t>
      </w:r>
      <w:r w:rsidRPr="00BB766E">
        <w:rPr>
          <w:b/>
          <w:bCs/>
          <w:iCs w:val="0"/>
          <w:szCs w:val="22"/>
        </w:rPr>
        <w:noBreakHyphen/>
        <w:t>GENERAL: TRANSPORT</w:t>
      </w:r>
      <w:bookmarkEnd w:id="977"/>
      <w:bookmarkEnd w:id="978"/>
    </w:p>
    <w:p w:rsidR="00BB766E" w:rsidRPr="00BB766E" w:rsidRDefault="00BB766E" w:rsidP="00BB766E">
      <w:pPr>
        <w:ind w:left="0"/>
        <w:jc w:val="left"/>
        <w:outlineLvl w:val="9"/>
        <w:rPr>
          <w:rFonts w:ascii="Times New Roman" w:hAnsi="Times New Roman" w:cs="Times New Roman"/>
          <w:iCs w:val="0"/>
        </w:rPr>
      </w:pPr>
    </w:p>
    <w:p w:rsidR="00BB766E" w:rsidRPr="00BB766E" w:rsidRDefault="00BB766E" w:rsidP="00BB766E">
      <w:pPr>
        <w:ind w:left="0"/>
        <w:jc w:val="left"/>
        <w:outlineLvl w:val="9"/>
        <w:rPr>
          <w:rFonts w:ascii="Times New Roman" w:hAnsi="Times New Roman" w:cs="Times New Roman"/>
          <w:iCs w:val="0"/>
        </w:rPr>
      </w:pPr>
    </w:p>
    <w:tbl>
      <w:tblPr>
        <w:tblpPr w:leftFromText="180" w:rightFromText="180" w:vertAnchor="text" w:horzAnchor="margin" w:tblpY="-717"/>
        <w:tblW w:w="7980" w:type="dxa"/>
        <w:tblLook w:val="04A0" w:firstRow="1" w:lastRow="0" w:firstColumn="1" w:lastColumn="0" w:noHBand="0" w:noVBand="1"/>
      </w:tblPr>
      <w:tblGrid>
        <w:gridCol w:w="560"/>
        <w:gridCol w:w="500"/>
        <w:gridCol w:w="1840"/>
        <w:gridCol w:w="1240"/>
        <w:gridCol w:w="1240"/>
        <w:gridCol w:w="1680"/>
        <w:gridCol w:w="920"/>
      </w:tblGrid>
      <w:tr w:rsidR="00BB766E" w:rsidRPr="00BB766E" w:rsidTr="00BB766E">
        <w:trPr>
          <w:trHeight w:val="255"/>
        </w:trPr>
        <w:tc>
          <w:tcPr>
            <w:tcW w:w="5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84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24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240" w:type="dxa"/>
            <w:tcBorders>
              <w:top w:val="nil"/>
              <w:left w:val="nil"/>
              <w:bottom w:val="nil"/>
              <w:right w:val="nil"/>
            </w:tcBorders>
            <w:shd w:val="clear" w:color="auto" w:fill="auto"/>
            <w:noWrap/>
            <w:vAlign w:val="bottom"/>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1680" w:type="dxa"/>
            <w:tcBorders>
              <w:top w:val="nil"/>
              <w:left w:val="nil"/>
              <w:bottom w:val="nil"/>
              <w:right w:val="nil"/>
            </w:tcBorders>
            <w:shd w:val="clear" w:color="auto" w:fill="auto"/>
            <w:noWrap/>
            <w:vAlign w:val="bottom"/>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920" w:type="dxa"/>
            <w:tcBorders>
              <w:top w:val="nil"/>
              <w:left w:val="nil"/>
              <w:bottom w:val="nil"/>
              <w:right w:val="nil"/>
            </w:tcBorders>
            <w:shd w:val="clear" w:color="auto" w:fill="auto"/>
            <w:noWrap/>
            <w:vAlign w:val="bottom"/>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r>
      <w:tr w:rsidR="00BB766E" w:rsidRPr="00BB766E" w:rsidTr="00BB766E">
        <w:trPr>
          <w:trHeight w:val="270"/>
        </w:trPr>
        <w:tc>
          <w:tcPr>
            <w:tcW w:w="5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84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24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p w:rsidR="00BB766E" w:rsidRPr="00BB766E" w:rsidRDefault="00BB766E" w:rsidP="00BB766E">
            <w:pPr>
              <w:ind w:left="0"/>
              <w:jc w:val="left"/>
              <w:outlineLvl w:val="9"/>
              <w:rPr>
                <w:rFonts w:ascii="Times New Roman" w:hAnsi="Times New Roman" w:cs="Times New Roman"/>
                <w:iCs w:val="0"/>
                <w:sz w:val="20"/>
                <w:szCs w:val="20"/>
                <w:lang w:val="en-ZA" w:eastAsia="en-ZA"/>
              </w:rPr>
            </w:pPr>
          </w:p>
          <w:p w:rsidR="00BB766E" w:rsidRPr="00BB766E" w:rsidRDefault="00BB766E" w:rsidP="00BB766E">
            <w:pPr>
              <w:ind w:left="0"/>
              <w:jc w:val="left"/>
              <w:outlineLvl w:val="9"/>
              <w:rPr>
                <w:rFonts w:ascii="Times New Roman" w:hAnsi="Times New Roman" w:cs="Times New Roman"/>
                <w:iCs w:val="0"/>
                <w:sz w:val="20"/>
                <w:szCs w:val="20"/>
                <w:lang w:val="en-ZA" w:eastAsia="en-ZA"/>
              </w:rPr>
            </w:pPr>
          </w:p>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240" w:type="dxa"/>
            <w:tcBorders>
              <w:top w:val="nil"/>
              <w:left w:val="nil"/>
              <w:bottom w:val="nil"/>
              <w:right w:val="nil"/>
            </w:tcBorders>
            <w:shd w:val="clear" w:color="auto" w:fill="auto"/>
            <w:noWrap/>
            <w:vAlign w:val="bottom"/>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1680" w:type="dxa"/>
            <w:tcBorders>
              <w:top w:val="nil"/>
              <w:left w:val="nil"/>
              <w:bottom w:val="nil"/>
              <w:right w:val="nil"/>
            </w:tcBorders>
            <w:shd w:val="clear" w:color="auto" w:fill="auto"/>
            <w:noWrap/>
            <w:vAlign w:val="bottom"/>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920" w:type="dxa"/>
            <w:tcBorders>
              <w:top w:val="nil"/>
              <w:left w:val="nil"/>
              <w:bottom w:val="nil"/>
              <w:right w:val="nil"/>
            </w:tcBorders>
            <w:shd w:val="clear" w:color="auto" w:fill="auto"/>
            <w:noWrap/>
            <w:vAlign w:val="bottom"/>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r>
    </w:tbl>
    <w:tbl>
      <w:tblPr>
        <w:tblW w:w="15260" w:type="dxa"/>
        <w:tblLook w:val="04A0" w:firstRow="1" w:lastRow="0" w:firstColumn="1" w:lastColumn="0" w:noHBand="0" w:noVBand="1"/>
      </w:tblPr>
      <w:tblGrid>
        <w:gridCol w:w="560"/>
        <w:gridCol w:w="500"/>
        <w:gridCol w:w="1775"/>
        <w:gridCol w:w="1305"/>
        <w:gridCol w:w="1240"/>
        <w:gridCol w:w="1680"/>
        <w:gridCol w:w="920"/>
        <w:gridCol w:w="560"/>
        <w:gridCol w:w="960"/>
        <w:gridCol w:w="960"/>
        <w:gridCol w:w="960"/>
        <w:gridCol w:w="960"/>
        <w:gridCol w:w="960"/>
        <w:gridCol w:w="960"/>
        <w:gridCol w:w="960"/>
      </w:tblGrid>
      <w:tr w:rsidR="00BB766E" w:rsidRPr="00BB766E" w:rsidTr="00E73A97">
        <w:trPr>
          <w:trHeight w:val="270"/>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775"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305"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240" w:type="dxa"/>
            <w:tcBorders>
              <w:top w:val="nil"/>
              <w:left w:val="nil"/>
              <w:bottom w:val="nil"/>
              <w:right w:val="nil"/>
            </w:tcBorders>
            <w:shd w:val="clear" w:color="auto" w:fill="auto"/>
            <w:noWrap/>
            <w:vAlign w:val="bottom"/>
            <w:hideMark/>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1680" w:type="dxa"/>
            <w:tcBorders>
              <w:top w:val="nil"/>
              <w:left w:val="nil"/>
              <w:bottom w:val="nil"/>
              <w:right w:val="nil"/>
            </w:tcBorders>
            <w:shd w:val="clear" w:color="auto" w:fill="auto"/>
            <w:noWrap/>
            <w:vAlign w:val="bottom"/>
            <w:hideMark/>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920" w:type="dxa"/>
            <w:tcBorders>
              <w:top w:val="nil"/>
              <w:left w:val="nil"/>
              <w:bottom w:val="nil"/>
              <w:right w:val="nil"/>
            </w:tcBorders>
            <w:shd w:val="clear" w:color="auto" w:fill="auto"/>
            <w:noWrap/>
            <w:vAlign w:val="bottom"/>
            <w:hideMark/>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5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single" w:sz="8" w:space="0" w:color="auto"/>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single" w:sz="8" w:space="0" w:color="auto"/>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305" w:type="dxa"/>
            <w:tcBorders>
              <w:top w:val="single" w:sz="8" w:space="0" w:color="auto"/>
              <w:left w:val="nil"/>
              <w:bottom w:val="nil"/>
              <w:right w:val="nil"/>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 </w:t>
            </w:r>
          </w:p>
        </w:tc>
        <w:tc>
          <w:tcPr>
            <w:tcW w:w="1240" w:type="dxa"/>
            <w:tcBorders>
              <w:top w:val="single" w:sz="8" w:space="0" w:color="auto"/>
              <w:left w:val="nil"/>
              <w:bottom w:val="nil"/>
              <w:right w:val="nil"/>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 </w:t>
            </w:r>
          </w:p>
        </w:tc>
        <w:tc>
          <w:tcPr>
            <w:tcW w:w="1680" w:type="dxa"/>
            <w:tcBorders>
              <w:top w:val="single" w:sz="8" w:space="0" w:color="auto"/>
              <w:left w:val="nil"/>
              <w:bottom w:val="nil"/>
              <w:right w:val="nil"/>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July-2014</w:t>
            </w:r>
          </w:p>
        </w:tc>
        <w:tc>
          <w:tcPr>
            <w:tcW w:w="920" w:type="dxa"/>
            <w:tcBorders>
              <w:top w:val="single" w:sz="8" w:space="0" w:color="auto"/>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5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1305"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240" w:type="dxa"/>
            <w:tcBorders>
              <w:top w:val="nil"/>
              <w:left w:val="nil"/>
              <w:bottom w:val="nil"/>
              <w:right w:val="nil"/>
            </w:tcBorders>
            <w:shd w:val="clear" w:color="auto" w:fill="auto"/>
            <w:noWrap/>
            <w:vAlign w:val="bottom"/>
            <w:hideMark/>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1680" w:type="dxa"/>
            <w:tcBorders>
              <w:top w:val="nil"/>
              <w:left w:val="nil"/>
              <w:bottom w:val="nil"/>
              <w:right w:val="nil"/>
            </w:tcBorders>
            <w:shd w:val="clear" w:color="auto" w:fill="auto"/>
            <w:noWrap/>
            <w:vAlign w:val="bottom"/>
            <w:hideMark/>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31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b/>
                <w:bCs/>
                <w:iCs w:val="0"/>
                <w:u w:val="single"/>
                <w:lang w:val="en-ZA" w:eastAsia="en-ZA"/>
              </w:rPr>
            </w:pPr>
            <w:r w:rsidRPr="00BB766E">
              <w:rPr>
                <w:b/>
                <w:bCs/>
                <w:iCs w:val="0"/>
                <w:u w:val="single"/>
                <w:lang w:val="en-ZA" w:eastAsia="en-ZA"/>
              </w:rPr>
              <w:t>Category A:</w:t>
            </w:r>
          </w:p>
        </w:tc>
        <w:tc>
          <w:tcPr>
            <w:tcW w:w="1305"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b/>
                <w:bCs/>
                <w:iCs w:val="0"/>
                <w:lang w:val="en-ZA" w:eastAsia="en-ZA"/>
              </w:rPr>
            </w:pPr>
            <w:r w:rsidRPr="00BB766E">
              <w:rPr>
                <w:b/>
                <w:bCs/>
                <w:iCs w:val="0"/>
                <w:lang w:val="en-ZA" w:eastAsia="en-ZA"/>
              </w:rPr>
              <w:t>Sedans</w:t>
            </w:r>
          </w:p>
        </w:tc>
        <w:tc>
          <w:tcPr>
            <w:tcW w:w="124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b/>
                <w:bCs/>
                <w:iCs w:val="0"/>
                <w:lang w:val="en-ZA" w:eastAsia="en-ZA"/>
              </w:rPr>
            </w:pPr>
          </w:p>
        </w:tc>
        <w:tc>
          <w:tcPr>
            <w:tcW w:w="168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31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2545" w:type="dxa"/>
            <w:gridSpan w:val="2"/>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b/>
                <w:bCs/>
                <w:iCs w:val="0"/>
                <w:lang w:val="en-ZA" w:eastAsia="en-ZA"/>
              </w:rPr>
            </w:pPr>
            <w:r w:rsidRPr="00BB766E">
              <w:rPr>
                <w:b/>
                <w:bCs/>
                <w:iCs w:val="0"/>
                <w:lang w:val="en-ZA" w:eastAsia="en-ZA"/>
              </w:rPr>
              <w:t>Station Wagons</w:t>
            </w:r>
          </w:p>
        </w:tc>
        <w:tc>
          <w:tcPr>
            <w:tcW w:w="168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b/>
                <w:bCs/>
                <w:iCs w:val="0"/>
                <w:lang w:val="en-ZA" w:eastAsia="en-ZA"/>
              </w:rPr>
            </w:pP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5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1305"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240" w:type="dxa"/>
            <w:tcBorders>
              <w:top w:val="nil"/>
              <w:left w:val="nil"/>
              <w:bottom w:val="nil"/>
              <w:right w:val="nil"/>
            </w:tcBorders>
            <w:shd w:val="clear" w:color="auto" w:fill="auto"/>
            <w:vAlign w:val="bottom"/>
            <w:hideMark/>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1680" w:type="dxa"/>
            <w:tcBorders>
              <w:top w:val="nil"/>
              <w:left w:val="nil"/>
              <w:bottom w:val="nil"/>
              <w:right w:val="nil"/>
            </w:tcBorders>
            <w:shd w:val="clear" w:color="auto" w:fill="auto"/>
            <w:vAlign w:val="bottom"/>
            <w:hideMark/>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BB766E">
        <w:trPr>
          <w:trHeight w:val="25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3080" w:type="dxa"/>
            <w:gridSpan w:val="2"/>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b/>
                <w:bCs/>
                <w:iCs w:val="0"/>
                <w:sz w:val="20"/>
                <w:szCs w:val="20"/>
                <w:u w:val="single"/>
                <w:lang w:val="en-ZA" w:eastAsia="en-ZA"/>
              </w:rPr>
            </w:pPr>
            <w:r w:rsidRPr="00BB766E">
              <w:rPr>
                <w:b/>
                <w:bCs/>
                <w:iCs w:val="0"/>
                <w:sz w:val="20"/>
                <w:szCs w:val="20"/>
                <w:u w:val="single"/>
                <w:lang w:val="en-ZA" w:eastAsia="en-ZA"/>
              </w:rPr>
              <w:t>PETROL VEHICLES</w:t>
            </w:r>
          </w:p>
        </w:tc>
        <w:tc>
          <w:tcPr>
            <w:tcW w:w="124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b/>
                <w:bCs/>
                <w:iCs w:val="0"/>
                <w:sz w:val="20"/>
                <w:szCs w:val="20"/>
                <w:u w:val="single"/>
                <w:lang w:val="en-ZA" w:eastAsia="en-ZA"/>
              </w:rPr>
            </w:pPr>
          </w:p>
        </w:tc>
        <w:tc>
          <w:tcPr>
            <w:tcW w:w="1680" w:type="dxa"/>
            <w:tcBorders>
              <w:top w:val="nil"/>
              <w:left w:val="nil"/>
              <w:bottom w:val="nil"/>
              <w:right w:val="nil"/>
            </w:tcBorders>
            <w:shd w:val="clear" w:color="auto" w:fill="auto"/>
            <w:noWrap/>
            <w:vAlign w:val="bottom"/>
            <w:hideMark/>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5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1305"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240" w:type="dxa"/>
            <w:tcBorders>
              <w:top w:val="nil"/>
              <w:left w:val="nil"/>
              <w:bottom w:val="nil"/>
              <w:right w:val="nil"/>
            </w:tcBorders>
            <w:shd w:val="clear" w:color="auto" w:fill="auto"/>
            <w:noWrap/>
            <w:vAlign w:val="bottom"/>
            <w:hideMark/>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1680" w:type="dxa"/>
            <w:tcBorders>
              <w:top w:val="nil"/>
              <w:left w:val="nil"/>
              <w:bottom w:val="nil"/>
              <w:right w:val="nil"/>
            </w:tcBorders>
            <w:shd w:val="clear" w:color="auto" w:fill="auto"/>
            <w:noWrap/>
            <w:vAlign w:val="bottom"/>
            <w:hideMark/>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510"/>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BB766E" w:rsidRPr="00BB766E" w:rsidRDefault="00BB766E" w:rsidP="00BB766E">
            <w:pPr>
              <w:ind w:left="0"/>
              <w:jc w:val="center"/>
              <w:outlineLvl w:val="9"/>
              <w:rPr>
                <w:b/>
                <w:bCs/>
                <w:iCs w:val="0"/>
                <w:sz w:val="20"/>
                <w:szCs w:val="20"/>
                <w:lang w:val="en-ZA" w:eastAsia="en-ZA"/>
              </w:rPr>
            </w:pPr>
            <w:r w:rsidRPr="00BB766E">
              <w:rPr>
                <w:b/>
                <w:bCs/>
                <w:iCs w:val="0"/>
                <w:sz w:val="20"/>
                <w:szCs w:val="20"/>
                <w:lang w:val="en-ZA" w:eastAsia="en-ZA"/>
              </w:rPr>
              <w:t>Engine Category</w:t>
            </w:r>
          </w:p>
        </w:tc>
        <w:tc>
          <w:tcPr>
            <w:tcW w:w="1305" w:type="dxa"/>
            <w:tcBorders>
              <w:top w:val="single" w:sz="4" w:space="0" w:color="auto"/>
              <w:left w:val="nil"/>
              <w:bottom w:val="single" w:sz="4" w:space="0" w:color="auto"/>
              <w:right w:val="single" w:sz="4" w:space="0" w:color="auto"/>
            </w:tcBorders>
            <w:shd w:val="clear" w:color="000000" w:fill="C0C0C0"/>
            <w:noWrap/>
            <w:vAlign w:val="center"/>
            <w:hideMark/>
          </w:tcPr>
          <w:p w:rsidR="00BB766E" w:rsidRPr="00BB766E" w:rsidRDefault="00BB766E" w:rsidP="00BB766E">
            <w:pPr>
              <w:ind w:left="0"/>
              <w:jc w:val="center"/>
              <w:outlineLvl w:val="9"/>
              <w:rPr>
                <w:b/>
                <w:bCs/>
                <w:iCs w:val="0"/>
                <w:sz w:val="20"/>
                <w:szCs w:val="20"/>
                <w:lang w:val="en-ZA" w:eastAsia="en-ZA"/>
              </w:rPr>
            </w:pPr>
            <w:r w:rsidRPr="00BB766E">
              <w:rPr>
                <w:b/>
                <w:bCs/>
                <w:iCs w:val="0"/>
                <w:sz w:val="20"/>
                <w:szCs w:val="20"/>
                <w:lang w:val="en-ZA" w:eastAsia="en-ZA"/>
              </w:rPr>
              <w:t>Private</w:t>
            </w:r>
          </w:p>
        </w:tc>
        <w:tc>
          <w:tcPr>
            <w:tcW w:w="1240" w:type="dxa"/>
            <w:tcBorders>
              <w:top w:val="single" w:sz="4" w:space="0" w:color="auto"/>
              <w:left w:val="nil"/>
              <w:bottom w:val="single" w:sz="4" w:space="0" w:color="auto"/>
              <w:right w:val="single" w:sz="4" w:space="0" w:color="auto"/>
            </w:tcBorders>
            <w:shd w:val="clear" w:color="000000" w:fill="C0C0C0"/>
            <w:vAlign w:val="center"/>
            <w:hideMark/>
          </w:tcPr>
          <w:p w:rsidR="00BB766E" w:rsidRPr="00BB766E" w:rsidRDefault="00BB766E" w:rsidP="00BB766E">
            <w:pPr>
              <w:ind w:left="0"/>
              <w:jc w:val="center"/>
              <w:outlineLvl w:val="9"/>
              <w:rPr>
                <w:b/>
                <w:bCs/>
                <w:iCs w:val="0"/>
                <w:sz w:val="20"/>
                <w:szCs w:val="20"/>
                <w:lang w:val="en-ZA" w:eastAsia="en-ZA"/>
              </w:rPr>
            </w:pPr>
            <w:r w:rsidRPr="00BB766E">
              <w:rPr>
                <w:b/>
                <w:bCs/>
                <w:iCs w:val="0"/>
                <w:sz w:val="20"/>
                <w:szCs w:val="20"/>
                <w:lang w:val="en-ZA" w:eastAsia="en-ZA"/>
              </w:rPr>
              <w:t>Sub Scheme A</w:t>
            </w:r>
          </w:p>
        </w:tc>
        <w:tc>
          <w:tcPr>
            <w:tcW w:w="1680" w:type="dxa"/>
            <w:tcBorders>
              <w:top w:val="single" w:sz="4" w:space="0" w:color="auto"/>
              <w:left w:val="nil"/>
              <w:bottom w:val="single" w:sz="4" w:space="0" w:color="auto"/>
              <w:right w:val="single" w:sz="4" w:space="0" w:color="auto"/>
            </w:tcBorders>
            <w:shd w:val="clear" w:color="000000" w:fill="C0C0C0"/>
            <w:vAlign w:val="center"/>
            <w:hideMark/>
          </w:tcPr>
          <w:p w:rsidR="00BB766E" w:rsidRPr="00BB766E" w:rsidRDefault="00BB766E" w:rsidP="00BB766E">
            <w:pPr>
              <w:ind w:left="0"/>
              <w:jc w:val="center"/>
              <w:outlineLvl w:val="9"/>
              <w:rPr>
                <w:b/>
                <w:bCs/>
                <w:iCs w:val="0"/>
                <w:sz w:val="20"/>
                <w:szCs w:val="20"/>
                <w:lang w:val="en-ZA" w:eastAsia="en-ZA"/>
              </w:rPr>
            </w:pPr>
            <w:r w:rsidRPr="00BB766E">
              <w:rPr>
                <w:b/>
                <w:bCs/>
                <w:iCs w:val="0"/>
                <w:sz w:val="20"/>
                <w:szCs w:val="20"/>
                <w:lang w:val="en-ZA" w:eastAsia="en-ZA"/>
              </w:rPr>
              <w:t>Sub Scheme C</w:t>
            </w: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5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single" w:sz="4" w:space="0" w:color="auto"/>
              <w:bottom w:val="single" w:sz="4" w:space="0" w:color="auto"/>
              <w:right w:val="single" w:sz="4"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Up to 1250 CC</w:t>
            </w:r>
          </w:p>
        </w:tc>
        <w:tc>
          <w:tcPr>
            <w:tcW w:w="1305"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253,5</w:t>
            </w:r>
          </w:p>
        </w:tc>
        <w:tc>
          <w:tcPr>
            <w:tcW w:w="1240"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89,6</w:t>
            </w:r>
          </w:p>
        </w:tc>
        <w:tc>
          <w:tcPr>
            <w:tcW w:w="1680"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30,9</w:t>
            </w: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5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single" w:sz="4" w:space="0" w:color="auto"/>
              <w:bottom w:val="single" w:sz="4" w:space="0" w:color="auto"/>
              <w:right w:val="single" w:sz="4"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1251 - 1550</w:t>
            </w:r>
          </w:p>
        </w:tc>
        <w:tc>
          <w:tcPr>
            <w:tcW w:w="1305"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315,9</w:t>
            </w:r>
          </w:p>
        </w:tc>
        <w:tc>
          <w:tcPr>
            <w:tcW w:w="1240"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104,5</w:t>
            </w:r>
          </w:p>
        </w:tc>
        <w:tc>
          <w:tcPr>
            <w:tcW w:w="1680"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32,4</w:t>
            </w: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5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single" w:sz="4" w:space="0" w:color="auto"/>
              <w:bottom w:val="single" w:sz="4" w:space="0" w:color="auto"/>
              <w:right w:val="single" w:sz="4"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1551-1750</w:t>
            </w:r>
          </w:p>
        </w:tc>
        <w:tc>
          <w:tcPr>
            <w:tcW w:w="1305"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345,8</w:t>
            </w:r>
          </w:p>
        </w:tc>
        <w:tc>
          <w:tcPr>
            <w:tcW w:w="1240"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113,1</w:t>
            </w:r>
          </w:p>
        </w:tc>
        <w:tc>
          <w:tcPr>
            <w:tcW w:w="1680"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38,7</w:t>
            </w: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5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single" w:sz="4" w:space="0" w:color="auto"/>
              <w:bottom w:val="single" w:sz="4" w:space="0" w:color="auto"/>
              <w:right w:val="single" w:sz="4"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1751-1950</w:t>
            </w:r>
          </w:p>
        </w:tc>
        <w:tc>
          <w:tcPr>
            <w:tcW w:w="1305"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405,1</w:t>
            </w:r>
          </w:p>
        </w:tc>
        <w:tc>
          <w:tcPr>
            <w:tcW w:w="1240"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124,7</w:t>
            </w:r>
          </w:p>
        </w:tc>
        <w:tc>
          <w:tcPr>
            <w:tcW w:w="1680"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46,4</w:t>
            </w: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5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single" w:sz="4" w:space="0" w:color="auto"/>
              <w:bottom w:val="single" w:sz="4" w:space="0" w:color="auto"/>
              <w:right w:val="single" w:sz="4"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1951-2150</w:t>
            </w:r>
          </w:p>
        </w:tc>
        <w:tc>
          <w:tcPr>
            <w:tcW w:w="1305"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416,2</w:t>
            </w:r>
          </w:p>
        </w:tc>
        <w:tc>
          <w:tcPr>
            <w:tcW w:w="1240"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127,1</w:t>
            </w:r>
          </w:p>
        </w:tc>
        <w:tc>
          <w:tcPr>
            <w:tcW w:w="1680"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55,1</w:t>
            </w: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5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single" w:sz="4" w:space="0" w:color="auto"/>
              <w:bottom w:val="single" w:sz="4" w:space="0" w:color="auto"/>
              <w:right w:val="single" w:sz="4"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2151-2500</w:t>
            </w:r>
          </w:p>
        </w:tc>
        <w:tc>
          <w:tcPr>
            <w:tcW w:w="1305"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494,2</w:t>
            </w:r>
          </w:p>
        </w:tc>
        <w:tc>
          <w:tcPr>
            <w:tcW w:w="1240"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155,1</w:t>
            </w:r>
          </w:p>
        </w:tc>
        <w:tc>
          <w:tcPr>
            <w:tcW w:w="1680"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64,1</w:t>
            </w: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5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single" w:sz="4" w:space="0" w:color="auto"/>
              <w:bottom w:val="single" w:sz="4" w:space="0" w:color="auto"/>
              <w:right w:val="single" w:sz="4"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2501-3500</w:t>
            </w:r>
          </w:p>
        </w:tc>
        <w:tc>
          <w:tcPr>
            <w:tcW w:w="1305"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606,7</w:t>
            </w:r>
          </w:p>
        </w:tc>
        <w:tc>
          <w:tcPr>
            <w:tcW w:w="1240"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162,4</w:t>
            </w:r>
          </w:p>
        </w:tc>
        <w:tc>
          <w:tcPr>
            <w:tcW w:w="1680"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74,3</w:t>
            </w: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5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single" w:sz="4" w:space="0" w:color="auto"/>
              <w:bottom w:val="single" w:sz="4" w:space="0" w:color="auto"/>
              <w:right w:val="single" w:sz="4"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Greater than 3500</w:t>
            </w:r>
          </w:p>
        </w:tc>
        <w:tc>
          <w:tcPr>
            <w:tcW w:w="1305"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690,8</w:t>
            </w:r>
          </w:p>
        </w:tc>
        <w:tc>
          <w:tcPr>
            <w:tcW w:w="1240"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178,6</w:t>
            </w:r>
          </w:p>
        </w:tc>
        <w:tc>
          <w:tcPr>
            <w:tcW w:w="1680"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101,2</w:t>
            </w: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70"/>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single" w:sz="8" w:space="0" w:color="auto"/>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nil"/>
              <w:bottom w:val="single" w:sz="8" w:space="0" w:color="auto"/>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305" w:type="dxa"/>
            <w:tcBorders>
              <w:top w:val="nil"/>
              <w:left w:val="nil"/>
              <w:bottom w:val="single" w:sz="8" w:space="0" w:color="auto"/>
              <w:right w:val="nil"/>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 </w:t>
            </w:r>
          </w:p>
        </w:tc>
        <w:tc>
          <w:tcPr>
            <w:tcW w:w="1240" w:type="dxa"/>
            <w:tcBorders>
              <w:top w:val="nil"/>
              <w:left w:val="nil"/>
              <w:bottom w:val="single" w:sz="8" w:space="0" w:color="auto"/>
              <w:right w:val="nil"/>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 </w:t>
            </w:r>
          </w:p>
        </w:tc>
        <w:tc>
          <w:tcPr>
            <w:tcW w:w="1680" w:type="dxa"/>
            <w:tcBorders>
              <w:top w:val="nil"/>
              <w:left w:val="nil"/>
              <w:bottom w:val="single" w:sz="8" w:space="0" w:color="auto"/>
              <w:right w:val="nil"/>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 </w:t>
            </w:r>
          </w:p>
        </w:tc>
        <w:tc>
          <w:tcPr>
            <w:tcW w:w="920" w:type="dxa"/>
            <w:tcBorders>
              <w:top w:val="nil"/>
              <w:left w:val="nil"/>
              <w:bottom w:val="single" w:sz="8" w:space="0" w:color="auto"/>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5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775"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305"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240" w:type="dxa"/>
            <w:tcBorders>
              <w:top w:val="nil"/>
              <w:left w:val="nil"/>
              <w:bottom w:val="nil"/>
              <w:right w:val="nil"/>
            </w:tcBorders>
            <w:shd w:val="clear" w:color="auto" w:fill="auto"/>
            <w:noWrap/>
            <w:vAlign w:val="bottom"/>
            <w:hideMark/>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1680" w:type="dxa"/>
            <w:tcBorders>
              <w:top w:val="nil"/>
              <w:left w:val="nil"/>
              <w:bottom w:val="nil"/>
              <w:right w:val="nil"/>
            </w:tcBorders>
            <w:shd w:val="clear" w:color="auto" w:fill="auto"/>
            <w:noWrap/>
            <w:vAlign w:val="bottom"/>
            <w:hideMark/>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920" w:type="dxa"/>
            <w:tcBorders>
              <w:top w:val="nil"/>
              <w:left w:val="nil"/>
              <w:bottom w:val="nil"/>
              <w:right w:val="nil"/>
            </w:tcBorders>
            <w:shd w:val="clear" w:color="auto" w:fill="auto"/>
            <w:noWrap/>
            <w:vAlign w:val="bottom"/>
            <w:hideMark/>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70"/>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775"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305"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240" w:type="dxa"/>
            <w:tcBorders>
              <w:top w:val="nil"/>
              <w:left w:val="nil"/>
              <w:bottom w:val="nil"/>
              <w:right w:val="nil"/>
            </w:tcBorders>
            <w:shd w:val="clear" w:color="auto" w:fill="auto"/>
            <w:noWrap/>
            <w:vAlign w:val="bottom"/>
            <w:hideMark/>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1680" w:type="dxa"/>
            <w:tcBorders>
              <w:top w:val="nil"/>
              <w:left w:val="nil"/>
              <w:bottom w:val="nil"/>
              <w:right w:val="nil"/>
            </w:tcBorders>
            <w:shd w:val="clear" w:color="auto" w:fill="auto"/>
            <w:noWrap/>
            <w:vAlign w:val="bottom"/>
            <w:hideMark/>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920" w:type="dxa"/>
            <w:tcBorders>
              <w:top w:val="nil"/>
              <w:left w:val="nil"/>
              <w:bottom w:val="nil"/>
              <w:right w:val="nil"/>
            </w:tcBorders>
            <w:shd w:val="clear" w:color="auto" w:fill="auto"/>
            <w:noWrap/>
            <w:vAlign w:val="bottom"/>
            <w:hideMark/>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5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single" w:sz="8" w:space="0" w:color="auto"/>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single" w:sz="8" w:space="0" w:color="auto"/>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305" w:type="dxa"/>
            <w:tcBorders>
              <w:top w:val="single" w:sz="8" w:space="0" w:color="auto"/>
              <w:left w:val="nil"/>
              <w:bottom w:val="nil"/>
              <w:right w:val="nil"/>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 </w:t>
            </w:r>
          </w:p>
        </w:tc>
        <w:tc>
          <w:tcPr>
            <w:tcW w:w="1240" w:type="dxa"/>
            <w:tcBorders>
              <w:top w:val="single" w:sz="8" w:space="0" w:color="auto"/>
              <w:left w:val="nil"/>
              <w:bottom w:val="nil"/>
              <w:right w:val="nil"/>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 </w:t>
            </w:r>
          </w:p>
        </w:tc>
        <w:tc>
          <w:tcPr>
            <w:tcW w:w="1680" w:type="dxa"/>
            <w:tcBorders>
              <w:top w:val="single" w:sz="8" w:space="0" w:color="auto"/>
              <w:left w:val="nil"/>
              <w:bottom w:val="nil"/>
              <w:right w:val="nil"/>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July-2014</w:t>
            </w:r>
          </w:p>
        </w:tc>
        <w:tc>
          <w:tcPr>
            <w:tcW w:w="920" w:type="dxa"/>
            <w:tcBorders>
              <w:top w:val="single" w:sz="8" w:space="0" w:color="auto"/>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5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1305"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240" w:type="dxa"/>
            <w:tcBorders>
              <w:top w:val="nil"/>
              <w:left w:val="nil"/>
              <w:bottom w:val="nil"/>
              <w:right w:val="nil"/>
            </w:tcBorders>
            <w:shd w:val="clear" w:color="auto" w:fill="auto"/>
            <w:noWrap/>
            <w:vAlign w:val="bottom"/>
            <w:hideMark/>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1680" w:type="dxa"/>
            <w:tcBorders>
              <w:top w:val="nil"/>
              <w:left w:val="nil"/>
              <w:bottom w:val="nil"/>
              <w:right w:val="nil"/>
            </w:tcBorders>
            <w:shd w:val="clear" w:color="auto" w:fill="auto"/>
            <w:noWrap/>
            <w:vAlign w:val="bottom"/>
            <w:hideMark/>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31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b/>
                <w:bCs/>
                <w:iCs w:val="0"/>
                <w:u w:val="single"/>
                <w:lang w:val="en-ZA" w:eastAsia="en-ZA"/>
              </w:rPr>
            </w:pPr>
            <w:r w:rsidRPr="00BB766E">
              <w:rPr>
                <w:b/>
                <w:bCs/>
                <w:iCs w:val="0"/>
                <w:u w:val="single"/>
                <w:lang w:val="en-ZA" w:eastAsia="en-ZA"/>
              </w:rPr>
              <w:t>Category A:</w:t>
            </w:r>
          </w:p>
        </w:tc>
        <w:tc>
          <w:tcPr>
            <w:tcW w:w="1305"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b/>
                <w:bCs/>
                <w:iCs w:val="0"/>
                <w:lang w:val="en-ZA" w:eastAsia="en-ZA"/>
              </w:rPr>
            </w:pPr>
            <w:r w:rsidRPr="00BB766E">
              <w:rPr>
                <w:b/>
                <w:bCs/>
                <w:iCs w:val="0"/>
                <w:lang w:val="en-ZA" w:eastAsia="en-ZA"/>
              </w:rPr>
              <w:t>Sedans</w:t>
            </w:r>
          </w:p>
        </w:tc>
        <w:tc>
          <w:tcPr>
            <w:tcW w:w="124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b/>
                <w:bCs/>
                <w:iCs w:val="0"/>
                <w:lang w:val="en-ZA" w:eastAsia="en-ZA"/>
              </w:rPr>
            </w:pPr>
          </w:p>
        </w:tc>
        <w:tc>
          <w:tcPr>
            <w:tcW w:w="168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31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2545" w:type="dxa"/>
            <w:gridSpan w:val="2"/>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b/>
                <w:bCs/>
                <w:iCs w:val="0"/>
                <w:lang w:val="en-ZA" w:eastAsia="en-ZA"/>
              </w:rPr>
            </w:pPr>
            <w:r w:rsidRPr="00BB766E">
              <w:rPr>
                <w:b/>
                <w:bCs/>
                <w:iCs w:val="0"/>
                <w:lang w:val="en-ZA" w:eastAsia="en-ZA"/>
              </w:rPr>
              <w:t>Station Wagons</w:t>
            </w:r>
          </w:p>
        </w:tc>
        <w:tc>
          <w:tcPr>
            <w:tcW w:w="168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b/>
                <w:bCs/>
                <w:iCs w:val="0"/>
                <w:lang w:val="en-ZA" w:eastAsia="en-ZA"/>
              </w:rPr>
            </w:pP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5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1305"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240" w:type="dxa"/>
            <w:tcBorders>
              <w:top w:val="nil"/>
              <w:left w:val="nil"/>
              <w:bottom w:val="nil"/>
              <w:right w:val="nil"/>
            </w:tcBorders>
            <w:shd w:val="clear" w:color="auto" w:fill="auto"/>
            <w:vAlign w:val="bottom"/>
            <w:hideMark/>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1680" w:type="dxa"/>
            <w:tcBorders>
              <w:top w:val="nil"/>
              <w:left w:val="nil"/>
              <w:bottom w:val="nil"/>
              <w:right w:val="nil"/>
            </w:tcBorders>
            <w:shd w:val="clear" w:color="auto" w:fill="auto"/>
            <w:vAlign w:val="bottom"/>
            <w:hideMark/>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5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b/>
                <w:bCs/>
                <w:iCs w:val="0"/>
                <w:sz w:val="20"/>
                <w:szCs w:val="20"/>
                <w:u w:val="single"/>
                <w:lang w:val="en-ZA" w:eastAsia="en-ZA"/>
              </w:rPr>
            </w:pPr>
            <w:r w:rsidRPr="00BB766E">
              <w:rPr>
                <w:b/>
                <w:bCs/>
                <w:iCs w:val="0"/>
                <w:sz w:val="20"/>
                <w:szCs w:val="20"/>
                <w:u w:val="single"/>
                <w:lang w:val="en-ZA" w:eastAsia="en-ZA"/>
              </w:rPr>
              <w:t>DIESEL VEHICLES</w:t>
            </w:r>
          </w:p>
        </w:tc>
        <w:tc>
          <w:tcPr>
            <w:tcW w:w="1305"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b/>
                <w:bCs/>
                <w:iCs w:val="0"/>
                <w:sz w:val="20"/>
                <w:szCs w:val="20"/>
                <w:u w:val="single"/>
                <w:lang w:val="en-ZA" w:eastAsia="en-ZA"/>
              </w:rPr>
            </w:pPr>
          </w:p>
        </w:tc>
        <w:tc>
          <w:tcPr>
            <w:tcW w:w="1240" w:type="dxa"/>
            <w:tcBorders>
              <w:top w:val="nil"/>
              <w:left w:val="nil"/>
              <w:bottom w:val="nil"/>
              <w:right w:val="nil"/>
            </w:tcBorders>
            <w:shd w:val="clear" w:color="auto" w:fill="auto"/>
            <w:noWrap/>
            <w:vAlign w:val="bottom"/>
            <w:hideMark/>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1680" w:type="dxa"/>
            <w:tcBorders>
              <w:top w:val="nil"/>
              <w:left w:val="nil"/>
              <w:bottom w:val="nil"/>
              <w:right w:val="nil"/>
            </w:tcBorders>
            <w:shd w:val="clear" w:color="auto" w:fill="auto"/>
            <w:noWrap/>
            <w:vAlign w:val="bottom"/>
            <w:hideMark/>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5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1305"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240" w:type="dxa"/>
            <w:tcBorders>
              <w:top w:val="nil"/>
              <w:left w:val="nil"/>
              <w:bottom w:val="nil"/>
              <w:right w:val="nil"/>
            </w:tcBorders>
            <w:shd w:val="clear" w:color="auto" w:fill="auto"/>
            <w:noWrap/>
            <w:vAlign w:val="bottom"/>
            <w:hideMark/>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1680" w:type="dxa"/>
            <w:tcBorders>
              <w:top w:val="nil"/>
              <w:left w:val="nil"/>
              <w:bottom w:val="nil"/>
              <w:right w:val="nil"/>
            </w:tcBorders>
            <w:shd w:val="clear" w:color="auto" w:fill="auto"/>
            <w:noWrap/>
            <w:vAlign w:val="bottom"/>
            <w:hideMark/>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510"/>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BB766E" w:rsidRPr="00BB766E" w:rsidRDefault="00BB766E" w:rsidP="00BB766E">
            <w:pPr>
              <w:ind w:left="0"/>
              <w:jc w:val="center"/>
              <w:outlineLvl w:val="9"/>
              <w:rPr>
                <w:b/>
                <w:bCs/>
                <w:iCs w:val="0"/>
                <w:sz w:val="20"/>
                <w:szCs w:val="20"/>
                <w:lang w:val="en-ZA" w:eastAsia="en-ZA"/>
              </w:rPr>
            </w:pPr>
            <w:r w:rsidRPr="00BB766E">
              <w:rPr>
                <w:b/>
                <w:bCs/>
                <w:iCs w:val="0"/>
                <w:sz w:val="20"/>
                <w:szCs w:val="20"/>
                <w:lang w:val="en-ZA" w:eastAsia="en-ZA"/>
              </w:rPr>
              <w:t>Engine Category</w:t>
            </w:r>
          </w:p>
        </w:tc>
        <w:tc>
          <w:tcPr>
            <w:tcW w:w="1305" w:type="dxa"/>
            <w:tcBorders>
              <w:top w:val="single" w:sz="4" w:space="0" w:color="auto"/>
              <w:left w:val="nil"/>
              <w:bottom w:val="single" w:sz="4" w:space="0" w:color="auto"/>
              <w:right w:val="single" w:sz="4" w:space="0" w:color="auto"/>
            </w:tcBorders>
            <w:shd w:val="clear" w:color="000000" w:fill="C0C0C0"/>
            <w:noWrap/>
            <w:vAlign w:val="center"/>
            <w:hideMark/>
          </w:tcPr>
          <w:p w:rsidR="00BB766E" w:rsidRPr="00BB766E" w:rsidRDefault="00BB766E" w:rsidP="00BB766E">
            <w:pPr>
              <w:ind w:left="0"/>
              <w:jc w:val="center"/>
              <w:outlineLvl w:val="9"/>
              <w:rPr>
                <w:b/>
                <w:bCs/>
                <w:iCs w:val="0"/>
                <w:sz w:val="20"/>
                <w:szCs w:val="20"/>
                <w:lang w:val="en-ZA" w:eastAsia="en-ZA"/>
              </w:rPr>
            </w:pPr>
            <w:r w:rsidRPr="00BB766E">
              <w:rPr>
                <w:b/>
                <w:bCs/>
                <w:iCs w:val="0"/>
                <w:sz w:val="20"/>
                <w:szCs w:val="20"/>
                <w:lang w:val="en-ZA" w:eastAsia="en-ZA"/>
              </w:rPr>
              <w:t>Private</w:t>
            </w:r>
          </w:p>
        </w:tc>
        <w:tc>
          <w:tcPr>
            <w:tcW w:w="1240" w:type="dxa"/>
            <w:tcBorders>
              <w:top w:val="single" w:sz="4" w:space="0" w:color="auto"/>
              <w:left w:val="nil"/>
              <w:bottom w:val="single" w:sz="4" w:space="0" w:color="auto"/>
              <w:right w:val="single" w:sz="4" w:space="0" w:color="auto"/>
            </w:tcBorders>
            <w:shd w:val="clear" w:color="000000" w:fill="C0C0C0"/>
            <w:vAlign w:val="center"/>
            <w:hideMark/>
          </w:tcPr>
          <w:p w:rsidR="00BB766E" w:rsidRPr="00BB766E" w:rsidRDefault="00BB766E" w:rsidP="00BB766E">
            <w:pPr>
              <w:ind w:left="0"/>
              <w:jc w:val="center"/>
              <w:outlineLvl w:val="9"/>
              <w:rPr>
                <w:b/>
                <w:bCs/>
                <w:iCs w:val="0"/>
                <w:sz w:val="20"/>
                <w:szCs w:val="20"/>
                <w:lang w:val="en-ZA" w:eastAsia="en-ZA"/>
              </w:rPr>
            </w:pPr>
            <w:r w:rsidRPr="00BB766E">
              <w:rPr>
                <w:b/>
                <w:bCs/>
                <w:iCs w:val="0"/>
                <w:sz w:val="20"/>
                <w:szCs w:val="20"/>
                <w:lang w:val="en-ZA" w:eastAsia="en-ZA"/>
              </w:rPr>
              <w:t>Sub Scheme A</w:t>
            </w:r>
          </w:p>
        </w:tc>
        <w:tc>
          <w:tcPr>
            <w:tcW w:w="1680" w:type="dxa"/>
            <w:tcBorders>
              <w:top w:val="single" w:sz="4" w:space="0" w:color="auto"/>
              <w:left w:val="nil"/>
              <w:bottom w:val="single" w:sz="4" w:space="0" w:color="auto"/>
              <w:right w:val="single" w:sz="4" w:space="0" w:color="auto"/>
            </w:tcBorders>
            <w:shd w:val="clear" w:color="000000" w:fill="C0C0C0"/>
            <w:vAlign w:val="center"/>
            <w:hideMark/>
          </w:tcPr>
          <w:p w:rsidR="00BB766E" w:rsidRPr="00BB766E" w:rsidRDefault="00BB766E" w:rsidP="00BB766E">
            <w:pPr>
              <w:ind w:left="0"/>
              <w:jc w:val="center"/>
              <w:outlineLvl w:val="9"/>
              <w:rPr>
                <w:b/>
                <w:bCs/>
                <w:iCs w:val="0"/>
                <w:sz w:val="20"/>
                <w:szCs w:val="20"/>
                <w:lang w:val="en-ZA" w:eastAsia="en-ZA"/>
              </w:rPr>
            </w:pPr>
            <w:r w:rsidRPr="00BB766E">
              <w:rPr>
                <w:b/>
                <w:bCs/>
                <w:iCs w:val="0"/>
                <w:sz w:val="20"/>
                <w:szCs w:val="20"/>
                <w:lang w:val="en-ZA" w:eastAsia="en-ZA"/>
              </w:rPr>
              <w:t>Sub Scheme C</w:t>
            </w: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5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single" w:sz="4" w:space="0" w:color="auto"/>
              <w:bottom w:val="single" w:sz="4" w:space="0" w:color="auto"/>
              <w:right w:val="single" w:sz="4"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Up to 1250</w:t>
            </w:r>
          </w:p>
        </w:tc>
        <w:tc>
          <w:tcPr>
            <w:tcW w:w="1305"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236,1</w:t>
            </w:r>
          </w:p>
        </w:tc>
        <w:tc>
          <w:tcPr>
            <w:tcW w:w="1240"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73,2</w:t>
            </w:r>
          </w:p>
        </w:tc>
        <w:tc>
          <w:tcPr>
            <w:tcW w:w="1680"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29,8</w:t>
            </w: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5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single" w:sz="4" w:space="0" w:color="auto"/>
              <w:bottom w:val="single" w:sz="4" w:space="0" w:color="auto"/>
              <w:right w:val="single" w:sz="4"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1251-1550</w:t>
            </w:r>
          </w:p>
        </w:tc>
        <w:tc>
          <w:tcPr>
            <w:tcW w:w="1305"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305,1</w:t>
            </w:r>
          </w:p>
        </w:tc>
        <w:tc>
          <w:tcPr>
            <w:tcW w:w="1240"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89,2</w:t>
            </w:r>
          </w:p>
        </w:tc>
        <w:tc>
          <w:tcPr>
            <w:tcW w:w="1680"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36,9</w:t>
            </w: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5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single" w:sz="4" w:space="0" w:color="auto"/>
              <w:bottom w:val="single" w:sz="4" w:space="0" w:color="auto"/>
              <w:right w:val="single" w:sz="4"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1551-1750</w:t>
            </w:r>
          </w:p>
        </w:tc>
        <w:tc>
          <w:tcPr>
            <w:tcW w:w="1305"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323,8</w:t>
            </w:r>
          </w:p>
        </w:tc>
        <w:tc>
          <w:tcPr>
            <w:tcW w:w="1240"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87,6</w:t>
            </w:r>
          </w:p>
        </w:tc>
        <w:tc>
          <w:tcPr>
            <w:tcW w:w="1680"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42,3</w:t>
            </w: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5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single" w:sz="4" w:space="0" w:color="auto"/>
              <w:bottom w:val="single" w:sz="4" w:space="0" w:color="auto"/>
              <w:right w:val="single" w:sz="4"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1751-1950</w:t>
            </w:r>
          </w:p>
        </w:tc>
        <w:tc>
          <w:tcPr>
            <w:tcW w:w="1305"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340,4</w:t>
            </w:r>
          </w:p>
        </w:tc>
        <w:tc>
          <w:tcPr>
            <w:tcW w:w="1240"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94,4</w:t>
            </w:r>
          </w:p>
        </w:tc>
        <w:tc>
          <w:tcPr>
            <w:tcW w:w="1680"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52,0</w:t>
            </w: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5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single" w:sz="4" w:space="0" w:color="auto"/>
              <w:bottom w:val="single" w:sz="4" w:space="0" w:color="auto"/>
              <w:right w:val="single" w:sz="4"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1951-2150</w:t>
            </w:r>
          </w:p>
        </w:tc>
        <w:tc>
          <w:tcPr>
            <w:tcW w:w="1305"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385,9</w:t>
            </w:r>
          </w:p>
        </w:tc>
        <w:tc>
          <w:tcPr>
            <w:tcW w:w="1240"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96,5</w:t>
            </w:r>
          </w:p>
        </w:tc>
        <w:tc>
          <w:tcPr>
            <w:tcW w:w="1680"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55,4</w:t>
            </w: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5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single" w:sz="4" w:space="0" w:color="auto"/>
              <w:bottom w:val="single" w:sz="4" w:space="0" w:color="auto"/>
              <w:right w:val="single" w:sz="4"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2151-2500</w:t>
            </w:r>
          </w:p>
        </w:tc>
        <w:tc>
          <w:tcPr>
            <w:tcW w:w="1305"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451,7</w:t>
            </w:r>
          </w:p>
        </w:tc>
        <w:tc>
          <w:tcPr>
            <w:tcW w:w="1240"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107,7</w:t>
            </w:r>
          </w:p>
        </w:tc>
        <w:tc>
          <w:tcPr>
            <w:tcW w:w="1680"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69,1</w:t>
            </w: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5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single" w:sz="4" w:space="0" w:color="auto"/>
              <w:bottom w:val="single" w:sz="4" w:space="0" w:color="auto"/>
              <w:right w:val="single" w:sz="4"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Greater than 2500</w:t>
            </w:r>
          </w:p>
        </w:tc>
        <w:tc>
          <w:tcPr>
            <w:tcW w:w="1305"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576,6</w:t>
            </w:r>
          </w:p>
        </w:tc>
        <w:tc>
          <w:tcPr>
            <w:tcW w:w="1240"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120,3</w:t>
            </w:r>
          </w:p>
        </w:tc>
        <w:tc>
          <w:tcPr>
            <w:tcW w:w="1680"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86,3</w:t>
            </w: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70"/>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single" w:sz="8" w:space="0" w:color="auto"/>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nil"/>
              <w:bottom w:val="single" w:sz="8" w:space="0" w:color="auto"/>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305" w:type="dxa"/>
            <w:tcBorders>
              <w:top w:val="nil"/>
              <w:left w:val="nil"/>
              <w:bottom w:val="single" w:sz="8" w:space="0" w:color="auto"/>
              <w:right w:val="nil"/>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 </w:t>
            </w:r>
          </w:p>
        </w:tc>
        <w:tc>
          <w:tcPr>
            <w:tcW w:w="1240" w:type="dxa"/>
            <w:tcBorders>
              <w:top w:val="nil"/>
              <w:left w:val="nil"/>
              <w:bottom w:val="single" w:sz="8" w:space="0" w:color="auto"/>
              <w:right w:val="nil"/>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 </w:t>
            </w:r>
          </w:p>
        </w:tc>
        <w:tc>
          <w:tcPr>
            <w:tcW w:w="1680" w:type="dxa"/>
            <w:tcBorders>
              <w:top w:val="nil"/>
              <w:left w:val="nil"/>
              <w:bottom w:val="single" w:sz="8" w:space="0" w:color="auto"/>
              <w:right w:val="nil"/>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 </w:t>
            </w:r>
          </w:p>
        </w:tc>
        <w:tc>
          <w:tcPr>
            <w:tcW w:w="920" w:type="dxa"/>
            <w:tcBorders>
              <w:top w:val="nil"/>
              <w:left w:val="nil"/>
              <w:bottom w:val="single" w:sz="8" w:space="0" w:color="auto"/>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70"/>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775"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305"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p w:rsidR="00BB766E" w:rsidRPr="00BB766E" w:rsidRDefault="00BB766E" w:rsidP="00BB766E">
            <w:pPr>
              <w:ind w:left="0"/>
              <w:jc w:val="left"/>
              <w:outlineLvl w:val="9"/>
              <w:rPr>
                <w:rFonts w:ascii="Times New Roman" w:hAnsi="Times New Roman" w:cs="Times New Roman"/>
                <w:iCs w:val="0"/>
                <w:sz w:val="20"/>
                <w:szCs w:val="20"/>
                <w:lang w:val="en-ZA" w:eastAsia="en-ZA"/>
              </w:rPr>
            </w:pPr>
          </w:p>
          <w:p w:rsidR="00BB766E" w:rsidRPr="00BB766E" w:rsidRDefault="00BB766E" w:rsidP="00BB766E">
            <w:pPr>
              <w:ind w:left="0"/>
              <w:jc w:val="left"/>
              <w:outlineLvl w:val="9"/>
              <w:rPr>
                <w:rFonts w:ascii="Times New Roman" w:hAnsi="Times New Roman" w:cs="Times New Roman"/>
                <w:iCs w:val="0"/>
                <w:sz w:val="20"/>
                <w:szCs w:val="20"/>
                <w:lang w:val="en-ZA" w:eastAsia="en-ZA"/>
              </w:rPr>
            </w:pPr>
          </w:p>
          <w:p w:rsidR="00BB766E" w:rsidRPr="00BB766E" w:rsidRDefault="00BB766E" w:rsidP="00BB766E">
            <w:pPr>
              <w:ind w:left="0"/>
              <w:jc w:val="left"/>
              <w:outlineLvl w:val="9"/>
              <w:rPr>
                <w:rFonts w:ascii="Times New Roman" w:hAnsi="Times New Roman" w:cs="Times New Roman"/>
                <w:iCs w:val="0"/>
                <w:sz w:val="20"/>
                <w:szCs w:val="20"/>
                <w:lang w:val="en-ZA" w:eastAsia="en-ZA"/>
              </w:rPr>
            </w:pPr>
          </w:p>
          <w:p w:rsidR="00BB766E" w:rsidRPr="00BB766E" w:rsidRDefault="00BB766E" w:rsidP="00BB766E">
            <w:pPr>
              <w:ind w:left="0"/>
              <w:jc w:val="left"/>
              <w:outlineLvl w:val="9"/>
              <w:rPr>
                <w:rFonts w:ascii="Times New Roman" w:hAnsi="Times New Roman" w:cs="Times New Roman"/>
                <w:iCs w:val="0"/>
                <w:sz w:val="20"/>
                <w:szCs w:val="20"/>
                <w:lang w:val="en-ZA" w:eastAsia="en-ZA"/>
              </w:rPr>
            </w:pPr>
          </w:p>
          <w:p w:rsidR="00BB766E" w:rsidRPr="00BB766E" w:rsidRDefault="00BB766E" w:rsidP="00BB766E">
            <w:pPr>
              <w:ind w:left="0"/>
              <w:jc w:val="left"/>
              <w:outlineLvl w:val="9"/>
              <w:rPr>
                <w:rFonts w:ascii="Times New Roman" w:hAnsi="Times New Roman" w:cs="Times New Roman"/>
                <w:iCs w:val="0"/>
                <w:sz w:val="20"/>
                <w:szCs w:val="20"/>
                <w:lang w:val="en-ZA" w:eastAsia="en-ZA"/>
              </w:rPr>
            </w:pPr>
          </w:p>
          <w:p w:rsidR="00BB766E" w:rsidRPr="00BB766E" w:rsidRDefault="00BB766E" w:rsidP="00BB766E">
            <w:pPr>
              <w:ind w:left="0"/>
              <w:jc w:val="left"/>
              <w:outlineLvl w:val="9"/>
              <w:rPr>
                <w:rFonts w:ascii="Times New Roman" w:hAnsi="Times New Roman" w:cs="Times New Roman"/>
                <w:iCs w:val="0"/>
                <w:sz w:val="20"/>
                <w:szCs w:val="20"/>
                <w:lang w:val="en-ZA" w:eastAsia="en-ZA"/>
              </w:rPr>
            </w:pPr>
          </w:p>
          <w:p w:rsidR="00BB766E" w:rsidRPr="00BB766E" w:rsidRDefault="00BB766E" w:rsidP="00BB766E">
            <w:pPr>
              <w:ind w:left="0"/>
              <w:jc w:val="left"/>
              <w:outlineLvl w:val="9"/>
              <w:rPr>
                <w:rFonts w:ascii="Times New Roman" w:hAnsi="Times New Roman" w:cs="Times New Roman"/>
                <w:iCs w:val="0"/>
                <w:sz w:val="20"/>
                <w:szCs w:val="20"/>
                <w:lang w:val="en-ZA" w:eastAsia="en-ZA"/>
              </w:rPr>
            </w:pPr>
          </w:p>
          <w:p w:rsidR="00BB766E" w:rsidRPr="00BB766E" w:rsidRDefault="00BB766E" w:rsidP="00BB766E">
            <w:pPr>
              <w:ind w:left="0"/>
              <w:jc w:val="left"/>
              <w:outlineLvl w:val="9"/>
              <w:rPr>
                <w:rFonts w:ascii="Times New Roman" w:hAnsi="Times New Roman" w:cs="Times New Roman"/>
                <w:iCs w:val="0"/>
                <w:sz w:val="20"/>
                <w:szCs w:val="20"/>
                <w:lang w:val="en-ZA" w:eastAsia="en-ZA"/>
              </w:rPr>
            </w:pPr>
          </w:p>
          <w:p w:rsidR="00BB766E" w:rsidRPr="00BB766E" w:rsidRDefault="00BB766E" w:rsidP="00BB766E">
            <w:pPr>
              <w:ind w:left="0"/>
              <w:jc w:val="left"/>
              <w:outlineLvl w:val="9"/>
              <w:rPr>
                <w:rFonts w:ascii="Times New Roman" w:hAnsi="Times New Roman" w:cs="Times New Roman"/>
                <w:iCs w:val="0"/>
                <w:sz w:val="20"/>
                <w:szCs w:val="20"/>
                <w:lang w:val="en-ZA" w:eastAsia="en-ZA"/>
              </w:rPr>
            </w:pPr>
          </w:p>
          <w:p w:rsidR="00BB766E" w:rsidRPr="00BB766E" w:rsidRDefault="00BB766E" w:rsidP="00BB766E">
            <w:pPr>
              <w:ind w:left="0"/>
              <w:jc w:val="left"/>
              <w:outlineLvl w:val="9"/>
              <w:rPr>
                <w:rFonts w:ascii="Times New Roman" w:hAnsi="Times New Roman" w:cs="Times New Roman"/>
                <w:iCs w:val="0"/>
                <w:sz w:val="20"/>
                <w:szCs w:val="20"/>
                <w:lang w:val="en-ZA" w:eastAsia="en-ZA"/>
              </w:rPr>
            </w:pPr>
          </w:p>
          <w:p w:rsidR="00BB766E" w:rsidRPr="00BB766E" w:rsidRDefault="00BB766E" w:rsidP="00BB766E">
            <w:pPr>
              <w:ind w:left="0"/>
              <w:jc w:val="left"/>
              <w:outlineLvl w:val="9"/>
              <w:rPr>
                <w:rFonts w:ascii="Times New Roman" w:hAnsi="Times New Roman" w:cs="Times New Roman"/>
                <w:iCs w:val="0"/>
                <w:sz w:val="20"/>
                <w:szCs w:val="20"/>
                <w:lang w:val="en-ZA" w:eastAsia="en-ZA"/>
              </w:rPr>
            </w:pPr>
          </w:p>
          <w:p w:rsidR="00BB766E" w:rsidRPr="00BB766E" w:rsidRDefault="00BB766E" w:rsidP="00BB766E">
            <w:pPr>
              <w:ind w:left="0"/>
              <w:jc w:val="left"/>
              <w:outlineLvl w:val="9"/>
              <w:rPr>
                <w:rFonts w:ascii="Times New Roman" w:hAnsi="Times New Roman" w:cs="Times New Roman"/>
                <w:iCs w:val="0"/>
                <w:sz w:val="20"/>
                <w:szCs w:val="20"/>
                <w:lang w:val="en-ZA" w:eastAsia="en-ZA"/>
              </w:rPr>
            </w:pPr>
          </w:p>
          <w:p w:rsidR="00BB766E" w:rsidRPr="00BB766E" w:rsidRDefault="00BB766E" w:rsidP="00BB766E">
            <w:pPr>
              <w:ind w:left="0"/>
              <w:jc w:val="left"/>
              <w:outlineLvl w:val="9"/>
              <w:rPr>
                <w:rFonts w:ascii="Times New Roman" w:hAnsi="Times New Roman" w:cs="Times New Roman"/>
                <w:iCs w:val="0"/>
                <w:sz w:val="20"/>
                <w:szCs w:val="20"/>
                <w:lang w:val="en-ZA" w:eastAsia="en-ZA"/>
              </w:rPr>
            </w:pPr>
          </w:p>
          <w:p w:rsidR="00BB766E" w:rsidRPr="00BB766E" w:rsidRDefault="00BB766E" w:rsidP="00BB766E">
            <w:pPr>
              <w:ind w:left="0"/>
              <w:jc w:val="left"/>
              <w:outlineLvl w:val="9"/>
              <w:rPr>
                <w:rFonts w:ascii="Times New Roman" w:hAnsi="Times New Roman" w:cs="Times New Roman"/>
                <w:iCs w:val="0"/>
                <w:sz w:val="20"/>
                <w:szCs w:val="20"/>
                <w:lang w:val="en-ZA" w:eastAsia="en-ZA"/>
              </w:rPr>
            </w:pPr>
          </w:p>
          <w:p w:rsidR="00BB766E" w:rsidRPr="00BB766E" w:rsidRDefault="00BB766E" w:rsidP="00BB766E">
            <w:pPr>
              <w:ind w:left="0"/>
              <w:jc w:val="left"/>
              <w:outlineLvl w:val="9"/>
              <w:rPr>
                <w:rFonts w:ascii="Times New Roman" w:hAnsi="Times New Roman" w:cs="Times New Roman"/>
                <w:iCs w:val="0"/>
                <w:sz w:val="20"/>
                <w:szCs w:val="20"/>
                <w:lang w:val="en-ZA" w:eastAsia="en-ZA"/>
              </w:rPr>
            </w:pPr>
          </w:p>
          <w:p w:rsidR="00BB766E" w:rsidRPr="00BB766E" w:rsidRDefault="00BB766E" w:rsidP="00BB766E">
            <w:pPr>
              <w:ind w:left="0"/>
              <w:jc w:val="left"/>
              <w:outlineLvl w:val="9"/>
              <w:rPr>
                <w:rFonts w:ascii="Times New Roman" w:hAnsi="Times New Roman" w:cs="Times New Roman"/>
                <w:iCs w:val="0"/>
                <w:sz w:val="20"/>
                <w:szCs w:val="20"/>
                <w:lang w:val="en-ZA" w:eastAsia="en-ZA"/>
              </w:rPr>
            </w:pPr>
          </w:p>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240" w:type="dxa"/>
            <w:tcBorders>
              <w:top w:val="nil"/>
              <w:left w:val="nil"/>
              <w:bottom w:val="nil"/>
              <w:right w:val="nil"/>
            </w:tcBorders>
            <w:shd w:val="clear" w:color="auto" w:fill="auto"/>
            <w:noWrap/>
            <w:vAlign w:val="bottom"/>
            <w:hideMark/>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1680" w:type="dxa"/>
            <w:tcBorders>
              <w:top w:val="nil"/>
              <w:left w:val="nil"/>
              <w:bottom w:val="nil"/>
              <w:right w:val="nil"/>
            </w:tcBorders>
            <w:shd w:val="clear" w:color="auto" w:fill="auto"/>
            <w:noWrap/>
            <w:vAlign w:val="bottom"/>
            <w:hideMark/>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920" w:type="dxa"/>
            <w:tcBorders>
              <w:top w:val="nil"/>
              <w:left w:val="nil"/>
              <w:bottom w:val="nil"/>
              <w:right w:val="nil"/>
            </w:tcBorders>
            <w:shd w:val="clear" w:color="auto" w:fill="auto"/>
            <w:noWrap/>
            <w:vAlign w:val="bottom"/>
            <w:hideMark/>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5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single" w:sz="8" w:space="0" w:color="auto"/>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single" w:sz="8" w:space="0" w:color="auto"/>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305" w:type="dxa"/>
            <w:tcBorders>
              <w:top w:val="single" w:sz="8" w:space="0" w:color="auto"/>
              <w:left w:val="nil"/>
              <w:bottom w:val="nil"/>
              <w:right w:val="nil"/>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 </w:t>
            </w:r>
          </w:p>
        </w:tc>
        <w:tc>
          <w:tcPr>
            <w:tcW w:w="1240" w:type="dxa"/>
            <w:tcBorders>
              <w:top w:val="single" w:sz="8" w:space="0" w:color="auto"/>
              <w:left w:val="nil"/>
              <w:bottom w:val="nil"/>
              <w:right w:val="nil"/>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 </w:t>
            </w:r>
          </w:p>
        </w:tc>
        <w:tc>
          <w:tcPr>
            <w:tcW w:w="1680" w:type="dxa"/>
            <w:tcBorders>
              <w:top w:val="single" w:sz="8" w:space="0" w:color="auto"/>
              <w:left w:val="nil"/>
              <w:bottom w:val="nil"/>
              <w:right w:val="nil"/>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July-2014</w:t>
            </w:r>
          </w:p>
        </w:tc>
        <w:tc>
          <w:tcPr>
            <w:tcW w:w="920" w:type="dxa"/>
            <w:tcBorders>
              <w:top w:val="single" w:sz="8" w:space="0" w:color="auto"/>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5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1305"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240" w:type="dxa"/>
            <w:tcBorders>
              <w:top w:val="nil"/>
              <w:left w:val="nil"/>
              <w:bottom w:val="nil"/>
              <w:right w:val="nil"/>
            </w:tcBorders>
            <w:shd w:val="clear" w:color="auto" w:fill="auto"/>
            <w:noWrap/>
            <w:vAlign w:val="bottom"/>
            <w:hideMark/>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1680" w:type="dxa"/>
            <w:tcBorders>
              <w:top w:val="nil"/>
              <w:left w:val="nil"/>
              <w:bottom w:val="nil"/>
              <w:right w:val="nil"/>
            </w:tcBorders>
            <w:shd w:val="clear" w:color="auto" w:fill="auto"/>
            <w:noWrap/>
            <w:vAlign w:val="bottom"/>
            <w:hideMark/>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31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b/>
                <w:bCs/>
                <w:iCs w:val="0"/>
                <w:u w:val="single"/>
                <w:lang w:val="en-ZA" w:eastAsia="en-ZA"/>
              </w:rPr>
            </w:pPr>
            <w:r w:rsidRPr="00BB766E">
              <w:rPr>
                <w:b/>
                <w:bCs/>
                <w:iCs w:val="0"/>
                <w:u w:val="single"/>
                <w:lang w:val="en-ZA" w:eastAsia="en-ZA"/>
              </w:rPr>
              <w:t>Category B:</w:t>
            </w:r>
          </w:p>
        </w:tc>
        <w:tc>
          <w:tcPr>
            <w:tcW w:w="4225" w:type="dxa"/>
            <w:gridSpan w:val="3"/>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b/>
                <w:bCs/>
                <w:iCs w:val="0"/>
                <w:lang w:val="en-ZA" w:eastAsia="en-ZA"/>
              </w:rPr>
            </w:pPr>
            <w:r w:rsidRPr="00BB766E">
              <w:rPr>
                <w:b/>
                <w:bCs/>
                <w:iCs w:val="0"/>
                <w:lang w:val="en-ZA" w:eastAsia="en-ZA"/>
              </w:rPr>
              <w:t>Light Delivery Vehicles</w:t>
            </w: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31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2545" w:type="dxa"/>
            <w:gridSpan w:val="2"/>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b/>
                <w:bCs/>
                <w:iCs w:val="0"/>
                <w:lang w:val="en-ZA" w:eastAsia="en-ZA"/>
              </w:rPr>
            </w:pPr>
            <w:r w:rsidRPr="00BB766E">
              <w:rPr>
                <w:b/>
                <w:bCs/>
                <w:iCs w:val="0"/>
                <w:lang w:val="en-ZA" w:eastAsia="en-ZA"/>
              </w:rPr>
              <w:t>Single Cab 4x2</w:t>
            </w:r>
          </w:p>
        </w:tc>
        <w:tc>
          <w:tcPr>
            <w:tcW w:w="168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b/>
                <w:bCs/>
                <w:iCs w:val="0"/>
                <w:lang w:val="en-ZA" w:eastAsia="en-ZA"/>
              </w:rPr>
            </w:pP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31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2545" w:type="dxa"/>
            <w:gridSpan w:val="2"/>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b/>
                <w:bCs/>
                <w:iCs w:val="0"/>
                <w:lang w:val="en-ZA" w:eastAsia="en-ZA"/>
              </w:rPr>
            </w:pPr>
            <w:r w:rsidRPr="00BB766E">
              <w:rPr>
                <w:b/>
                <w:bCs/>
                <w:iCs w:val="0"/>
                <w:lang w:val="en-ZA" w:eastAsia="en-ZA"/>
              </w:rPr>
              <w:t>Extended Cab 4x2</w:t>
            </w:r>
          </w:p>
        </w:tc>
        <w:tc>
          <w:tcPr>
            <w:tcW w:w="168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b/>
                <w:bCs/>
                <w:iCs w:val="0"/>
                <w:lang w:val="en-ZA" w:eastAsia="en-ZA"/>
              </w:rPr>
            </w:pP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5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1305"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240" w:type="dxa"/>
            <w:tcBorders>
              <w:top w:val="nil"/>
              <w:left w:val="nil"/>
              <w:bottom w:val="nil"/>
              <w:right w:val="nil"/>
            </w:tcBorders>
            <w:shd w:val="clear" w:color="auto" w:fill="auto"/>
            <w:noWrap/>
            <w:vAlign w:val="bottom"/>
            <w:hideMark/>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1680" w:type="dxa"/>
            <w:tcBorders>
              <w:top w:val="nil"/>
              <w:left w:val="nil"/>
              <w:bottom w:val="nil"/>
              <w:right w:val="nil"/>
            </w:tcBorders>
            <w:shd w:val="clear" w:color="auto" w:fill="auto"/>
            <w:noWrap/>
            <w:vAlign w:val="bottom"/>
            <w:hideMark/>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5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Helv" w:hAnsi="Helv" w:cs="Times New Roman"/>
                <w:b/>
                <w:bCs/>
                <w:iCs w:val="0"/>
                <w:sz w:val="20"/>
                <w:szCs w:val="20"/>
                <w:u w:val="single"/>
                <w:lang w:val="en-ZA" w:eastAsia="en-ZA"/>
              </w:rPr>
            </w:pPr>
            <w:r w:rsidRPr="00BB766E">
              <w:rPr>
                <w:rFonts w:ascii="Helv" w:hAnsi="Helv" w:cs="Times New Roman"/>
                <w:b/>
                <w:bCs/>
                <w:iCs w:val="0"/>
                <w:sz w:val="20"/>
                <w:szCs w:val="20"/>
                <w:u w:val="single"/>
                <w:lang w:val="en-ZA" w:eastAsia="en-ZA"/>
              </w:rPr>
              <w:t xml:space="preserve"> PETROL </w:t>
            </w:r>
          </w:p>
        </w:tc>
        <w:tc>
          <w:tcPr>
            <w:tcW w:w="1305"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Helv" w:hAnsi="Helv" w:cs="Times New Roman"/>
                <w:b/>
                <w:bCs/>
                <w:iCs w:val="0"/>
                <w:sz w:val="20"/>
                <w:szCs w:val="20"/>
                <w:u w:val="single"/>
                <w:lang w:val="en-ZA" w:eastAsia="en-ZA"/>
              </w:rPr>
            </w:pPr>
          </w:p>
        </w:tc>
        <w:tc>
          <w:tcPr>
            <w:tcW w:w="1240" w:type="dxa"/>
            <w:tcBorders>
              <w:top w:val="nil"/>
              <w:left w:val="nil"/>
              <w:bottom w:val="nil"/>
              <w:right w:val="nil"/>
            </w:tcBorders>
            <w:shd w:val="clear" w:color="auto" w:fill="auto"/>
            <w:noWrap/>
            <w:vAlign w:val="bottom"/>
            <w:hideMark/>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1680" w:type="dxa"/>
            <w:tcBorders>
              <w:top w:val="nil"/>
              <w:left w:val="nil"/>
              <w:bottom w:val="nil"/>
              <w:right w:val="nil"/>
            </w:tcBorders>
            <w:shd w:val="clear" w:color="auto" w:fill="auto"/>
            <w:noWrap/>
            <w:vAlign w:val="bottom"/>
            <w:hideMark/>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5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1305"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240" w:type="dxa"/>
            <w:tcBorders>
              <w:top w:val="nil"/>
              <w:left w:val="nil"/>
              <w:bottom w:val="nil"/>
              <w:right w:val="nil"/>
            </w:tcBorders>
            <w:shd w:val="clear" w:color="auto" w:fill="auto"/>
            <w:noWrap/>
            <w:vAlign w:val="bottom"/>
            <w:hideMark/>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1680" w:type="dxa"/>
            <w:tcBorders>
              <w:top w:val="nil"/>
              <w:left w:val="nil"/>
              <w:bottom w:val="nil"/>
              <w:right w:val="nil"/>
            </w:tcBorders>
            <w:shd w:val="clear" w:color="auto" w:fill="auto"/>
            <w:noWrap/>
            <w:vAlign w:val="bottom"/>
            <w:hideMark/>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510"/>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BB766E" w:rsidRPr="00BB766E" w:rsidRDefault="00BB766E" w:rsidP="00BB766E">
            <w:pPr>
              <w:ind w:left="0"/>
              <w:jc w:val="center"/>
              <w:outlineLvl w:val="9"/>
              <w:rPr>
                <w:b/>
                <w:bCs/>
                <w:iCs w:val="0"/>
                <w:sz w:val="20"/>
                <w:szCs w:val="20"/>
                <w:lang w:val="en-ZA" w:eastAsia="en-ZA"/>
              </w:rPr>
            </w:pPr>
            <w:r w:rsidRPr="00BB766E">
              <w:rPr>
                <w:b/>
                <w:bCs/>
                <w:iCs w:val="0"/>
                <w:sz w:val="20"/>
                <w:szCs w:val="20"/>
                <w:lang w:val="en-ZA" w:eastAsia="en-ZA"/>
              </w:rPr>
              <w:t>Engine Category</w:t>
            </w:r>
          </w:p>
        </w:tc>
        <w:tc>
          <w:tcPr>
            <w:tcW w:w="1305" w:type="dxa"/>
            <w:tcBorders>
              <w:top w:val="single" w:sz="4" w:space="0" w:color="auto"/>
              <w:left w:val="nil"/>
              <w:bottom w:val="single" w:sz="4" w:space="0" w:color="auto"/>
              <w:right w:val="single" w:sz="4" w:space="0" w:color="auto"/>
            </w:tcBorders>
            <w:shd w:val="clear" w:color="000000" w:fill="C0C0C0"/>
            <w:noWrap/>
            <w:vAlign w:val="center"/>
            <w:hideMark/>
          </w:tcPr>
          <w:p w:rsidR="00BB766E" w:rsidRPr="00BB766E" w:rsidRDefault="00BB766E" w:rsidP="00BB766E">
            <w:pPr>
              <w:ind w:left="0"/>
              <w:jc w:val="center"/>
              <w:outlineLvl w:val="9"/>
              <w:rPr>
                <w:b/>
                <w:bCs/>
                <w:iCs w:val="0"/>
                <w:sz w:val="20"/>
                <w:szCs w:val="20"/>
                <w:lang w:val="en-ZA" w:eastAsia="en-ZA"/>
              </w:rPr>
            </w:pPr>
            <w:r w:rsidRPr="00BB766E">
              <w:rPr>
                <w:b/>
                <w:bCs/>
                <w:iCs w:val="0"/>
                <w:sz w:val="20"/>
                <w:szCs w:val="20"/>
                <w:lang w:val="en-ZA" w:eastAsia="en-ZA"/>
              </w:rPr>
              <w:t>Private</w:t>
            </w:r>
          </w:p>
        </w:tc>
        <w:tc>
          <w:tcPr>
            <w:tcW w:w="1240" w:type="dxa"/>
            <w:tcBorders>
              <w:top w:val="single" w:sz="4" w:space="0" w:color="auto"/>
              <w:left w:val="nil"/>
              <w:bottom w:val="single" w:sz="4" w:space="0" w:color="auto"/>
              <w:right w:val="single" w:sz="4" w:space="0" w:color="auto"/>
            </w:tcBorders>
            <w:shd w:val="clear" w:color="000000" w:fill="C0C0C0"/>
            <w:vAlign w:val="center"/>
            <w:hideMark/>
          </w:tcPr>
          <w:p w:rsidR="00BB766E" w:rsidRPr="00BB766E" w:rsidRDefault="00BB766E" w:rsidP="00BB766E">
            <w:pPr>
              <w:ind w:left="0"/>
              <w:jc w:val="center"/>
              <w:outlineLvl w:val="9"/>
              <w:rPr>
                <w:b/>
                <w:bCs/>
                <w:iCs w:val="0"/>
                <w:sz w:val="20"/>
                <w:szCs w:val="20"/>
                <w:lang w:val="en-ZA" w:eastAsia="en-ZA"/>
              </w:rPr>
            </w:pPr>
            <w:r w:rsidRPr="00BB766E">
              <w:rPr>
                <w:b/>
                <w:bCs/>
                <w:iCs w:val="0"/>
                <w:sz w:val="20"/>
                <w:szCs w:val="20"/>
                <w:lang w:val="en-ZA" w:eastAsia="en-ZA"/>
              </w:rPr>
              <w:t>Sub Scheme A</w:t>
            </w:r>
          </w:p>
        </w:tc>
        <w:tc>
          <w:tcPr>
            <w:tcW w:w="1680" w:type="dxa"/>
            <w:tcBorders>
              <w:top w:val="single" w:sz="4" w:space="0" w:color="auto"/>
              <w:left w:val="nil"/>
              <w:bottom w:val="single" w:sz="4" w:space="0" w:color="auto"/>
              <w:right w:val="single" w:sz="4" w:space="0" w:color="auto"/>
            </w:tcBorders>
            <w:shd w:val="clear" w:color="000000" w:fill="C0C0C0"/>
            <w:vAlign w:val="center"/>
            <w:hideMark/>
          </w:tcPr>
          <w:p w:rsidR="00BB766E" w:rsidRPr="00BB766E" w:rsidRDefault="00BB766E" w:rsidP="00BB766E">
            <w:pPr>
              <w:ind w:left="0"/>
              <w:jc w:val="center"/>
              <w:outlineLvl w:val="9"/>
              <w:rPr>
                <w:b/>
                <w:bCs/>
                <w:iCs w:val="0"/>
                <w:sz w:val="20"/>
                <w:szCs w:val="20"/>
                <w:lang w:val="en-ZA" w:eastAsia="en-ZA"/>
              </w:rPr>
            </w:pPr>
            <w:r w:rsidRPr="00BB766E">
              <w:rPr>
                <w:b/>
                <w:bCs/>
                <w:iCs w:val="0"/>
                <w:sz w:val="20"/>
                <w:szCs w:val="20"/>
                <w:lang w:val="en-ZA" w:eastAsia="en-ZA"/>
              </w:rPr>
              <w:t>Sub Scheme C</w:t>
            </w: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5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single" w:sz="4" w:space="0" w:color="auto"/>
              <w:bottom w:val="single" w:sz="4" w:space="0" w:color="auto"/>
              <w:right w:val="single" w:sz="4"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xml:space="preserve"> Up to 1250 </w:t>
            </w:r>
          </w:p>
        </w:tc>
        <w:tc>
          <w:tcPr>
            <w:tcW w:w="1305" w:type="dxa"/>
            <w:tcBorders>
              <w:top w:val="nil"/>
              <w:left w:val="nil"/>
              <w:bottom w:val="single" w:sz="4" w:space="0" w:color="auto"/>
              <w:right w:val="single" w:sz="4" w:space="0" w:color="auto"/>
            </w:tcBorders>
            <w:shd w:val="clear" w:color="000000" w:fill="FFFFFF"/>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227,7</w:t>
            </w:r>
          </w:p>
        </w:tc>
        <w:tc>
          <w:tcPr>
            <w:tcW w:w="1240"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114,6</w:t>
            </w:r>
          </w:p>
        </w:tc>
        <w:tc>
          <w:tcPr>
            <w:tcW w:w="1680"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25,1</w:t>
            </w: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5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single" w:sz="4" w:space="0" w:color="auto"/>
              <w:bottom w:val="single" w:sz="4" w:space="0" w:color="auto"/>
              <w:right w:val="single" w:sz="4"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xml:space="preserve"> 1251-1550 </w:t>
            </w:r>
          </w:p>
        </w:tc>
        <w:tc>
          <w:tcPr>
            <w:tcW w:w="1305" w:type="dxa"/>
            <w:tcBorders>
              <w:top w:val="nil"/>
              <w:left w:val="nil"/>
              <w:bottom w:val="single" w:sz="4" w:space="0" w:color="auto"/>
              <w:right w:val="single" w:sz="4" w:space="0" w:color="auto"/>
            </w:tcBorders>
            <w:shd w:val="clear" w:color="000000" w:fill="FFFFFF"/>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287,4</w:t>
            </w:r>
          </w:p>
        </w:tc>
        <w:tc>
          <w:tcPr>
            <w:tcW w:w="1240"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122,7</w:t>
            </w:r>
          </w:p>
        </w:tc>
        <w:tc>
          <w:tcPr>
            <w:tcW w:w="1680"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31,8</w:t>
            </w: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5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single" w:sz="4" w:space="0" w:color="auto"/>
              <w:bottom w:val="single" w:sz="4" w:space="0" w:color="auto"/>
              <w:right w:val="single" w:sz="4"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xml:space="preserve"> 1551-1750 </w:t>
            </w:r>
          </w:p>
        </w:tc>
        <w:tc>
          <w:tcPr>
            <w:tcW w:w="1305" w:type="dxa"/>
            <w:tcBorders>
              <w:top w:val="nil"/>
              <w:left w:val="nil"/>
              <w:bottom w:val="single" w:sz="4" w:space="0" w:color="auto"/>
              <w:right w:val="single" w:sz="4" w:space="0" w:color="auto"/>
            </w:tcBorders>
            <w:shd w:val="clear" w:color="000000" w:fill="FFFFFF"/>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296,6</w:t>
            </w:r>
          </w:p>
        </w:tc>
        <w:tc>
          <w:tcPr>
            <w:tcW w:w="1240"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131,5</w:t>
            </w:r>
          </w:p>
        </w:tc>
        <w:tc>
          <w:tcPr>
            <w:tcW w:w="1680"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32,1</w:t>
            </w: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5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single" w:sz="4" w:space="0" w:color="auto"/>
              <w:bottom w:val="single" w:sz="4" w:space="0" w:color="auto"/>
              <w:right w:val="single" w:sz="4"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xml:space="preserve"> 1751-1950 </w:t>
            </w:r>
          </w:p>
        </w:tc>
        <w:tc>
          <w:tcPr>
            <w:tcW w:w="1305" w:type="dxa"/>
            <w:tcBorders>
              <w:top w:val="nil"/>
              <w:left w:val="nil"/>
              <w:bottom w:val="single" w:sz="4" w:space="0" w:color="auto"/>
              <w:right w:val="single" w:sz="4" w:space="0" w:color="auto"/>
            </w:tcBorders>
            <w:shd w:val="clear" w:color="000000" w:fill="FFFFFF"/>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351,0</w:t>
            </w:r>
          </w:p>
        </w:tc>
        <w:tc>
          <w:tcPr>
            <w:tcW w:w="1240"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139,0</w:t>
            </w:r>
          </w:p>
        </w:tc>
        <w:tc>
          <w:tcPr>
            <w:tcW w:w="1680"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33,0</w:t>
            </w: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5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single" w:sz="4" w:space="0" w:color="auto"/>
              <w:bottom w:val="single" w:sz="4" w:space="0" w:color="auto"/>
              <w:right w:val="single" w:sz="4"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xml:space="preserve"> 1951-2150 </w:t>
            </w:r>
          </w:p>
        </w:tc>
        <w:tc>
          <w:tcPr>
            <w:tcW w:w="1305" w:type="dxa"/>
            <w:tcBorders>
              <w:top w:val="nil"/>
              <w:left w:val="nil"/>
              <w:bottom w:val="single" w:sz="4" w:space="0" w:color="auto"/>
              <w:right w:val="single" w:sz="4" w:space="0" w:color="auto"/>
            </w:tcBorders>
            <w:shd w:val="clear" w:color="000000" w:fill="FFFFFF"/>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391,4</w:t>
            </w:r>
          </w:p>
        </w:tc>
        <w:tc>
          <w:tcPr>
            <w:tcW w:w="1240"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175,0</w:t>
            </w:r>
          </w:p>
        </w:tc>
        <w:tc>
          <w:tcPr>
            <w:tcW w:w="1680"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37,4</w:t>
            </w: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5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single" w:sz="4" w:space="0" w:color="auto"/>
              <w:bottom w:val="single" w:sz="4" w:space="0" w:color="auto"/>
              <w:right w:val="single" w:sz="4"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xml:space="preserve"> 2151-2500 </w:t>
            </w:r>
          </w:p>
        </w:tc>
        <w:tc>
          <w:tcPr>
            <w:tcW w:w="1305" w:type="dxa"/>
            <w:tcBorders>
              <w:top w:val="nil"/>
              <w:left w:val="nil"/>
              <w:bottom w:val="single" w:sz="4" w:space="0" w:color="auto"/>
              <w:right w:val="single" w:sz="4" w:space="0" w:color="auto"/>
            </w:tcBorders>
            <w:shd w:val="clear" w:color="000000" w:fill="FFFFFF"/>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407,1</w:t>
            </w:r>
          </w:p>
        </w:tc>
        <w:tc>
          <w:tcPr>
            <w:tcW w:w="1240"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186,3</w:t>
            </w:r>
          </w:p>
        </w:tc>
        <w:tc>
          <w:tcPr>
            <w:tcW w:w="1680"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41,8</w:t>
            </w: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5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single" w:sz="4" w:space="0" w:color="auto"/>
              <w:bottom w:val="single" w:sz="4" w:space="0" w:color="auto"/>
              <w:right w:val="single" w:sz="4"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xml:space="preserve"> 2501-3500 </w:t>
            </w:r>
          </w:p>
        </w:tc>
        <w:tc>
          <w:tcPr>
            <w:tcW w:w="1305" w:type="dxa"/>
            <w:tcBorders>
              <w:top w:val="nil"/>
              <w:left w:val="nil"/>
              <w:bottom w:val="single" w:sz="4" w:space="0" w:color="auto"/>
              <w:right w:val="single" w:sz="4" w:space="0" w:color="auto"/>
            </w:tcBorders>
            <w:shd w:val="clear" w:color="000000" w:fill="FFFFFF"/>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425,0</w:t>
            </w:r>
          </w:p>
        </w:tc>
        <w:tc>
          <w:tcPr>
            <w:tcW w:w="1240"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189,2</w:t>
            </w:r>
          </w:p>
        </w:tc>
        <w:tc>
          <w:tcPr>
            <w:tcW w:w="1680"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41,8</w:t>
            </w: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5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single" w:sz="4" w:space="0" w:color="auto"/>
              <w:bottom w:val="single" w:sz="4" w:space="0" w:color="auto"/>
              <w:right w:val="single" w:sz="4"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xml:space="preserve"> Greater than 3500 </w:t>
            </w:r>
          </w:p>
        </w:tc>
        <w:tc>
          <w:tcPr>
            <w:tcW w:w="1305" w:type="dxa"/>
            <w:tcBorders>
              <w:top w:val="nil"/>
              <w:left w:val="nil"/>
              <w:bottom w:val="single" w:sz="4" w:space="0" w:color="auto"/>
              <w:right w:val="single" w:sz="4" w:space="0" w:color="auto"/>
            </w:tcBorders>
            <w:shd w:val="clear" w:color="000000" w:fill="FFFFFF"/>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495,7</w:t>
            </w:r>
          </w:p>
        </w:tc>
        <w:tc>
          <w:tcPr>
            <w:tcW w:w="1240"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211,9</w:t>
            </w:r>
          </w:p>
        </w:tc>
        <w:tc>
          <w:tcPr>
            <w:tcW w:w="1680"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49,7</w:t>
            </w: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70"/>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single" w:sz="8" w:space="0" w:color="auto"/>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nil"/>
              <w:bottom w:val="single" w:sz="8" w:space="0" w:color="auto"/>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305" w:type="dxa"/>
            <w:tcBorders>
              <w:top w:val="nil"/>
              <w:left w:val="nil"/>
              <w:bottom w:val="single" w:sz="8" w:space="0" w:color="auto"/>
              <w:right w:val="nil"/>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 </w:t>
            </w:r>
          </w:p>
        </w:tc>
        <w:tc>
          <w:tcPr>
            <w:tcW w:w="1240" w:type="dxa"/>
            <w:tcBorders>
              <w:top w:val="nil"/>
              <w:left w:val="nil"/>
              <w:bottom w:val="single" w:sz="8" w:space="0" w:color="auto"/>
              <w:right w:val="nil"/>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 </w:t>
            </w:r>
          </w:p>
        </w:tc>
        <w:tc>
          <w:tcPr>
            <w:tcW w:w="1680" w:type="dxa"/>
            <w:tcBorders>
              <w:top w:val="nil"/>
              <w:left w:val="nil"/>
              <w:bottom w:val="single" w:sz="8" w:space="0" w:color="auto"/>
              <w:right w:val="nil"/>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 </w:t>
            </w:r>
          </w:p>
        </w:tc>
        <w:tc>
          <w:tcPr>
            <w:tcW w:w="920" w:type="dxa"/>
            <w:tcBorders>
              <w:top w:val="nil"/>
              <w:left w:val="nil"/>
              <w:bottom w:val="single" w:sz="8" w:space="0" w:color="auto"/>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70"/>
        </w:trPr>
        <w:tc>
          <w:tcPr>
            <w:tcW w:w="5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775"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305"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240" w:type="dxa"/>
            <w:tcBorders>
              <w:top w:val="nil"/>
              <w:left w:val="nil"/>
              <w:bottom w:val="nil"/>
              <w:right w:val="nil"/>
            </w:tcBorders>
            <w:shd w:val="clear" w:color="auto" w:fill="auto"/>
            <w:noWrap/>
            <w:vAlign w:val="bottom"/>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1680" w:type="dxa"/>
            <w:tcBorders>
              <w:top w:val="nil"/>
              <w:left w:val="nil"/>
              <w:bottom w:val="nil"/>
              <w:right w:val="nil"/>
            </w:tcBorders>
            <w:shd w:val="clear" w:color="auto" w:fill="auto"/>
            <w:noWrap/>
            <w:vAlign w:val="bottom"/>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920" w:type="dxa"/>
            <w:tcBorders>
              <w:top w:val="nil"/>
              <w:left w:val="nil"/>
              <w:bottom w:val="nil"/>
              <w:right w:val="nil"/>
            </w:tcBorders>
            <w:shd w:val="clear" w:color="auto" w:fill="auto"/>
            <w:noWrap/>
            <w:vAlign w:val="bottom"/>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5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70"/>
        </w:trPr>
        <w:tc>
          <w:tcPr>
            <w:tcW w:w="5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775"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305"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240" w:type="dxa"/>
            <w:tcBorders>
              <w:top w:val="nil"/>
              <w:left w:val="nil"/>
              <w:bottom w:val="nil"/>
              <w:right w:val="nil"/>
            </w:tcBorders>
            <w:shd w:val="clear" w:color="auto" w:fill="auto"/>
            <w:noWrap/>
            <w:vAlign w:val="bottom"/>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1680" w:type="dxa"/>
            <w:tcBorders>
              <w:top w:val="nil"/>
              <w:left w:val="nil"/>
              <w:bottom w:val="nil"/>
              <w:right w:val="nil"/>
            </w:tcBorders>
            <w:shd w:val="clear" w:color="auto" w:fill="auto"/>
            <w:noWrap/>
            <w:vAlign w:val="bottom"/>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920" w:type="dxa"/>
            <w:tcBorders>
              <w:top w:val="nil"/>
              <w:left w:val="nil"/>
              <w:bottom w:val="nil"/>
              <w:right w:val="nil"/>
            </w:tcBorders>
            <w:shd w:val="clear" w:color="auto" w:fill="auto"/>
            <w:noWrap/>
            <w:vAlign w:val="bottom"/>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5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70"/>
        </w:trPr>
        <w:tc>
          <w:tcPr>
            <w:tcW w:w="5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775"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305"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240" w:type="dxa"/>
            <w:tcBorders>
              <w:top w:val="nil"/>
              <w:left w:val="nil"/>
              <w:bottom w:val="nil"/>
              <w:right w:val="nil"/>
            </w:tcBorders>
            <w:shd w:val="clear" w:color="auto" w:fill="auto"/>
            <w:noWrap/>
            <w:vAlign w:val="bottom"/>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1680" w:type="dxa"/>
            <w:tcBorders>
              <w:top w:val="nil"/>
              <w:left w:val="nil"/>
              <w:bottom w:val="nil"/>
              <w:right w:val="nil"/>
            </w:tcBorders>
            <w:shd w:val="clear" w:color="auto" w:fill="auto"/>
            <w:noWrap/>
            <w:vAlign w:val="bottom"/>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920" w:type="dxa"/>
            <w:tcBorders>
              <w:top w:val="nil"/>
              <w:left w:val="nil"/>
              <w:bottom w:val="nil"/>
              <w:right w:val="nil"/>
            </w:tcBorders>
            <w:shd w:val="clear" w:color="auto" w:fill="auto"/>
            <w:noWrap/>
            <w:vAlign w:val="bottom"/>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5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70"/>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775"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305"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240" w:type="dxa"/>
            <w:tcBorders>
              <w:top w:val="nil"/>
              <w:left w:val="nil"/>
              <w:bottom w:val="nil"/>
              <w:right w:val="nil"/>
            </w:tcBorders>
            <w:shd w:val="clear" w:color="auto" w:fill="auto"/>
            <w:noWrap/>
            <w:vAlign w:val="bottom"/>
            <w:hideMark/>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1680" w:type="dxa"/>
            <w:tcBorders>
              <w:top w:val="nil"/>
              <w:left w:val="nil"/>
              <w:bottom w:val="nil"/>
              <w:right w:val="nil"/>
            </w:tcBorders>
            <w:shd w:val="clear" w:color="auto" w:fill="auto"/>
            <w:noWrap/>
            <w:vAlign w:val="bottom"/>
            <w:hideMark/>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920" w:type="dxa"/>
            <w:tcBorders>
              <w:top w:val="nil"/>
              <w:left w:val="nil"/>
              <w:bottom w:val="nil"/>
              <w:right w:val="nil"/>
            </w:tcBorders>
            <w:shd w:val="clear" w:color="auto" w:fill="auto"/>
            <w:noWrap/>
            <w:vAlign w:val="bottom"/>
            <w:hideMark/>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5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single" w:sz="8" w:space="0" w:color="auto"/>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single" w:sz="8" w:space="0" w:color="auto"/>
              <w:left w:val="nil"/>
              <w:bottom w:val="nil"/>
              <w:right w:val="nil"/>
            </w:tcBorders>
            <w:shd w:val="clear" w:color="auto" w:fill="auto"/>
            <w:noWrap/>
            <w:vAlign w:val="bottom"/>
            <w:hideMark/>
          </w:tcPr>
          <w:p w:rsidR="00BB766E" w:rsidRPr="00BB766E" w:rsidRDefault="00BB766E" w:rsidP="00BB766E">
            <w:pPr>
              <w:ind w:left="0"/>
              <w:jc w:val="left"/>
              <w:outlineLvl w:val="9"/>
              <w:rPr>
                <w:rFonts w:ascii="Helv" w:hAnsi="Helv" w:cs="Times New Roman"/>
                <w:iCs w:val="0"/>
                <w:sz w:val="20"/>
                <w:szCs w:val="20"/>
                <w:lang w:val="en-ZA" w:eastAsia="en-ZA"/>
              </w:rPr>
            </w:pPr>
            <w:r w:rsidRPr="00BB766E">
              <w:rPr>
                <w:rFonts w:ascii="Helv" w:hAnsi="Helv" w:cs="Times New Roman"/>
                <w:iCs w:val="0"/>
                <w:sz w:val="20"/>
                <w:szCs w:val="20"/>
                <w:lang w:val="en-ZA" w:eastAsia="en-ZA"/>
              </w:rPr>
              <w:t> </w:t>
            </w:r>
          </w:p>
        </w:tc>
        <w:tc>
          <w:tcPr>
            <w:tcW w:w="1305" w:type="dxa"/>
            <w:tcBorders>
              <w:top w:val="single" w:sz="8" w:space="0" w:color="auto"/>
              <w:left w:val="nil"/>
              <w:bottom w:val="nil"/>
              <w:right w:val="nil"/>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 </w:t>
            </w:r>
          </w:p>
        </w:tc>
        <w:tc>
          <w:tcPr>
            <w:tcW w:w="1240" w:type="dxa"/>
            <w:tcBorders>
              <w:top w:val="single" w:sz="8" w:space="0" w:color="auto"/>
              <w:left w:val="nil"/>
              <w:bottom w:val="nil"/>
              <w:right w:val="nil"/>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 </w:t>
            </w:r>
          </w:p>
        </w:tc>
        <w:tc>
          <w:tcPr>
            <w:tcW w:w="1680" w:type="dxa"/>
            <w:tcBorders>
              <w:top w:val="single" w:sz="8" w:space="0" w:color="auto"/>
              <w:left w:val="nil"/>
              <w:bottom w:val="nil"/>
              <w:right w:val="nil"/>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July-2014</w:t>
            </w:r>
          </w:p>
        </w:tc>
        <w:tc>
          <w:tcPr>
            <w:tcW w:w="920" w:type="dxa"/>
            <w:tcBorders>
              <w:top w:val="single" w:sz="8" w:space="0" w:color="auto"/>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5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1305"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240" w:type="dxa"/>
            <w:tcBorders>
              <w:top w:val="nil"/>
              <w:left w:val="nil"/>
              <w:bottom w:val="nil"/>
              <w:right w:val="nil"/>
            </w:tcBorders>
            <w:shd w:val="clear" w:color="auto" w:fill="auto"/>
            <w:noWrap/>
            <w:vAlign w:val="bottom"/>
            <w:hideMark/>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1680" w:type="dxa"/>
            <w:tcBorders>
              <w:top w:val="nil"/>
              <w:left w:val="nil"/>
              <w:bottom w:val="nil"/>
              <w:right w:val="nil"/>
            </w:tcBorders>
            <w:shd w:val="clear" w:color="auto" w:fill="auto"/>
            <w:noWrap/>
            <w:vAlign w:val="bottom"/>
            <w:hideMark/>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31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b/>
                <w:bCs/>
                <w:iCs w:val="0"/>
                <w:u w:val="single"/>
                <w:lang w:val="en-ZA" w:eastAsia="en-ZA"/>
              </w:rPr>
            </w:pPr>
            <w:r w:rsidRPr="00BB766E">
              <w:rPr>
                <w:b/>
                <w:bCs/>
                <w:iCs w:val="0"/>
                <w:u w:val="single"/>
                <w:lang w:val="en-ZA" w:eastAsia="en-ZA"/>
              </w:rPr>
              <w:t>Category B:</w:t>
            </w:r>
          </w:p>
        </w:tc>
        <w:tc>
          <w:tcPr>
            <w:tcW w:w="4225" w:type="dxa"/>
            <w:gridSpan w:val="3"/>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b/>
                <w:bCs/>
                <w:iCs w:val="0"/>
                <w:lang w:val="en-ZA" w:eastAsia="en-ZA"/>
              </w:rPr>
            </w:pPr>
            <w:r w:rsidRPr="00BB766E">
              <w:rPr>
                <w:b/>
                <w:bCs/>
                <w:iCs w:val="0"/>
                <w:lang w:val="en-ZA" w:eastAsia="en-ZA"/>
              </w:rPr>
              <w:t>Light Delivery Vehicles</w:t>
            </w: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31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2545" w:type="dxa"/>
            <w:gridSpan w:val="2"/>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b/>
                <w:bCs/>
                <w:iCs w:val="0"/>
                <w:lang w:val="en-ZA" w:eastAsia="en-ZA"/>
              </w:rPr>
            </w:pPr>
            <w:r w:rsidRPr="00BB766E">
              <w:rPr>
                <w:b/>
                <w:bCs/>
                <w:iCs w:val="0"/>
                <w:lang w:val="en-ZA" w:eastAsia="en-ZA"/>
              </w:rPr>
              <w:t>Single Cab 4x2</w:t>
            </w:r>
          </w:p>
        </w:tc>
        <w:tc>
          <w:tcPr>
            <w:tcW w:w="168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b/>
                <w:bCs/>
                <w:iCs w:val="0"/>
                <w:lang w:val="en-ZA" w:eastAsia="en-ZA"/>
              </w:rPr>
            </w:pP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31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2545" w:type="dxa"/>
            <w:gridSpan w:val="2"/>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b/>
                <w:bCs/>
                <w:iCs w:val="0"/>
                <w:lang w:val="en-ZA" w:eastAsia="en-ZA"/>
              </w:rPr>
            </w:pPr>
            <w:r w:rsidRPr="00BB766E">
              <w:rPr>
                <w:b/>
                <w:bCs/>
                <w:iCs w:val="0"/>
                <w:lang w:val="en-ZA" w:eastAsia="en-ZA"/>
              </w:rPr>
              <w:t>Extended Cab 4x2</w:t>
            </w:r>
          </w:p>
        </w:tc>
        <w:tc>
          <w:tcPr>
            <w:tcW w:w="168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b/>
                <w:bCs/>
                <w:iCs w:val="0"/>
                <w:lang w:val="en-ZA" w:eastAsia="en-ZA"/>
              </w:rPr>
            </w:pP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5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1305"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240" w:type="dxa"/>
            <w:tcBorders>
              <w:top w:val="nil"/>
              <w:left w:val="nil"/>
              <w:bottom w:val="nil"/>
              <w:right w:val="nil"/>
            </w:tcBorders>
            <w:shd w:val="clear" w:color="auto" w:fill="auto"/>
            <w:noWrap/>
            <w:vAlign w:val="bottom"/>
            <w:hideMark/>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1680" w:type="dxa"/>
            <w:tcBorders>
              <w:top w:val="nil"/>
              <w:left w:val="nil"/>
              <w:bottom w:val="nil"/>
              <w:right w:val="nil"/>
            </w:tcBorders>
            <w:shd w:val="clear" w:color="auto" w:fill="auto"/>
            <w:noWrap/>
            <w:vAlign w:val="bottom"/>
            <w:hideMark/>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5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Helv" w:hAnsi="Helv" w:cs="Times New Roman"/>
                <w:b/>
                <w:bCs/>
                <w:iCs w:val="0"/>
                <w:sz w:val="20"/>
                <w:szCs w:val="20"/>
                <w:u w:val="single"/>
                <w:lang w:val="en-ZA" w:eastAsia="en-ZA"/>
              </w:rPr>
            </w:pPr>
            <w:r w:rsidRPr="00BB766E">
              <w:rPr>
                <w:rFonts w:ascii="Helv" w:hAnsi="Helv" w:cs="Times New Roman"/>
                <w:b/>
                <w:bCs/>
                <w:iCs w:val="0"/>
                <w:sz w:val="20"/>
                <w:szCs w:val="20"/>
                <w:u w:val="single"/>
                <w:lang w:val="en-ZA" w:eastAsia="en-ZA"/>
              </w:rPr>
              <w:t xml:space="preserve"> DIESEL </w:t>
            </w:r>
          </w:p>
        </w:tc>
        <w:tc>
          <w:tcPr>
            <w:tcW w:w="1305"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Helv" w:hAnsi="Helv" w:cs="Times New Roman"/>
                <w:b/>
                <w:bCs/>
                <w:iCs w:val="0"/>
                <w:sz w:val="20"/>
                <w:szCs w:val="20"/>
                <w:u w:val="single"/>
                <w:lang w:val="en-ZA" w:eastAsia="en-ZA"/>
              </w:rPr>
            </w:pPr>
          </w:p>
        </w:tc>
        <w:tc>
          <w:tcPr>
            <w:tcW w:w="1240" w:type="dxa"/>
            <w:tcBorders>
              <w:top w:val="nil"/>
              <w:left w:val="nil"/>
              <w:bottom w:val="nil"/>
              <w:right w:val="nil"/>
            </w:tcBorders>
            <w:shd w:val="clear" w:color="auto" w:fill="auto"/>
            <w:noWrap/>
            <w:vAlign w:val="bottom"/>
            <w:hideMark/>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1680" w:type="dxa"/>
            <w:tcBorders>
              <w:top w:val="nil"/>
              <w:left w:val="nil"/>
              <w:bottom w:val="nil"/>
              <w:right w:val="nil"/>
            </w:tcBorders>
            <w:shd w:val="clear" w:color="auto" w:fill="auto"/>
            <w:noWrap/>
            <w:vAlign w:val="bottom"/>
            <w:hideMark/>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5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1305"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240" w:type="dxa"/>
            <w:tcBorders>
              <w:top w:val="nil"/>
              <w:left w:val="nil"/>
              <w:bottom w:val="nil"/>
              <w:right w:val="nil"/>
            </w:tcBorders>
            <w:shd w:val="clear" w:color="auto" w:fill="auto"/>
            <w:noWrap/>
            <w:vAlign w:val="bottom"/>
            <w:hideMark/>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1680" w:type="dxa"/>
            <w:tcBorders>
              <w:top w:val="nil"/>
              <w:left w:val="nil"/>
              <w:bottom w:val="nil"/>
              <w:right w:val="nil"/>
            </w:tcBorders>
            <w:shd w:val="clear" w:color="auto" w:fill="auto"/>
            <w:noWrap/>
            <w:vAlign w:val="bottom"/>
            <w:hideMark/>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510"/>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BB766E" w:rsidRPr="00BB766E" w:rsidRDefault="00BB766E" w:rsidP="00BB766E">
            <w:pPr>
              <w:ind w:left="0"/>
              <w:jc w:val="center"/>
              <w:outlineLvl w:val="9"/>
              <w:rPr>
                <w:b/>
                <w:bCs/>
                <w:iCs w:val="0"/>
                <w:sz w:val="20"/>
                <w:szCs w:val="20"/>
                <w:lang w:val="en-ZA" w:eastAsia="en-ZA"/>
              </w:rPr>
            </w:pPr>
            <w:r w:rsidRPr="00BB766E">
              <w:rPr>
                <w:b/>
                <w:bCs/>
                <w:iCs w:val="0"/>
                <w:sz w:val="20"/>
                <w:szCs w:val="20"/>
                <w:lang w:val="en-ZA" w:eastAsia="en-ZA"/>
              </w:rPr>
              <w:t>Engine Category</w:t>
            </w:r>
          </w:p>
        </w:tc>
        <w:tc>
          <w:tcPr>
            <w:tcW w:w="1305" w:type="dxa"/>
            <w:tcBorders>
              <w:top w:val="single" w:sz="4" w:space="0" w:color="auto"/>
              <w:left w:val="nil"/>
              <w:bottom w:val="single" w:sz="4" w:space="0" w:color="auto"/>
              <w:right w:val="single" w:sz="4" w:space="0" w:color="auto"/>
            </w:tcBorders>
            <w:shd w:val="clear" w:color="000000" w:fill="C0C0C0"/>
            <w:noWrap/>
            <w:vAlign w:val="center"/>
            <w:hideMark/>
          </w:tcPr>
          <w:p w:rsidR="00BB766E" w:rsidRPr="00BB766E" w:rsidRDefault="00BB766E" w:rsidP="00BB766E">
            <w:pPr>
              <w:ind w:left="0"/>
              <w:jc w:val="center"/>
              <w:outlineLvl w:val="9"/>
              <w:rPr>
                <w:b/>
                <w:bCs/>
                <w:iCs w:val="0"/>
                <w:sz w:val="20"/>
                <w:szCs w:val="20"/>
                <w:lang w:val="en-ZA" w:eastAsia="en-ZA"/>
              </w:rPr>
            </w:pPr>
            <w:r w:rsidRPr="00BB766E">
              <w:rPr>
                <w:b/>
                <w:bCs/>
                <w:iCs w:val="0"/>
                <w:sz w:val="20"/>
                <w:szCs w:val="20"/>
                <w:lang w:val="en-ZA" w:eastAsia="en-ZA"/>
              </w:rPr>
              <w:t>Private</w:t>
            </w:r>
          </w:p>
        </w:tc>
        <w:tc>
          <w:tcPr>
            <w:tcW w:w="1240" w:type="dxa"/>
            <w:tcBorders>
              <w:top w:val="single" w:sz="4" w:space="0" w:color="auto"/>
              <w:left w:val="nil"/>
              <w:bottom w:val="single" w:sz="4" w:space="0" w:color="auto"/>
              <w:right w:val="single" w:sz="4" w:space="0" w:color="auto"/>
            </w:tcBorders>
            <w:shd w:val="clear" w:color="000000" w:fill="C0C0C0"/>
            <w:vAlign w:val="center"/>
            <w:hideMark/>
          </w:tcPr>
          <w:p w:rsidR="00BB766E" w:rsidRPr="00BB766E" w:rsidRDefault="00BB766E" w:rsidP="00BB766E">
            <w:pPr>
              <w:ind w:left="0"/>
              <w:jc w:val="center"/>
              <w:outlineLvl w:val="9"/>
              <w:rPr>
                <w:b/>
                <w:bCs/>
                <w:iCs w:val="0"/>
                <w:sz w:val="20"/>
                <w:szCs w:val="20"/>
                <w:lang w:val="en-ZA" w:eastAsia="en-ZA"/>
              </w:rPr>
            </w:pPr>
            <w:r w:rsidRPr="00BB766E">
              <w:rPr>
                <w:b/>
                <w:bCs/>
                <w:iCs w:val="0"/>
                <w:sz w:val="20"/>
                <w:szCs w:val="20"/>
                <w:lang w:val="en-ZA" w:eastAsia="en-ZA"/>
              </w:rPr>
              <w:t>Sub Scheme A</w:t>
            </w:r>
          </w:p>
        </w:tc>
        <w:tc>
          <w:tcPr>
            <w:tcW w:w="1680" w:type="dxa"/>
            <w:tcBorders>
              <w:top w:val="single" w:sz="4" w:space="0" w:color="auto"/>
              <w:left w:val="nil"/>
              <w:bottom w:val="single" w:sz="4" w:space="0" w:color="auto"/>
              <w:right w:val="single" w:sz="4" w:space="0" w:color="auto"/>
            </w:tcBorders>
            <w:shd w:val="clear" w:color="000000" w:fill="C0C0C0"/>
            <w:vAlign w:val="center"/>
            <w:hideMark/>
          </w:tcPr>
          <w:p w:rsidR="00BB766E" w:rsidRPr="00BB766E" w:rsidRDefault="00BB766E" w:rsidP="00BB766E">
            <w:pPr>
              <w:ind w:left="0"/>
              <w:jc w:val="center"/>
              <w:outlineLvl w:val="9"/>
              <w:rPr>
                <w:b/>
                <w:bCs/>
                <w:iCs w:val="0"/>
                <w:sz w:val="20"/>
                <w:szCs w:val="20"/>
                <w:lang w:val="en-ZA" w:eastAsia="en-ZA"/>
              </w:rPr>
            </w:pPr>
            <w:r w:rsidRPr="00BB766E">
              <w:rPr>
                <w:b/>
                <w:bCs/>
                <w:iCs w:val="0"/>
                <w:sz w:val="20"/>
                <w:szCs w:val="20"/>
                <w:lang w:val="en-ZA" w:eastAsia="en-ZA"/>
              </w:rPr>
              <w:t>Sub Scheme C</w:t>
            </w: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5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single" w:sz="4" w:space="0" w:color="auto"/>
              <w:bottom w:val="single" w:sz="4" w:space="0" w:color="auto"/>
              <w:right w:val="single" w:sz="4"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xml:space="preserve"> Up to 1250 </w:t>
            </w:r>
          </w:p>
        </w:tc>
        <w:tc>
          <w:tcPr>
            <w:tcW w:w="1305"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259,6</w:t>
            </w:r>
          </w:p>
        </w:tc>
        <w:tc>
          <w:tcPr>
            <w:tcW w:w="1240"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89,8</w:t>
            </w:r>
          </w:p>
        </w:tc>
        <w:tc>
          <w:tcPr>
            <w:tcW w:w="1680"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30,7</w:t>
            </w: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5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single" w:sz="4" w:space="0" w:color="auto"/>
              <w:bottom w:val="single" w:sz="4" w:space="0" w:color="auto"/>
              <w:right w:val="single" w:sz="4"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xml:space="preserve"> 1251-1550 </w:t>
            </w:r>
          </w:p>
        </w:tc>
        <w:tc>
          <w:tcPr>
            <w:tcW w:w="1305"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315,3</w:t>
            </w:r>
          </w:p>
        </w:tc>
        <w:tc>
          <w:tcPr>
            <w:tcW w:w="1240"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91,4</w:t>
            </w:r>
          </w:p>
        </w:tc>
        <w:tc>
          <w:tcPr>
            <w:tcW w:w="1680"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35,2</w:t>
            </w: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5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single" w:sz="4" w:space="0" w:color="auto"/>
              <w:bottom w:val="single" w:sz="4" w:space="0" w:color="auto"/>
              <w:right w:val="single" w:sz="4"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xml:space="preserve"> 1551-1750 </w:t>
            </w:r>
          </w:p>
        </w:tc>
        <w:tc>
          <w:tcPr>
            <w:tcW w:w="1305"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362,2</w:t>
            </w:r>
          </w:p>
        </w:tc>
        <w:tc>
          <w:tcPr>
            <w:tcW w:w="1240"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97,5</w:t>
            </w:r>
          </w:p>
        </w:tc>
        <w:tc>
          <w:tcPr>
            <w:tcW w:w="1680"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38,8</w:t>
            </w: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5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single" w:sz="4" w:space="0" w:color="auto"/>
              <w:bottom w:val="single" w:sz="4" w:space="0" w:color="auto"/>
              <w:right w:val="single" w:sz="4"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xml:space="preserve"> 1751-1950 </w:t>
            </w:r>
          </w:p>
        </w:tc>
        <w:tc>
          <w:tcPr>
            <w:tcW w:w="1305"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367,0</w:t>
            </w:r>
          </w:p>
        </w:tc>
        <w:tc>
          <w:tcPr>
            <w:tcW w:w="1240"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137,3</w:t>
            </w:r>
          </w:p>
        </w:tc>
        <w:tc>
          <w:tcPr>
            <w:tcW w:w="1680"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45,8</w:t>
            </w: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5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single" w:sz="4" w:space="0" w:color="auto"/>
              <w:bottom w:val="single" w:sz="4" w:space="0" w:color="auto"/>
              <w:right w:val="single" w:sz="4"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xml:space="preserve"> 1951-2150 </w:t>
            </w:r>
          </w:p>
        </w:tc>
        <w:tc>
          <w:tcPr>
            <w:tcW w:w="1305"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390,2</w:t>
            </w:r>
          </w:p>
        </w:tc>
        <w:tc>
          <w:tcPr>
            <w:tcW w:w="1240"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141,6</w:t>
            </w:r>
          </w:p>
        </w:tc>
        <w:tc>
          <w:tcPr>
            <w:tcW w:w="1680"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46,4</w:t>
            </w: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5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single" w:sz="4" w:space="0" w:color="auto"/>
              <w:bottom w:val="single" w:sz="4" w:space="0" w:color="auto"/>
              <w:right w:val="single" w:sz="4"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xml:space="preserve"> 2151-2500 </w:t>
            </w:r>
          </w:p>
        </w:tc>
        <w:tc>
          <w:tcPr>
            <w:tcW w:w="1305"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415,0</w:t>
            </w:r>
          </w:p>
        </w:tc>
        <w:tc>
          <w:tcPr>
            <w:tcW w:w="1240"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163,5</w:t>
            </w:r>
          </w:p>
        </w:tc>
        <w:tc>
          <w:tcPr>
            <w:tcW w:w="1680"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47,7</w:t>
            </w: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5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single" w:sz="4" w:space="0" w:color="auto"/>
              <w:bottom w:val="single" w:sz="4" w:space="0" w:color="auto"/>
              <w:right w:val="single" w:sz="4"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xml:space="preserve"> 2501-3500 </w:t>
            </w:r>
          </w:p>
        </w:tc>
        <w:tc>
          <w:tcPr>
            <w:tcW w:w="1305"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477,2</w:t>
            </w:r>
          </w:p>
        </w:tc>
        <w:tc>
          <w:tcPr>
            <w:tcW w:w="1240"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170,1</w:t>
            </w:r>
          </w:p>
        </w:tc>
        <w:tc>
          <w:tcPr>
            <w:tcW w:w="1680"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50,9</w:t>
            </w: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5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single" w:sz="4" w:space="0" w:color="auto"/>
              <w:bottom w:val="single" w:sz="4" w:space="0" w:color="auto"/>
              <w:right w:val="single" w:sz="4"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xml:space="preserve"> Greater than 3500 </w:t>
            </w:r>
          </w:p>
        </w:tc>
        <w:tc>
          <w:tcPr>
            <w:tcW w:w="1305"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558,2</w:t>
            </w:r>
          </w:p>
        </w:tc>
        <w:tc>
          <w:tcPr>
            <w:tcW w:w="1240"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231,3</w:t>
            </w:r>
          </w:p>
        </w:tc>
        <w:tc>
          <w:tcPr>
            <w:tcW w:w="1680"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51,9</w:t>
            </w: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5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1305"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240" w:type="dxa"/>
            <w:tcBorders>
              <w:top w:val="nil"/>
              <w:left w:val="nil"/>
              <w:bottom w:val="nil"/>
              <w:right w:val="nil"/>
            </w:tcBorders>
            <w:shd w:val="clear" w:color="auto" w:fill="auto"/>
            <w:noWrap/>
            <w:vAlign w:val="bottom"/>
            <w:hideMark/>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1680" w:type="dxa"/>
            <w:tcBorders>
              <w:top w:val="nil"/>
              <w:left w:val="nil"/>
              <w:bottom w:val="nil"/>
              <w:right w:val="nil"/>
            </w:tcBorders>
            <w:shd w:val="clear" w:color="auto" w:fill="auto"/>
            <w:noWrap/>
            <w:vAlign w:val="bottom"/>
            <w:hideMark/>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70"/>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single" w:sz="8" w:space="0" w:color="auto"/>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nil"/>
              <w:bottom w:val="single" w:sz="8" w:space="0" w:color="auto"/>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305" w:type="dxa"/>
            <w:tcBorders>
              <w:top w:val="nil"/>
              <w:left w:val="nil"/>
              <w:bottom w:val="single" w:sz="8" w:space="0" w:color="auto"/>
              <w:right w:val="nil"/>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 </w:t>
            </w:r>
          </w:p>
        </w:tc>
        <w:tc>
          <w:tcPr>
            <w:tcW w:w="1240" w:type="dxa"/>
            <w:tcBorders>
              <w:top w:val="nil"/>
              <w:left w:val="nil"/>
              <w:bottom w:val="single" w:sz="8" w:space="0" w:color="auto"/>
              <w:right w:val="nil"/>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 </w:t>
            </w:r>
          </w:p>
        </w:tc>
        <w:tc>
          <w:tcPr>
            <w:tcW w:w="1680" w:type="dxa"/>
            <w:tcBorders>
              <w:top w:val="nil"/>
              <w:left w:val="nil"/>
              <w:bottom w:val="single" w:sz="8" w:space="0" w:color="auto"/>
              <w:right w:val="nil"/>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 </w:t>
            </w:r>
          </w:p>
        </w:tc>
        <w:tc>
          <w:tcPr>
            <w:tcW w:w="920" w:type="dxa"/>
            <w:tcBorders>
              <w:top w:val="nil"/>
              <w:left w:val="nil"/>
              <w:bottom w:val="single" w:sz="8" w:space="0" w:color="auto"/>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E73A97" w:rsidRPr="00BB766E" w:rsidTr="00E73A97">
        <w:trPr>
          <w:trHeight w:val="270"/>
        </w:trPr>
        <w:tc>
          <w:tcPr>
            <w:tcW w:w="560" w:type="dxa"/>
            <w:tcBorders>
              <w:top w:val="nil"/>
              <w:left w:val="nil"/>
              <w:bottom w:val="nil"/>
              <w:right w:val="nil"/>
            </w:tcBorders>
            <w:shd w:val="clear" w:color="auto" w:fill="auto"/>
            <w:noWrap/>
            <w:vAlign w:val="bottom"/>
          </w:tcPr>
          <w:p w:rsidR="00E73A97" w:rsidRPr="00BB766E" w:rsidRDefault="00E73A97"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nil"/>
              <w:bottom w:val="nil"/>
              <w:right w:val="nil"/>
            </w:tcBorders>
            <w:shd w:val="clear" w:color="auto" w:fill="auto"/>
            <w:noWrap/>
            <w:vAlign w:val="bottom"/>
          </w:tcPr>
          <w:p w:rsidR="00E73A97" w:rsidRPr="00BB766E" w:rsidRDefault="00E73A97" w:rsidP="00BB766E">
            <w:pPr>
              <w:ind w:left="0"/>
              <w:jc w:val="left"/>
              <w:outlineLvl w:val="9"/>
              <w:rPr>
                <w:rFonts w:ascii="Times New Roman" w:hAnsi="Times New Roman" w:cs="Times New Roman"/>
                <w:iCs w:val="0"/>
                <w:sz w:val="20"/>
                <w:szCs w:val="20"/>
                <w:lang w:val="en-ZA" w:eastAsia="en-ZA"/>
              </w:rPr>
            </w:pPr>
          </w:p>
        </w:tc>
        <w:tc>
          <w:tcPr>
            <w:tcW w:w="1775" w:type="dxa"/>
            <w:tcBorders>
              <w:top w:val="nil"/>
              <w:left w:val="nil"/>
              <w:bottom w:val="nil"/>
              <w:right w:val="nil"/>
            </w:tcBorders>
            <w:shd w:val="clear" w:color="auto" w:fill="auto"/>
            <w:noWrap/>
            <w:vAlign w:val="bottom"/>
          </w:tcPr>
          <w:p w:rsidR="00E73A97" w:rsidRPr="00BB766E" w:rsidRDefault="00E73A97" w:rsidP="00BB766E">
            <w:pPr>
              <w:ind w:left="0"/>
              <w:jc w:val="left"/>
              <w:outlineLvl w:val="9"/>
              <w:rPr>
                <w:rFonts w:ascii="Times New Roman" w:hAnsi="Times New Roman" w:cs="Times New Roman"/>
                <w:iCs w:val="0"/>
                <w:sz w:val="20"/>
                <w:szCs w:val="20"/>
                <w:lang w:val="en-ZA" w:eastAsia="en-ZA"/>
              </w:rPr>
            </w:pPr>
          </w:p>
        </w:tc>
        <w:tc>
          <w:tcPr>
            <w:tcW w:w="1305" w:type="dxa"/>
            <w:tcBorders>
              <w:top w:val="nil"/>
              <w:left w:val="nil"/>
              <w:bottom w:val="nil"/>
              <w:right w:val="nil"/>
            </w:tcBorders>
            <w:shd w:val="clear" w:color="auto" w:fill="auto"/>
            <w:noWrap/>
            <w:vAlign w:val="bottom"/>
          </w:tcPr>
          <w:p w:rsidR="00E73A97" w:rsidRPr="00BB766E" w:rsidRDefault="00E73A97" w:rsidP="00BB766E">
            <w:pPr>
              <w:ind w:left="0"/>
              <w:jc w:val="left"/>
              <w:outlineLvl w:val="9"/>
              <w:rPr>
                <w:rFonts w:ascii="Times New Roman" w:hAnsi="Times New Roman" w:cs="Times New Roman"/>
                <w:iCs w:val="0"/>
                <w:sz w:val="20"/>
                <w:szCs w:val="20"/>
                <w:lang w:val="en-ZA" w:eastAsia="en-ZA"/>
              </w:rPr>
            </w:pPr>
          </w:p>
        </w:tc>
        <w:tc>
          <w:tcPr>
            <w:tcW w:w="1240" w:type="dxa"/>
            <w:tcBorders>
              <w:top w:val="nil"/>
              <w:left w:val="nil"/>
              <w:bottom w:val="nil"/>
              <w:right w:val="nil"/>
            </w:tcBorders>
            <w:shd w:val="clear" w:color="auto" w:fill="auto"/>
            <w:noWrap/>
            <w:vAlign w:val="bottom"/>
          </w:tcPr>
          <w:p w:rsidR="00E73A97" w:rsidRPr="00BB766E" w:rsidRDefault="00E73A97" w:rsidP="00BB766E">
            <w:pPr>
              <w:ind w:left="0"/>
              <w:jc w:val="center"/>
              <w:outlineLvl w:val="9"/>
              <w:rPr>
                <w:rFonts w:ascii="Times New Roman" w:hAnsi="Times New Roman" w:cs="Times New Roman"/>
                <w:iCs w:val="0"/>
                <w:sz w:val="20"/>
                <w:szCs w:val="20"/>
                <w:lang w:val="en-ZA" w:eastAsia="en-ZA"/>
              </w:rPr>
            </w:pPr>
          </w:p>
        </w:tc>
        <w:tc>
          <w:tcPr>
            <w:tcW w:w="1680" w:type="dxa"/>
            <w:tcBorders>
              <w:top w:val="nil"/>
              <w:left w:val="nil"/>
              <w:bottom w:val="nil"/>
              <w:right w:val="nil"/>
            </w:tcBorders>
            <w:shd w:val="clear" w:color="auto" w:fill="auto"/>
            <w:noWrap/>
            <w:vAlign w:val="bottom"/>
          </w:tcPr>
          <w:p w:rsidR="00E73A97" w:rsidRPr="00BB766E" w:rsidRDefault="00E73A97" w:rsidP="00BB766E">
            <w:pPr>
              <w:ind w:left="0"/>
              <w:jc w:val="center"/>
              <w:outlineLvl w:val="9"/>
              <w:rPr>
                <w:rFonts w:ascii="Times New Roman" w:hAnsi="Times New Roman" w:cs="Times New Roman"/>
                <w:iCs w:val="0"/>
                <w:sz w:val="20"/>
                <w:szCs w:val="20"/>
                <w:lang w:val="en-ZA" w:eastAsia="en-ZA"/>
              </w:rPr>
            </w:pPr>
          </w:p>
        </w:tc>
        <w:tc>
          <w:tcPr>
            <w:tcW w:w="920" w:type="dxa"/>
            <w:tcBorders>
              <w:top w:val="nil"/>
              <w:left w:val="nil"/>
              <w:bottom w:val="nil"/>
              <w:right w:val="nil"/>
            </w:tcBorders>
            <w:shd w:val="clear" w:color="auto" w:fill="auto"/>
            <w:noWrap/>
            <w:vAlign w:val="bottom"/>
          </w:tcPr>
          <w:p w:rsidR="00E73A97" w:rsidRPr="00BB766E" w:rsidRDefault="00E73A97" w:rsidP="00BB766E">
            <w:pPr>
              <w:ind w:left="0"/>
              <w:jc w:val="center"/>
              <w:outlineLvl w:val="9"/>
              <w:rPr>
                <w:rFonts w:ascii="Times New Roman" w:hAnsi="Times New Roman" w:cs="Times New Roman"/>
                <w:iCs w:val="0"/>
                <w:sz w:val="20"/>
                <w:szCs w:val="20"/>
                <w:lang w:val="en-ZA" w:eastAsia="en-ZA"/>
              </w:rPr>
            </w:pPr>
          </w:p>
        </w:tc>
        <w:tc>
          <w:tcPr>
            <w:tcW w:w="560" w:type="dxa"/>
            <w:tcBorders>
              <w:top w:val="nil"/>
              <w:left w:val="nil"/>
              <w:bottom w:val="nil"/>
              <w:right w:val="nil"/>
            </w:tcBorders>
            <w:shd w:val="clear" w:color="auto" w:fill="auto"/>
            <w:noWrap/>
            <w:vAlign w:val="bottom"/>
          </w:tcPr>
          <w:p w:rsidR="00E73A97" w:rsidRPr="00BB766E" w:rsidRDefault="00E73A97"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E73A97" w:rsidRPr="00BB766E" w:rsidRDefault="00E73A97"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E73A97" w:rsidRPr="00BB766E" w:rsidRDefault="00E73A97"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E73A97" w:rsidRPr="00BB766E" w:rsidRDefault="00E73A97"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E73A97" w:rsidRPr="00BB766E" w:rsidRDefault="00E73A97"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E73A97" w:rsidRPr="00BB766E" w:rsidRDefault="00E73A97"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E73A97" w:rsidRPr="00BB766E" w:rsidRDefault="00E73A97"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E73A97" w:rsidRPr="00BB766E" w:rsidRDefault="00E73A97"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70"/>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775" w:type="dxa"/>
            <w:tcBorders>
              <w:top w:val="nil"/>
              <w:left w:val="nil"/>
              <w:bottom w:val="nil"/>
              <w:right w:val="nil"/>
            </w:tcBorders>
            <w:shd w:val="clear" w:color="auto" w:fill="auto"/>
            <w:noWrap/>
            <w:vAlign w:val="bottom"/>
            <w:hideMark/>
          </w:tcPr>
          <w:p w:rsidR="00BB766E" w:rsidRDefault="00BB766E" w:rsidP="00BB766E">
            <w:pPr>
              <w:ind w:left="0"/>
              <w:jc w:val="left"/>
              <w:outlineLvl w:val="9"/>
              <w:rPr>
                <w:rFonts w:ascii="Times New Roman" w:hAnsi="Times New Roman" w:cs="Times New Roman"/>
                <w:iCs w:val="0"/>
                <w:sz w:val="20"/>
                <w:szCs w:val="20"/>
                <w:lang w:val="en-ZA" w:eastAsia="en-ZA"/>
              </w:rPr>
            </w:pPr>
          </w:p>
          <w:p w:rsidR="00E73A97" w:rsidRDefault="00E73A97" w:rsidP="00BB766E">
            <w:pPr>
              <w:ind w:left="0"/>
              <w:jc w:val="left"/>
              <w:outlineLvl w:val="9"/>
              <w:rPr>
                <w:rFonts w:ascii="Times New Roman" w:hAnsi="Times New Roman" w:cs="Times New Roman"/>
                <w:iCs w:val="0"/>
                <w:sz w:val="20"/>
                <w:szCs w:val="20"/>
                <w:lang w:val="en-ZA" w:eastAsia="en-ZA"/>
              </w:rPr>
            </w:pPr>
          </w:p>
          <w:p w:rsidR="00E73A97" w:rsidRDefault="00E73A97" w:rsidP="00BB766E">
            <w:pPr>
              <w:ind w:left="0"/>
              <w:jc w:val="left"/>
              <w:outlineLvl w:val="9"/>
              <w:rPr>
                <w:rFonts w:ascii="Times New Roman" w:hAnsi="Times New Roman" w:cs="Times New Roman"/>
                <w:iCs w:val="0"/>
                <w:sz w:val="20"/>
                <w:szCs w:val="20"/>
                <w:lang w:val="en-ZA" w:eastAsia="en-ZA"/>
              </w:rPr>
            </w:pPr>
          </w:p>
          <w:p w:rsidR="00E73A97" w:rsidRPr="00BB766E" w:rsidRDefault="00E73A97" w:rsidP="00BB766E">
            <w:pPr>
              <w:ind w:left="0"/>
              <w:jc w:val="left"/>
              <w:outlineLvl w:val="9"/>
              <w:rPr>
                <w:rFonts w:ascii="Times New Roman" w:hAnsi="Times New Roman" w:cs="Times New Roman"/>
                <w:iCs w:val="0"/>
                <w:sz w:val="20"/>
                <w:szCs w:val="20"/>
                <w:lang w:val="en-ZA" w:eastAsia="en-ZA"/>
              </w:rPr>
            </w:pPr>
          </w:p>
        </w:tc>
        <w:tc>
          <w:tcPr>
            <w:tcW w:w="1305"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p w:rsidR="00BB766E" w:rsidRPr="00BB766E" w:rsidRDefault="00BB766E" w:rsidP="00BB766E">
            <w:pPr>
              <w:ind w:left="0"/>
              <w:jc w:val="left"/>
              <w:outlineLvl w:val="9"/>
              <w:rPr>
                <w:rFonts w:ascii="Times New Roman" w:hAnsi="Times New Roman" w:cs="Times New Roman"/>
                <w:iCs w:val="0"/>
                <w:sz w:val="20"/>
                <w:szCs w:val="20"/>
                <w:lang w:val="en-ZA" w:eastAsia="en-ZA"/>
              </w:rPr>
            </w:pPr>
          </w:p>
          <w:p w:rsidR="00BB766E" w:rsidRPr="00BB766E" w:rsidRDefault="00BB766E" w:rsidP="00BB766E">
            <w:pPr>
              <w:ind w:left="0"/>
              <w:jc w:val="left"/>
              <w:outlineLvl w:val="9"/>
              <w:rPr>
                <w:rFonts w:ascii="Times New Roman" w:hAnsi="Times New Roman" w:cs="Times New Roman"/>
                <w:iCs w:val="0"/>
                <w:sz w:val="20"/>
                <w:szCs w:val="20"/>
                <w:lang w:val="en-ZA" w:eastAsia="en-ZA"/>
              </w:rPr>
            </w:pPr>
          </w:p>
          <w:p w:rsidR="00BB766E" w:rsidRPr="00BB766E" w:rsidRDefault="00BB766E" w:rsidP="00BB766E">
            <w:pPr>
              <w:ind w:left="0"/>
              <w:jc w:val="left"/>
              <w:outlineLvl w:val="9"/>
              <w:rPr>
                <w:rFonts w:ascii="Times New Roman" w:hAnsi="Times New Roman" w:cs="Times New Roman"/>
                <w:iCs w:val="0"/>
                <w:sz w:val="20"/>
                <w:szCs w:val="20"/>
                <w:lang w:val="en-ZA" w:eastAsia="en-ZA"/>
              </w:rPr>
            </w:pPr>
          </w:p>
          <w:p w:rsidR="00BB766E" w:rsidRPr="00BB766E" w:rsidRDefault="00BB766E" w:rsidP="00BB766E">
            <w:pPr>
              <w:ind w:left="0"/>
              <w:jc w:val="left"/>
              <w:outlineLvl w:val="9"/>
              <w:rPr>
                <w:rFonts w:ascii="Times New Roman" w:hAnsi="Times New Roman" w:cs="Times New Roman"/>
                <w:iCs w:val="0"/>
                <w:sz w:val="20"/>
                <w:szCs w:val="20"/>
                <w:lang w:val="en-ZA" w:eastAsia="en-ZA"/>
              </w:rPr>
            </w:pPr>
          </w:p>
          <w:p w:rsidR="00BB766E" w:rsidRPr="00BB766E" w:rsidRDefault="00BB766E" w:rsidP="00BB766E">
            <w:pPr>
              <w:ind w:left="0"/>
              <w:jc w:val="left"/>
              <w:outlineLvl w:val="9"/>
              <w:rPr>
                <w:rFonts w:ascii="Times New Roman" w:hAnsi="Times New Roman" w:cs="Times New Roman"/>
                <w:iCs w:val="0"/>
                <w:sz w:val="20"/>
                <w:szCs w:val="20"/>
                <w:lang w:val="en-ZA" w:eastAsia="en-ZA"/>
              </w:rPr>
            </w:pPr>
          </w:p>
          <w:p w:rsidR="00BB766E" w:rsidRPr="00BB766E" w:rsidRDefault="00BB766E" w:rsidP="00BB766E">
            <w:pPr>
              <w:ind w:left="0"/>
              <w:jc w:val="left"/>
              <w:outlineLvl w:val="9"/>
              <w:rPr>
                <w:rFonts w:ascii="Times New Roman" w:hAnsi="Times New Roman" w:cs="Times New Roman"/>
                <w:iCs w:val="0"/>
                <w:sz w:val="20"/>
                <w:szCs w:val="20"/>
                <w:lang w:val="en-ZA" w:eastAsia="en-ZA"/>
              </w:rPr>
            </w:pPr>
          </w:p>
          <w:p w:rsidR="00BB766E" w:rsidRPr="00BB766E" w:rsidRDefault="00BB766E" w:rsidP="00BB766E">
            <w:pPr>
              <w:ind w:left="0"/>
              <w:jc w:val="left"/>
              <w:outlineLvl w:val="9"/>
              <w:rPr>
                <w:rFonts w:ascii="Times New Roman" w:hAnsi="Times New Roman" w:cs="Times New Roman"/>
                <w:iCs w:val="0"/>
                <w:sz w:val="20"/>
                <w:szCs w:val="20"/>
                <w:lang w:val="en-ZA" w:eastAsia="en-ZA"/>
              </w:rPr>
            </w:pPr>
          </w:p>
          <w:p w:rsidR="00BB766E" w:rsidRPr="00BB766E" w:rsidRDefault="00BB766E" w:rsidP="00BB766E">
            <w:pPr>
              <w:ind w:left="0"/>
              <w:jc w:val="left"/>
              <w:outlineLvl w:val="9"/>
              <w:rPr>
                <w:rFonts w:ascii="Times New Roman" w:hAnsi="Times New Roman" w:cs="Times New Roman"/>
                <w:iCs w:val="0"/>
                <w:sz w:val="20"/>
                <w:szCs w:val="20"/>
                <w:lang w:val="en-ZA" w:eastAsia="en-ZA"/>
              </w:rPr>
            </w:pPr>
          </w:p>
          <w:p w:rsidR="00BB766E" w:rsidRPr="00BB766E" w:rsidRDefault="00BB766E" w:rsidP="00BB766E">
            <w:pPr>
              <w:ind w:left="0"/>
              <w:jc w:val="left"/>
              <w:outlineLvl w:val="9"/>
              <w:rPr>
                <w:rFonts w:ascii="Times New Roman" w:hAnsi="Times New Roman" w:cs="Times New Roman"/>
                <w:iCs w:val="0"/>
                <w:sz w:val="20"/>
                <w:szCs w:val="20"/>
                <w:lang w:val="en-ZA" w:eastAsia="en-ZA"/>
              </w:rPr>
            </w:pPr>
          </w:p>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240" w:type="dxa"/>
            <w:tcBorders>
              <w:top w:val="nil"/>
              <w:left w:val="nil"/>
              <w:bottom w:val="nil"/>
              <w:right w:val="nil"/>
            </w:tcBorders>
            <w:shd w:val="clear" w:color="auto" w:fill="auto"/>
            <w:noWrap/>
            <w:vAlign w:val="bottom"/>
            <w:hideMark/>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1680" w:type="dxa"/>
            <w:tcBorders>
              <w:top w:val="nil"/>
              <w:left w:val="nil"/>
              <w:bottom w:val="nil"/>
              <w:right w:val="nil"/>
            </w:tcBorders>
            <w:shd w:val="clear" w:color="auto" w:fill="auto"/>
            <w:noWrap/>
            <w:vAlign w:val="bottom"/>
            <w:hideMark/>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920" w:type="dxa"/>
            <w:tcBorders>
              <w:top w:val="nil"/>
              <w:left w:val="nil"/>
              <w:bottom w:val="nil"/>
              <w:right w:val="nil"/>
            </w:tcBorders>
            <w:shd w:val="clear" w:color="auto" w:fill="auto"/>
            <w:noWrap/>
            <w:vAlign w:val="bottom"/>
            <w:hideMark/>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5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single" w:sz="8" w:space="0" w:color="auto"/>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single" w:sz="8" w:space="0" w:color="auto"/>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305" w:type="dxa"/>
            <w:tcBorders>
              <w:top w:val="single" w:sz="8" w:space="0" w:color="auto"/>
              <w:left w:val="nil"/>
              <w:bottom w:val="nil"/>
              <w:right w:val="nil"/>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 </w:t>
            </w:r>
          </w:p>
        </w:tc>
        <w:tc>
          <w:tcPr>
            <w:tcW w:w="1240" w:type="dxa"/>
            <w:tcBorders>
              <w:top w:val="single" w:sz="8" w:space="0" w:color="auto"/>
              <w:left w:val="nil"/>
              <w:bottom w:val="nil"/>
              <w:right w:val="nil"/>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 </w:t>
            </w:r>
          </w:p>
        </w:tc>
        <w:tc>
          <w:tcPr>
            <w:tcW w:w="1680" w:type="dxa"/>
            <w:tcBorders>
              <w:top w:val="single" w:sz="8" w:space="0" w:color="auto"/>
              <w:left w:val="nil"/>
              <w:bottom w:val="nil"/>
              <w:right w:val="nil"/>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July-2014</w:t>
            </w:r>
          </w:p>
        </w:tc>
        <w:tc>
          <w:tcPr>
            <w:tcW w:w="920" w:type="dxa"/>
            <w:tcBorders>
              <w:top w:val="single" w:sz="8" w:space="0" w:color="auto"/>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5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1305"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240" w:type="dxa"/>
            <w:tcBorders>
              <w:top w:val="nil"/>
              <w:left w:val="nil"/>
              <w:bottom w:val="nil"/>
              <w:right w:val="nil"/>
            </w:tcBorders>
            <w:shd w:val="clear" w:color="auto" w:fill="auto"/>
            <w:noWrap/>
            <w:vAlign w:val="bottom"/>
            <w:hideMark/>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1680" w:type="dxa"/>
            <w:tcBorders>
              <w:top w:val="nil"/>
              <w:left w:val="nil"/>
              <w:bottom w:val="nil"/>
              <w:right w:val="nil"/>
            </w:tcBorders>
            <w:shd w:val="clear" w:color="auto" w:fill="auto"/>
            <w:noWrap/>
            <w:vAlign w:val="bottom"/>
            <w:hideMark/>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31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b/>
                <w:bCs/>
                <w:iCs w:val="0"/>
                <w:u w:val="single"/>
                <w:lang w:val="en-ZA" w:eastAsia="en-ZA"/>
              </w:rPr>
            </w:pPr>
            <w:r w:rsidRPr="00BB766E">
              <w:rPr>
                <w:b/>
                <w:bCs/>
                <w:iCs w:val="0"/>
                <w:u w:val="single"/>
                <w:lang w:val="en-ZA" w:eastAsia="en-ZA"/>
              </w:rPr>
              <w:t>Category C:</w:t>
            </w:r>
          </w:p>
        </w:tc>
        <w:tc>
          <w:tcPr>
            <w:tcW w:w="4225" w:type="dxa"/>
            <w:gridSpan w:val="3"/>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b/>
                <w:bCs/>
                <w:iCs w:val="0"/>
                <w:lang w:val="en-ZA" w:eastAsia="en-ZA"/>
              </w:rPr>
            </w:pPr>
            <w:r w:rsidRPr="00BB766E">
              <w:rPr>
                <w:b/>
                <w:bCs/>
                <w:iCs w:val="0"/>
                <w:lang w:val="en-ZA" w:eastAsia="en-ZA"/>
              </w:rPr>
              <w:t>4x4 Light Delivery Vehicles</w:t>
            </w: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31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2545" w:type="dxa"/>
            <w:gridSpan w:val="2"/>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b/>
                <w:bCs/>
                <w:iCs w:val="0"/>
                <w:lang w:val="en-ZA" w:eastAsia="en-ZA"/>
              </w:rPr>
            </w:pPr>
            <w:r w:rsidRPr="00BB766E">
              <w:rPr>
                <w:b/>
                <w:bCs/>
                <w:iCs w:val="0"/>
                <w:lang w:val="en-ZA" w:eastAsia="en-ZA"/>
              </w:rPr>
              <w:t>All Double Cabs</w:t>
            </w:r>
          </w:p>
        </w:tc>
        <w:tc>
          <w:tcPr>
            <w:tcW w:w="168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b/>
                <w:bCs/>
                <w:iCs w:val="0"/>
                <w:lang w:val="en-ZA" w:eastAsia="en-ZA"/>
              </w:rPr>
            </w:pP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31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4225" w:type="dxa"/>
            <w:gridSpan w:val="3"/>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b/>
                <w:bCs/>
                <w:iCs w:val="0"/>
                <w:lang w:val="en-ZA" w:eastAsia="en-ZA"/>
              </w:rPr>
            </w:pPr>
            <w:r w:rsidRPr="00BB766E">
              <w:rPr>
                <w:b/>
                <w:bCs/>
                <w:iCs w:val="0"/>
                <w:lang w:val="en-ZA" w:eastAsia="en-ZA"/>
              </w:rPr>
              <w:t>4x4 Single/ Extended Cabs</w:t>
            </w: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5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1305"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240" w:type="dxa"/>
            <w:tcBorders>
              <w:top w:val="nil"/>
              <w:left w:val="nil"/>
              <w:bottom w:val="nil"/>
              <w:right w:val="nil"/>
            </w:tcBorders>
            <w:shd w:val="clear" w:color="auto" w:fill="auto"/>
            <w:noWrap/>
            <w:vAlign w:val="bottom"/>
            <w:hideMark/>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1680" w:type="dxa"/>
            <w:tcBorders>
              <w:top w:val="nil"/>
              <w:left w:val="nil"/>
              <w:bottom w:val="nil"/>
              <w:right w:val="nil"/>
            </w:tcBorders>
            <w:shd w:val="clear" w:color="auto" w:fill="auto"/>
            <w:noWrap/>
            <w:vAlign w:val="bottom"/>
            <w:hideMark/>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5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Helv" w:hAnsi="Helv" w:cs="Times New Roman"/>
                <w:b/>
                <w:bCs/>
                <w:iCs w:val="0"/>
                <w:sz w:val="20"/>
                <w:szCs w:val="20"/>
                <w:u w:val="single"/>
                <w:lang w:val="en-ZA" w:eastAsia="en-ZA"/>
              </w:rPr>
            </w:pPr>
            <w:r w:rsidRPr="00BB766E">
              <w:rPr>
                <w:rFonts w:ascii="Helv" w:hAnsi="Helv" w:cs="Times New Roman"/>
                <w:b/>
                <w:bCs/>
                <w:iCs w:val="0"/>
                <w:sz w:val="20"/>
                <w:szCs w:val="20"/>
                <w:u w:val="single"/>
                <w:lang w:val="en-ZA" w:eastAsia="en-ZA"/>
              </w:rPr>
              <w:t xml:space="preserve"> PETROL </w:t>
            </w:r>
          </w:p>
        </w:tc>
        <w:tc>
          <w:tcPr>
            <w:tcW w:w="1305"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Helv" w:hAnsi="Helv" w:cs="Times New Roman"/>
                <w:b/>
                <w:bCs/>
                <w:iCs w:val="0"/>
                <w:sz w:val="20"/>
                <w:szCs w:val="20"/>
                <w:u w:val="single"/>
                <w:lang w:val="en-ZA" w:eastAsia="en-ZA"/>
              </w:rPr>
            </w:pPr>
          </w:p>
        </w:tc>
        <w:tc>
          <w:tcPr>
            <w:tcW w:w="1240" w:type="dxa"/>
            <w:tcBorders>
              <w:top w:val="nil"/>
              <w:left w:val="nil"/>
              <w:bottom w:val="nil"/>
              <w:right w:val="nil"/>
            </w:tcBorders>
            <w:shd w:val="clear" w:color="auto" w:fill="auto"/>
            <w:noWrap/>
            <w:vAlign w:val="bottom"/>
            <w:hideMark/>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1680" w:type="dxa"/>
            <w:tcBorders>
              <w:top w:val="nil"/>
              <w:left w:val="nil"/>
              <w:bottom w:val="nil"/>
              <w:right w:val="nil"/>
            </w:tcBorders>
            <w:shd w:val="clear" w:color="auto" w:fill="auto"/>
            <w:noWrap/>
            <w:vAlign w:val="bottom"/>
            <w:hideMark/>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5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1305"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240" w:type="dxa"/>
            <w:tcBorders>
              <w:top w:val="nil"/>
              <w:left w:val="nil"/>
              <w:bottom w:val="nil"/>
              <w:right w:val="nil"/>
            </w:tcBorders>
            <w:shd w:val="clear" w:color="auto" w:fill="auto"/>
            <w:noWrap/>
            <w:vAlign w:val="bottom"/>
            <w:hideMark/>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1680" w:type="dxa"/>
            <w:tcBorders>
              <w:top w:val="nil"/>
              <w:left w:val="nil"/>
              <w:bottom w:val="nil"/>
              <w:right w:val="nil"/>
            </w:tcBorders>
            <w:shd w:val="clear" w:color="auto" w:fill="auto"/>
            <w:noWrap/>
            <w:vAlign w:val="bottom"/>
            <w:hideMark/>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510"/>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BB766E" w:rsidRPr="00BB766E" w:rsidRDefault="00BB766E" w:rsidP="00BB766E">
            <w:pPr>
              <w:ind w:left="0"/>
              <w:jc w:val="center"/>
              <w:outlineLvl w:val="9"/>
              <w:rPr>
                <w:b/>
                <w:bCs/>
                <w:iCs w:val="0"/>
                <w:sz w:val="20"/>
                <w:szCs w:val="20"/>
                <w:lang w:val="en-ZA" w:eastAsia="en-ZA"/>
              </w:rPr>
            </w:pPr>
            <w:r w:rsidRPr="00BB766E">
              <w:rPr>
                <w:b/>
                <w:bCs/>
                <w:iCs w:val="0"/>
                <w:sz w:val="20"/>
                <w:szCs w:val="20"/>
                <w:lang w:val="en-ZA" w:eastAsia="en-ZA"/>
              </w:rPr>
              <w:t>Engine Category</w:t>
            </w:r>
          </w:p>
        </w:tc>
        <w:tc>
          <w:tcPr>
            <w:tcW w:w="1305" w:type="dxa"/>
            <w:tcBorders>
              <w:top w:val="single" w:sz="4" w:space="0" w:color="auto"/>
              <w:left w:val="nil"/>
              <w:bottom w:val="single" w:sz="4" w:space="0" w:color="auto"/>
              <w:right w:val="single" w:sz="4" w:space="0" w:color="auto"/>
            </w:tcBorders>
            <w:shd w:val="clear" w:color="000000" w:fill="C0C0C0"/>
            <w:noWrap/>
            <w:vAlign w:val="center"/>
            <w:hideMark/>
          </w:tcPr>
          <w:p w:rsidR="00BB766E" w:rsidRPr="00BB766E" w:rsidRDefault="00BB766E" w:rsidP="00BB766E">
            <w:pPr>
              <w:ind w:left="0"/>
              <w:jc w:val="center"/>
              <w:outlineLvl w:val="9"/>
              <w:rPr>
                <w:b/>
                <w:bCs/>
                <w:iCs w:val="0"/>
                <w:sz w:val="20"/>
                <w:szCs w:val="20"/>
                <w:lang w:val="en-ZA" w:eastAsia="en-ZA"/>
              </w:rPr>
            </w:pPr>
            <w:r w:rsidRPr="00BB766E">
              <w:rPr>
                <w:b/>
                <w:bCs/>
                <w:iCs w:val="0"/>
                <w:sz w:val="20"/>
                <w:szCs w:val="20"/>
                <w:lang w:val="en-ZA" w:eastAsia="en-ZA"/>
              </w:rPr>
              <w:t>Private</w:t>
            </w:r>
          </w:p>
        </w:tc>
        <w:tc>
          <w:tcPr>
            <w:tcW w:w="1240" w:type="dxa"/>
            <w:tcBorders>
              <w:top w:val="single" w:sz="4" w:space="0" w:color="auto"/>
              <w:left w:val="nil"/>
              <w:bottom w:val="single" w:sz="4" w:space="0" w:color="auto"/>
              <w:right w:val="single" w:sz="4" w:space="0" w:color="auto"/>
            </w:tcBorders>
            <w:shd w:val="clear" w:color="000000" w:fill="C0C0C0"/>
            <w:vAlign w:val="center"/>
            <w:hideMark/>
          </w:tcPr>
          <w:p w:rsidR="00BB766E" w:rsidRPr="00BB766E" w:rsidRDefault="00BB766E" w:rsidP="00BB766E">
            <w:pPr>
              <w:ind w:left="0"/>
              <w:jc w:val="center"/>
              <w:outlineLvl w:val="9"/>
              <w:rPr>
                <w:b/>
                <w:bCs/>
                <w:iCs w:val="0"/>
                <w:sz w:val="20"/>
                <w:szCs w:val="20"/>
                <w:lang w:val="en-ZA" w:eastAsia="en-ZA"/>
              </w:rPr>
            </w:pPr>
            <w:r w:rsidRPr="00BB766E">
              <w:rPr>
                <w:b/>
                <w:bCs/>
                <w:iCs w:val="0"/>
                <w:sz w:val="20"/>
                <w:szCs w:val="20"/>
                <w:lang w:val="en-ZA" w:eastAsia="en-ZA"/>
              </w:rPr>
              <w:t>Sub Scheme A</w:t>
            </w:r>
          </w:p>
        </w:tc>
        <w:tc>
          <w:tcPr>
            <w:tcW w:w="1680" w:type="dxa"/>
            <w:tcBorders>
              <w:top w:val="single" w:sz="4" w:space="0" w:color="auto"/>
              <w:left w:val="nil"/>
              <w:bottom w:val="single" w:sz="4" w:space="0" w:color="auto"/>
              <w:right w:val="single" w:sz="4" w:space="0" w:color="auto"/>
            </w:tcBorders>
            <w:shd w:val="clear" w:color="000000" w:fill="C0C0C0"/>
            <w:vAlign w:val="center"/>
            <w:hideMark/>
          </w:tcPr>
          <w:p w:rsidR="00BB766E" w:rsidRPr="00BB766E" w:rsidRDefault="00BB766E" w:rsidP="00BB766E">
            <w:pPr>
              <w:ind w:left="0"/>
              <w:jc w:val="center"/>
              <w:outlineLvl w:val="9"/>
              <w:rPr>
                <w:b/>
                <w:bCs/>
                <w:iCs w:val="0"/>
                <w:sz w:val="20"/>
                <w:szCs w:val="20"/>
                <w:lang w:val="en-ZA" w:eastAsia="en-ZA"/>
              </w:rPr>
            </w:pPr>
            <w:r w:rsidRPr="00BB766E">
              <w:rPr>
                <w:b/>
                <w:bCs/>
                <w:iCs w:val="0"/>
                <w:sz w:val="20"/>
                <w:szCs w:val="20"/>
                <w:lang w:val="en-ZA" w:eastAsia="en-ZA"/>
              </w:rPr>
              <w:t>Sub Scheme C</w:t>
            </w: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5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single" w:sz="4" w:space="0" w:color="auto"/>
              <w:bottom w:val="single" w:sz="4" w:space="0" w:color="auto"/>
              <w:right w:val="single" w:sz="4"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xml:space="preserve"> Up to 2000 </w:t>
            </w:r>
          </w:p>
        </w:tc>
        <w:tc>
          <w:tcPr>
            <w:tcW w:w="1305"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369,5</w:t>
            </w:r>
          </w:p>
        </w:tc>
        <w:tc>
          <w:tcPr>
            <w:tcW w:w="1240"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157,6</w:t>
            </w:r>
          </w:p>
        </w:tc>
        <w:tc>
          <w:tcPr>
            <w:tcW w:w="1680"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32,8</w:t>
            </w: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5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single" w:sz="4" w:space="0" w:color="auto"/>
              <w:bottom w:val="single" w:sz="4" w:space="0" w:color="auto"/>
              <w:right w:val="single" w:sz="4"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xml:space="preserve"> 2001 to 2500 </w:t>
            </w:r>
          </w:p>
        </w:tc>
        <w:tc>
          <w:tcPr>
            <w:tcW w:w="1305"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423,8</w:t>
            </w:r>
          </w:p>
        </w:tc>
        <w:tc>
          <w:tcPr>
            <w:tcW w:w="1240"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189,3</w:t>
            </w:r>
          </w:p>
        </w:tc>
        <w:tc>
          <w:tcPr>
            <w:tcW w:w="1680"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40,5</w:t>
            </w: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5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single" w:sz="4" w:space="0" w:color="auto"/>
              <w:bottom w:val="single" w:sz="4" w:space="0" w:color="auto"/>
              <w:right w:val="single" w:sz="4"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xml:space="preserve"> 2501-3500 </w:t>
            </w:r>
          </w:p>
        </w:tc>
        <w:tc>
          <w:tcPr>
            <w:tcW w:w="1305"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485,1</w:t>
            </w:r>
          </w:p>
        </w:tc>
        <w:tc>
          <w:tcPr>
            <w:tcW w:w="1240"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210,7</w:t>
            </w:r>
          </w:p>
        </w:tc>
        <w:tc>
          <w:tcPr>
            <w:tcW w:w="1680"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40,4</w:t>
            </w: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5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single" w:sz="4" w:space="0" w:color="auto"/>
              <w:bottom w:val="single" w:sz="4" w:space="0" w:color="auto"/>
              <w:right w:val="single" w:sz="4"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xml:space="preserve"> Greater than 3500 </w:t>
            </w:r>
          </w:p>
        </w:tc>
        <w:tc>
          <w:tcPr>
            <w:tcW w:w="1305"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552,3</w:t>
            </w:r>
          </w:p>
        </w:tc>
        <w:tc>
          <w:tcPr>
            <w:tcW w:w="1240"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226,4</w:t>
            </w:r>
          </w:p>
        </w:tc>
        <w:tc>
          <w:tcPr>
            <w:tcW w:w="1680"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50,8</w:t>
            </w: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5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1305"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240" w:type="dxa"/>
            <w:tcBorders>
              <w:top w:val="nil"/>
              <w:left w:val="nil"/>
              <w:bottom w:val="nil"/>
              <w:right w:val="nil"/>
            </w:tcBorders>
            <w:shd w:val="clear" w:color="auto" w:fill="auto"/>
            <w:noWrap/>
            <w:vAlign w:val="bottom"/>
            <w:hideMark/>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1680" w:type="dxa"/>
            <w:tcBorders>
              <w:top w:val="nil"/>
              <w:left w:val="nil"/>
              <w:bottom w:val="nil"/>
              <w:right w:val="nil"/>
            </w:tcBorders>
            <w:shd w:val="clear" w:color="auto" w:fill="auto"/>
            <w:noWrap/>
            <w:vAlign w:val="bottom"/>
            <w:hideMark/>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5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Helv" w:hAnsi="Helv" w:cs="Times New Roman"/>
                <w:b/>
                <w:bCs/>
                <w:iCs w:val="0"/>
                <w:sz w:val="20"/>
                <w:szCs w:val="20"/>
                <w:u w:val="single"/>
                <w:lang w:val="en-ZA" w:eastAsia="en-ZA"/>
              </w:rPr>
            </w:pPr>
            <w:r w:rsidRPr="00BB766E">
              <w:rPr>
                <w:rFonts w:ascii="Helv" w:hAnsi="Helv" w:cs="Times New Roman"/>
                <w:b/>
                <w:bCs/>
                <w:iCs w:val="0"/>
                <w:sz w:val="20"/>
                <w:szCs w:val="20"/>
                <w:u w:val="single"/>
                <w:lang w:val="en-ZA" w:eastAsia="en-ZA"/>
              </w:rPr>
              <w:t xml:space="preserve"> DIESEL </w:t>
            </w:r>
          </w:p>
        </w:tc>
        <w:tc>
          <w:tcPr>
            <w:tcW w:w="1305"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Helv" w:hAnsi="Helv" w:cs="Times New Roman"/>
                <w:b/>
                <w:bCs/>
                <w:iCs w:val="0"/>
                <w:sz w:val="20"/>
                <w:szCs w:val="20"/>
                <w:u w:val="single"/>
                <w:lang w:val="en-ZA" w:eastAsia="en-ZA"/>
              </w:rPr>
            </w:pPr>
          </w:p>
        </w:tc>
        <w:tc>
          <w:tcPr>
            <w:tcW w:w="1240" w:type="dxa"/>
            <w:tcBorders>
              <w:top w:val="nil"/>
              <w:left w:val="nil"/>
              <w:bottom w:val="nil"/>
              <w:right w:val="nil"/>
            </w:tcBorders>
            <w:shd w:val="clear" w:color="auto" w:fill="auto"/>
            <w:noWrap/>
            <w:vAlign w:val="bottom"/>
            <w:hideMark/>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1680" w:type="dxa"/>
            <w:tcBorders>
              <w:top w:val="nil"/>
              <w:left w:val="nil"/>
              <w:bottom w:val="nil"/>
              <w:right w:val="nil"/>
            </w:tcBorders>
            <w:shd w:val="clear" w:color="auto" w:fill="auto"/>
            <w:noWrap/>
            <w:vAlign w:val="bottom"/>
            <w:hideMark/>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5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1305"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240" w:type="dxa"/>
            <w:tcBorders>
              <w:top w:val="nil"/>
              <w:left w:val="nil"/>
              <w:bottom w:val="nil"/>
              <w:right w:val="nil"/>
            </w:tcBorders>
            <w:shd w:val="clear" w:color="auto" w:fill="auto"/>
            <w:noWrap/>
            <w:vAlign w:val="bottom"/>
            <w:hideMark/>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1680" w:type="dxa"/>
            <w:tcBorders>
              <w:top w:val="nil"/>
              <w:left w:val="nil"/>
              <w:bottom w:val="nil"/>
              <w:right w:val="nil"/>
            </w:tcBorders>
            <w:shd w:val="clear" w:color="auto" w:fill="auto"/>
            <w:noWrap/>
            <w:vAlign w:val="bottom"/>
            <w:hideMark/>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510"/>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BB766E" w:rsidRPr="00BB766E" w:rsidRDefault="00BB766E" w:rsidP="00BB766E">
            <w:pPr>
              <w:ind w:left="0"/>
              <w:jc w:val="center"/>
              <w:outlineLvl w:val="9"/>
              <w:rPr>
                <w:b/>
                <w:bCs/>
                <w:iCs w:val="0"/>
                <w:sz w:val="20"/>
                <w:szCs w:val="20"/>
                <w:lang w:val="en-ZA" w:eastAsia="en-ZA"/>
              </w:rPr>
            </w:pPr>
            <w:r w:rsidRPr="00BB766E">
              <w:rPr>
                <w:b/>
                <w:bCs/>
                <w:iCs w:val="0"/>
                <w:sz w:val="20"/>
                <w:szCs w:val="20"/>
                <w:lang w:val="en-ZA" w:eastAsia="en-ZA"/>
              </w:rPr>
              <w:t>Engine Category</w:t>
            </w:r>
          </w:p>
        </w:tc>
        <w:tc>
          <w:tcPr>
            <w:tcW w:w="1305" w:type="dxa"/>
            <w:tcBorders>
              <w:top w:val="single" w:sz="4" w:space="0" w:color="auto"/>
              <w:left w:val="nil"/>
              <w:bottom w:val="single" w:sz="4" w:space="0" w:color="auto"/>
              <w:right w:val="single" w:sz="4" w:space="0" w:color="auto"/>
            </w:tcBorders>
            <w:shd w:val="clear" w:color="000000" w:fill="C0C0C0"/>
            <w:noWrap/>
            <w:vAlign w:val="center"/>
            <w:hideMark/>
          </w:tcPr>
          <w:p w:rsidR="00BB766E" w:rsidRPr="00BB766E" w:rsidRDefault="00BB766E" w:rsidP="00BB766E">
            <w:pPr>
              <w:ind w:left="0"/>
              <w:jc w:val="center"/>
              <w:outlineLvl w:val="9"/>
              <w:rPr>
                <w:b/>
                <w:bCs/>
                <w:iCs w:val="0"/>
                <w:sz w:val="20"/>
                <w:szCs w:val="20"/>
                <w:lang w:val="en-ZA" w:eastAsia="en-ZA"/>
              </w:rPr>
            </w:pPr>
            <w:r w:rsidRPr="00BB766E">
              <w:rPr>
                <w:b/>
                <w:bCs/>
                <w:iCs w:val="0"/>
                <w:sz w:val="20"/>
                <w:szCs w:val="20"/>
                <w:lang w:val="en-ZA" w:eastAsia="en-ZA"/>
              </w:rPr>
              <w:t>Private</w:t>
            </w:r>
          </w:p>
        </w:tc>
        <w:tc>
          <w:tcPr>
            <w:tcW w:w="1240" w:type="dxa"/>
            <w:tcBorders>
              <w:top w:val="single" w:sz="4" w:space="0" w:color="auto"/>
              <w:left w:val="nil"/>
              <w:bottom w:val="single" w:sz="4" w:space="0" w:color="auto"/>
              <w:right w:val="single" w:sz="4" w:space="0" w:color="auto"/>
            </w:tcBorders>
            <w:shd w:val="clear" w:color="000000" w:fill="C0C0C0"/>
            <w:vAlign w:val="center"/>
            <w:hideMark/>
          </w:tcPr>
          <w:p w:rsidR="00BB766E" w:rsidRPr="00BB766E" w:rsidRDefault="00BB766E" w:rsidP="00BB766E">
            <w:pPr>
              <w:ind w:left="0"/>
              <w:jc w:val="center"/>
              <w:outlineLvl w:val="9"/>
              <w:rPr>
                <w:b/>
                <w:bCs/>
                <w:iCs w:val="0"/>
                <w:sz w:val="20"/>
                <w:szCs w:val="20"/>
                <w:lang w:val="en-ZA" w:eastAsia="en-ZA"/>
              </w:rPr>
            </w:pPr>
            <w:r w:rsidRPr="00BB766E">
              <w:rPr>
                <w:b/>
                <w:bCs/>
                <w:iCs w:val="0"/>
                <w:sz w:val="20"/>
                <w:szCs w:val="20"/>
                <w:lang w:val="en-ZA" w:eastAsia="en-ZA"/>
              </w:rPr>
              <w:t>Sub Scheme A</w:t>
            </w:r>
          </w:p>
        </w:tc>
        <w:tc>
          <w:tcPr>
            <w:tcW w:w="1680" w:type="dxa"/>
            <w:tcBorders>
              <w:top w:val="single" w:sz="4" w:space="0" w:color="auto"/>
              <w:left w:val="nil"/>
              <w:bottom w:val="single" w:sz="4" w:space="0" w:color="auto"/>
              <w:right w:val="single" w:sz="4" w:space="0" w:color="auto"/>
            </w:tcBorders>
            <w:shd w:val="clear" w:color="000000" w:fill="C0C0C0"/>
            <w:vAlign w:val="center"/>
            <w:hideMark/>
          </w:tcPr>
          <w:p w:rsidR="00BB766E" w:rsidRPr="00BB766E" w:rsidRDefault="00BB766E" w:rsidP="00BB766E">
            <w:pPr>
              <w:ind w:left="0"/>
              <w:jc w:val="center"/>
              <w:outlineLvl w:val="9"/>
              <w:rPr>
                <w:b/>
                <w:bCs/>
                <w:iCs w:val="0"/>
                <w:sz w:val="20"/>
                <w:szCs w:val="20"/>
                <w:lang w:val="en-ZA" w:eastAsia="en-ZA"/>
              </w:rPr>
            </w:pPr>
            <w:r w:rsidRPr="00BB766E">
              <w:rPr>
                <w:b/>
                <w:bCs/>
                <w:iCs w:val="0"/>
                <w:sz w:val="20"/>
                <w:szCs w:val="20"/>
                <w:lang w:val="en-ZA" w:eastAsia="en-ZA"/>
              </w:rPr>
              <w:t>Sub Scheme C</w:t>
            </w: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5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single" w:sz="4" w:space="0" w:color="auto"/>
              <w:bottom w:val="single" w:sz="4" w:space="0" w:color="auto"/>
              <w:right w:val="single" w:sz="4"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xml:space="preserve"> Up to 2000 </w:t>
            </w:r>
          </w:p>
        </w:tc>
        <w:tc>
          <w:tcPr>
            <w:tcW w:w="1305" w:type="dxa"/>
            <w:tcBorders>
              <w:top w:val="nil"/>
              <w:left w:val="nil"/>
              <w:bottom w:val="single" w:sz="4" w:space="0" w:color="auto"/>
              <w:right w:val="single" w:sz="4" w:space="0" w:color="auto"/>
            </w:tcBorders>
            <w:shd w:val="clear" w:color="000000" w:fill="FFFFFF"/>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378,7</w:t>
            </w:r>
          </w:p>
        </w:tc>
        <w:tc>
          <w:tcPr>
            <w:tcW w:w="1240"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150,7</w:t>
            </w:r>
          </w:p>
        </w:tc>
        <w:tc>
          <w:tcPr>
            <w:tcW w:w="1680"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49,0</w:t>
            </w: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5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single" w:sz="4" w:space="0" w:color="auto"/>
              <w:bottom w:val="single" w:sz="4" w:space="0" w:color="auto"/>
              <w:right w:val="single" w:sz="4"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xml:space="preserve"> 2001 to 2500 </w:t>
            </w:r>
          </w:p>
        </w:tc>
        <w:tc>
          <w:tcPr>
            <w:tcW w:w="1305" w:type="dxa"/>
            <w:tcBorders>
              <w:top w:val="nil"/>
              <w:left w:val="nil"/>
              <w:bottom w:val="single" w:sz="4" w:space="0" w:color="auto"/>
              <w:right w:val="single" w:sz="4" w:space="0" w:color="auto"/>
            </w:tcBorders>
            <w:shd w:val="clear" w:color="000000" w:fill="FFFFFF"/>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448,6</w:t>
            </w:r>
          </w:p>
        </w:tc>
        <w:tc>
          <w:tcPr>
            <w:tcW w:w="1240"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166,9</w:t>
            </w:r>
          </w:p>
        </w:tc>
        <w:tc>
          <w:tcPr>
            <w:tcW w:w="1680"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47,7</w:t>
            </w: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5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single" w:sz="4" w:space="0" w:color="auto"/>
              <w:bottom w:val="single" w:sz="4" w:space="0" w:color="auto"/>
              <w:right w:val="single" w:sz="4"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xml:space="preserve"> 2501-3500 </w:t>
            </w:r>
          </w:p>
        </w:tc>
        <w:tc>
          <w:tcPr>
            <w:tcW w:w="1305" w:type="dxa"/>
            <w:tcBorders>
              <w:top w:val="nil"/>
              <w:left w:val="nil"/>
              <w:bottom w:val="single" w:sz="4" w:space="0" w:color="auto"/>
              <w:right w:val="single" w:sz="4" w:space="0" w:color="auto"/>
            </w:tcBorders>
            <w:shd w:val="clear" w:color="000000" w:fill="FFFFFF"/>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500,3</w:t>
            </w:r>
          </w:p>
        </w:tc>
        <w:tc>
          <w:tcPr>
            <w:tcW w:w="1240"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171,9</w:t>
            </w:r>
          </w:p>
        </w:tc>
        <w:tc>
          <w:tcPr>
            <w:tcW w:w="1680"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53,4</w:t>
            </w: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5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single" w:sz="4" w:space="0" w:color="auto"/>
              <w:bottom w:val="single" w:sz="4" w:space="0" w:color="auto"/>
              <w:right w:val="single" w:sz="4"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xml:space="preserve"> Greater than 3500 </w:t>
            </w:r>
          </w:p>
        </w:tc>
        <w:tc>
          <w:tcPr>
            <w:tcW w:w="1305" w:type="dxa"/>
            <w:tcBorders>
              <w:top w:val="nil"/>
              <w:left w:val="nil"/>
              <w:bottom w:val="single" w:sz="4" w:space="0" w:color="auto"/>
              <w:right w:val="single" w:sz="4" w:space="0" w:color="auto"/>
            </w:tcBorders>
            <w:shd w:val="clear" w:color="000000" w:fill="FFFFFF"/>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569,1</w:t>
            </w:r>
          </w:p>
        </w:tc>
        <w:tc>
          <w:tcPr>
            <w:tcW w:w="1240"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207,1</w:t>
            </w:r>
          </w:p>
        </w:tc>
        <w:tc>
          <w:tcPr>
            <w:tcW w:w="1680"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87,0</w:t>
            </w: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70"/>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single" w:sz="8" w:space="0" w:color="auto"/>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nil"/>
              <w:bottom w:val="single" w:sz="8" w:space="0" w:color="auto"/>
              <w:right w:val="nil"/>
            </w:tcBorders>
            <w:shd w:val="clear" w:color="auto" w:fill="auto"/>
            <w:noWrap/>
            <w:vAlign w:val="bottom"/>
            <w:hideMark/>
          </w:tcPr>
          <w:p w:rsidR="00BB766E" w:rsidRPr="00BB766E" w:rsidRDefault="00BB766E" w:rsidP="00BB766E">
            <w:pPr>
              <w:ind w:left="0"/>
              <w:jc w:val="left"/>
              <w:outlineLvl w:val="9"/>
              <w:rPr>
                <w:rFonts w:ascii="Helv" w:hAnsi="Helv" w:cs="Times New Roman"/>
                <w:b/>
                <w:bCs/>
                <w:iCs w:val="0"/>
                <w:sz w:val="20"/>
                <w:szCs w:val="20"/>
                <w:lang w:val="en-ZA" w:eastAsia="en-ZA"/>
              </w:rPr>
            </w:pPr>
            <w:r w:rsidRPr="00BB766E">
              <w:rPr>
                <w:rFonts w:ascii="Helv" w:hAnsi="Helv" w:cs="Times New Roman"/>
                <w:b/>
                <w:bCs/>
                <w:iCs w:val="0"/>
                <w:sz w:val="20"/>
                <w:szCs w:val="20"/>
                <w:lang w:val="en-ZA" w:eastAsia="en-ZA"/>
              </w:rPr>
              <w:t> </w:t>
            </w:r>
          </w:p>
        </w:tc>
        <w:tc>
          <w:tcPr>
            <w:tcW w:w="1305" w:type="dxa"/>
            <w:tcBorders>
              <w:top w:val="nil"/>
              <w:left w:val="nil"/>
              <w:bottom w:val="single" w:sz="8" w:space="0" w:color="auto"/>
              <w:right w:val="nil"/>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 </w:t>
            </w:r>
          </w:p>
        </w:tc>
        <w:tc>
          <w:tcPr>
            <w:tcW w:w="1240" w:type="dxa"/>
            <w:tcBorders>
              <w:top w:val="nil"/>
              <w:left w:val="nil"/>
              <w:bottom w:val="single" w:sz="8" w:space="0" w:color="auto"/>
              <w:right w:val="nil"/>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 </w:t>
            </w:r>
          </w:p>
        </w:tc>
        <w:tc>
          <w:tcPr>
            <w:tcW w:w="1680" w:type="dxa"/>
            <w:tcBorders>
              <w:top w:val="nil"/>
              <w:left w:val="nil"/>
              <w:bottom w:val="single" w:sz="8" w:space="0" w:color="auto"/>
              <w:right w:val="nil"/>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 </w:t>
            </w:r>
          </w:p>
        </w:tc>
        <w:tc>
          <w:tcPr>
            <w:tcW w:w="920" w:type="dxa"/>
            <w:tcBorders>
              <w:top w:val="nil"/>
              <w:left w:val="nil"/>
              <w:bottom w:val="single" w:sz="8" w:space="0" w:color="auto"/>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70"/>
        </w:trPr>
        <w:tc>
          <w:tcPr>
            <w:tcW w:w="5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775"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305"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240" w:type="dxa"/>
            <w:tcBorders>
              <w:top w:val="nil"/>
              <w:left w:val="nil"/>
              <w:bottom w:val="nil"/>
              <w:right w:val="nil"/>
            </w:tcBorders>
            <w:shd w:val="clear" w:color="auto" w:fill="auto"/>
            <w:noWrap/>
            <w:vAlign w:val="bottom"/>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1680" w:type="dxa"/>
            <w:tcBorders>
              <w:top w:val="nil"/>
              <w:left w:val="nil"/>
              <w:bottom w:val="nil"/>
              <w:right w:val="nil"/>
            </w:tcBorders>
            <w:shd w:val="clear" w:color="auto" w:fill="auto"/>
            <w:noWrap/>
            <w:vAlign w:val="bottom"/>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920" w:type="dxa"/>
            <w:tcBorders>
              <w:top w:val="nil"/>
              <w:left w:val="nil"/>
              <w:bottom w:val="nil"/>
              <w:right w:val="nil"/>
            </w:tcBorders>
            <w:shd w:val="clear" w:color="auto" w:fill="auto"/>
            <w:noWrap/>
            <w:vAlign w:val="bottom"/>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5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70"/>
        </w:trPr>
        <w:tc>
          <w:tcPr>
            <w:tcW w:w="5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775"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305"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240" w:type="dxa"/>
            <w:tcBorders>
              <w:top w:val="nil"/>
              <w:left w:val="nil"/>
              <w:bottom w:val="nil"/>
              <w:right w:val="nil"/>
            </w:tcBorders>
            <w:shd w:val="clear" w:color="auto" w:fill="auto"/>
            <w:noWrap/>
            <w:vAlign w:val="bottom"/>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1680" w:type="dxa"/>
            <w:tcBorders>
              <w:top w:val="nil"/>
              <w:left w:val="nil"/>
              <w:bottom w:val="nil"/>
              <w:right w:val="nil"/>
            </w:tcBorders>
            <w:shd w:val="clear" w:color="auto" w:fill="auto"/>
            <w:noWrap/>
            <w:vAlign w:val="bottom"/>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920" w:type="dxa"/>
            <w:tcBorders>
              <w:top w:val="nil"/>
              <w:left w:val="nil"/>
              <w:bottom w:val="nil"/>
              <w:right w:val="nil"/>
            </w:tcBorders>
            <w:shd w:val="clear" w:color="auto" w:fill="auto"/>
            <w:noWrap/>
            <w:vAlign w:val="bottom"/>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5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70"/>
        </w:trPr>
        <w:tc>
          <w:tcPr>
            <w:tcW w:w="5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775"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305"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240" w:type="dxa"/>
            <w:tcBorders>
              <w:top w:val="nil"/>
              <w:left w:val="nil"/>
              <w:bottom w:val="nil"/>
              <w:right w:val="nil"/>
            </w:tcBorders>
            <w:shd w:val="clear" w:color="auto" w:fill="auto"/>
            <w:noWrap/>
            <w:vAlign w:val="bottom"/>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1680" w:type="dxa"/>
            <w:tcBorders>
              <w:top w:val="nil"/>
              <w:left w:val="nil"/>
              <w:bottom w:val="nil"/>
              <w:right w:val="nil"/>
            </w:tcBorders>
            <w:shd w:val="clear" w:color="auto" w:fill="auto"/>
            <w:noWrap/>
            <w:vAlign w:val="bottom"/>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920" w:type="dxa"/>
            <w:tcBorders>
              <w:top w:val="nil"/>
              <w:left w:val="nil"/>
              <w:bottom w:val="nil"/>
              <w:right w:val="nil"/>
            </w:tcBorders>
            <w:shd w:val="clear" w:color="auto" w:fill="auto"/>
            <w:noWrap/>
            <w:vAlign w:val="bottom"/>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5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70"/>
        </w:trPr>
        <w:tc>
          <w:tcPr>
            <w:tcW w:w="5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775"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305"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240" w:type="dxa"/>
            <w:tcBorders>
              <w:top w:val="nil"/>
              <w:left w:val="nil"/>
              <w:bottom w:val="nil"/>
              <w:right w:val="nil"/>
            </w:tcBorders>
            <w:shd w:val="clear" w:color="auto" w:fill="auto"/>
            <w:noWrap/>
            <w:vAlign w:val="bottom"/>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1680" w:type="dxa"/>
            <w:tcBorders>
              <w:top w:val="nil"/>
              <w:left w:val="nil"/>
              <w:bottom w:val="nil"/>
              <w:right w:val="nil"/>
            </w:tcBorders>
            <w:shd w:val="clear" w:color="auto" w:fill="auto"/>
            <w:noWrap/>
            <w:vAlign w:val="bottom"/>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920" w:type="dxa"/>
            <w:tcBorders>
              <w:top w:val="nil"/>
              <w:left w:val="nil"/>
              <w:bottom w:val="nil"/>
              <w:right w:val="nil"/>
            </w:tcBorders>
            <w:shd w:val="clear" w:color="auto" w:fill="auto"/>
            <w:noWrap/>
            <w:vAlign w:val="bottom"/>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5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70"/>
        </w:trPr>
        <w:tc>
          <w:tcPr>
            <w:tcW w:w="5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775"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305"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240" w:type="dxa"/>
            <w:tcBorders>
              <w:top w:val="nil"/>
              <w:left w:val="nil"/>
              <w:bottom w:val="nil"/>
              <w:right w:val="nil"/>
            </w:tcBorders>
            <w:shd w:val="clear" w:color="auto" w:fill="auto"/>
            <w:noWrap/>
            <w:vAlign w:val="bottom"/>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1680" w:type="dxa"/>
            <w:tcBorders>
              <w:top w:val="nil"/>
              <w:left w:val="nil"/>
              <w:bottom w:val="nil"/>
              <w:right w:val="nil"/>
            </w:tcBorders>
            <w:shd w:val="clear" w:color="auto" w:fill="auto"/>
            <w:noWrap/>
            <w:vAlign w:val="bottom"/>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920" w:type="dxa"/>
            <w:tcBorders>
              <w:top w:val="nil"/>
              <w:left w:val="nil"/>
              <w:bottom w:val="nil"/>
              <w:right w:val="nil"/>
            </w:tcBorders>
            <w:shd w:val="clear" w:color="auto" w:fill="auto"/>
            <w:noWrap/>
            <w:vAlign w:val="bottom"/>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5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70"/>
        </w:trPr>
        <w:tc>
          <w:tcPr>
            <w:tcW w:w="5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775"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305"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240" w:type="dxa"/>
            <w:tcBorders>
              <w:top w:val="nil"/>
              <w:left w:val="nil"/>
              <w:bottom w:val="nil"/>
              <w:right w:val="nil"/>
            </w:tcBorders>
            <w:shd w:val="clear" w:color="auto" w:fill="auto"/>
            <w:noWrap/>
            <w:vAlign w:val="bottom"/>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1680" w:type="dxa"/>
            <w:tcBorders>
              <w:top w:val="nil"/>
              <w:left w:val="nil"/>
              <w:bottom w:val="nil"/>
              <w:right w:val="nil"/>
            </w:tcBorders>
            <w:shd w:val="clear" w:color="auto" w:fill="auto"/>
            <w:noWrap/>
            <w:vAlign w:val="bottom"/>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920" w:type="dxa"/>
            <w:tcBorders>
              <w:top w:val="nil"/>
              <w:left w:val="nil"/>
              <w:bottom w:val="nil"/>
              <w:right w:val="nil"/>
            </w:tcBorders>
            <w:shd w:val="clear" w:color="auto" w:fill="auto"/>
            <w:noWrap/>
            <w:vAlign w:val="bottom"/>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5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70"/>
        </w:trPr>
        <w:tc>
          <w:tcPr>
            <w:tcW w:w="5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775"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305"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240" w:type="dxa"/>
            <w:tcBorders>
              <w:top w:val="nil"/>
              <w:left w:val="nil"/>
              <w:bottom w:val="nil"/>
              <w:right w:val="nil"/>
            </w:tcBorders>
            <w:shd w:val="clear" w:color="auto" w:fill="auto"/>
            <w:noWrap/>
            <w:vAlign w:val="bottom"/>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1680" w:type="dxa"/>
            <w:tcBorders>
              <w:top w:val="nil"/>
              <w:left w:val="nil"/>
              <w:bottom w:val="nil"/>
              <w:right w:val="nil"/>
            </w:tcBorders>
            <w:shd w:val="clear" w:color="auto" w:fill="auto"/>
            <w:noWrap/>
            <w:vAlign w:val="bottom"/>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920" w:type="dxa"/>
            <w:tcBorders>
              <w:top w:val="nil"/>
              <w:left w:val="nil"/>
              <w:bottom w:val="nil"/>
              <w:right w:val="nil"/>
            </w:tcBorders>
            <w:shd w:val="clear" w:color="auto" w:fill="auto"/>
            <w:noWrap/>
            <w:vAlign w:val="bottom"/>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5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70"/>
        </w:trPr>
        <w:tc>
          <w:tcPr>
            <w:tcW w:w="5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775"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305"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240" w:type="dxa"/>
            <w:tcBorders>
              <w:top w:val="nil"/>
              <w:left w:val="nil"/>
              <w:bottom w:val="nil"/>
              <w:right w:val="nil"/>
            </w:tcBorders>
            <w:shd w:val="clear" w:color="auto" w:fill="auto"/>
            <w:noWrap/>
            <w:vAlign w:val="bottom"/>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1680" w:type="dxa"/>
            <w:tcBorders>
              <w:top w:val="nil"/>
              <w:left w:val="nil"/>
              <w:bottom w:val="nil"/>
              <w:right w:val="nil"/>
            </w:tcBorders>
            <w:shd w:val="clear" w:color="auto" w:fill="auto"/>
            <w:noWrap/>
            <w:vAlign w:val="bottom"/>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920" w:type="dxa"/>
            <w:tcBorders>
              <w:top w:val="nil"/>
              <w:left w:val="nil"/>
              <w:bottom w:val="nil"/>
              <w:right w:val="nil"/>
            </w:tcBorders>
            <w:shd w:val="clear" w:color="auto" w:fill="auto"/>
            <w:noWrap/>
            <w:vAlign w:val="bottom"/>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5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70"/>
        </w:trPr>
        <w:tc>
          <w:tcPr>
            <w:tcW w:w="5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775"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305"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240" w:type="dxa"/>
            <w:tcBorders>
              <w:top w:val="nil"/>
              <w:left w:val="nil"/>
              <w:bottom w:val="nil"/>
              <w:right w:val="nil"/>
            </w:tcBorders>
            <w:shd w:val="clear" w:color="auto" w:fill="auto"/>
            <w:noWrap/>
            <w:vAlign w:val="bottom"/>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1680" w:type="dxa"/>
            <w:tcBorders>
              <w:top w:val="nil"/>
              <w:left w:val="nil"/>
              <w:bottom w:val="nil"/>
              <w:right w:val="nil"/>
            </w:tcBorders>
            <w:shd w:val="clear" w:color="auto" w:fill="auto"/>
            <w:noWrap/>
            <w:vAlign w:val="bottom"/>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920" w:type="dxa"/>
            <w:tcBorders>
              <w:top w:val="nil"/>
              <w:left w:val="nil"/>
              <w:bottom w:val="nil"/>
              <w:right w:val="nil"/>
            </w:tcBorders>
            <w:shd w:val="clear" w:color="auto" w:fill="auto"/>
            <w:noWrap/>
            <w:vAlign w:val="bottom"/>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5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70"/>
        </w:trPr>
        <w:tc>
          <w:tcPr>
            <w:tcW w:w="5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775"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305"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240" w:type="dxa"/>
            <w:tcBorders>
              <w:top w:val="nil"/>
              <w:left w:val="nil"/>
              <w:bottom w:val="nil"/>
              <w:right w:val="nil"/>
            </w:tcBorders>
            <w:shd w:val="clear" w:color="auto" w:fill="auto"/>
            <w:noWrap/>
            <w:vAlign w:val="bottom"/>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1680" w:type="dxa"/>
            <w:tcBorders>
              <w:top w:val="nil"/>
              <w:left w:val="nil"/>
              <w:bottom w:val="nil"/>
              <w:right w:val="nil"/>
            </w:tcBorders>
            <w:shd w:val="clear" w:color="auto" w:fill="auto"/>
            <w:noWrap/>
            <w:vAlign w:val="bottom"/>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920" w:type="dxa"/>
            <w:tcBorders>
              <w:top w:val="nil"/>
              <w:left w:val="nil"/>
              <w:bottom w:val="nil"/>
              <w:right w:val="nil"/>
            </w:tcBorders>
            <w:shd w:val="clear" w:color="auto" w:fill="auto"/>
            <w:noWrap/>
            <w:vAlign w:val="bottom"/>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5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70"/>
        </w:trPr>
        <w:tc>
          <w:tcPr>
            <w:tcW w:w="5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775"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305"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240" w:type="dxa"/>
            <w:tcBorders>
              <w:top w:val="nil"/>
              <w:left w:val="nil"/>
              <w:bottom w:val="nil"/>
              <w:right w:val="nil"/>
            </w:tcBorders>
            <w:shd w:val="clear" w:color="auto" w:fill="auto"/>
            <w:noWrap/>
            <w:vAlign w:val="bottom"/>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1680" w:type="dxa"/>
            <w:tcBorders>
              <w:top w:val="nil"/>
              <w:left w:val="nil"/>
              <w:bottom w:val="nil"/>
              <w:right w:val="nil"/>
            </w:tcBorders>
            <w:shd w:val="clear" w:color="auto" w:fill="auto"/>
            <w:noWrap/>
            <w:vAlign w:val="bottom"/>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920" w:type="dxa"/>
            <w:tcBorders>
              <w:top w:val="nil"/>
              <w:left w:val="nil"/>
              <w:bottom w:val="nil"/>
              <w:right w:val="nil"/>
            </w:tcBorders>
            <w:shd w:val="clear" w:color="auto" w:fill="auto"/>
            <w:noWrap/>
            <w:vAlign w:val="bottom"/>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5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70"/>
        </w:trPr>
        <w:tc>
          <w:tcPr>
            <w:tcW w:w="5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775"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305"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240" w:type="dxa"/>
            <w:tcBorders>
              <w:top w:val="nil"/>
              <w:left w:val="nil"/>
              <w:bottom w:val="nil"/>
              <w:right w:val="nil"/>
            </w:tcBorders>
            <w:shd w:val="clear" w:color="auto" w:fill="auto"/>
            <w:noWrap/>
            <w:vAlign w:val="bottom"/>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1680" w:type="dxa"/>
            <w:tcBorders>
              <w:top w:val="nil"/>
              <w:left w:val="nil"/>
              <w:bottom w:val="nil"/>
              <w:right w:val="nil"/>
            </w:tcBorders>
            <w:shd w:val="clear" w:color="auto" w:fill="auto"/>
            <w:noWrap/>
            <w:vAlign w:val="bottom"/>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920" w:type="dxa"/>
            <w:tcBorders>
              <w:top w:val="nil"/>
              <w:left w:val="nil"/>
              <w:bottom w:val="nil"/>
              <w:right w:val="nil"/>
            </w:tcBorders>
            <w:shd w:val="clear" w:color="auto" w:fill="auto"/>
            <w:noWrap/>
            <w:vAlign w:val="bottom"/>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5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70"/>
        </w:trPr>
        <w:tc>
          <w:tcPr>
            <w:tcW w:w="5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775"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305"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240" w:type="dxa"/>
            <w:tcBorders>
              <w:top w:val="nil"/>
              <w:left w:val="nil"/>
              <w:bottom w:val="nil"/>
              <w:right w:val="nil"/>
            </w:tcBorders>
            <w:shd w:val="clear" w:color="auto" w:fill="auto"/>
            <w:noWrap/>
            <w:vAlign w:val="bottom"/>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1680" w:type="dxa"/>
            <w:tcBorders>
              <w:top w:val="nil"/>
              <w:left w:val="nil"/>
              <w:bottom w:val="nil"/>
              <w:right w:val="nil"/>
            </w:tcBorders>
            <w:shd w:val="clear" w:color="auto" w:fill="auto"/>
            <w:noWrap/>
            <w:vAlign w:val="bottom"/>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920" w:type="dxa"/>
            <w:tcBorders>
              <w:top w:val="nil"/>
              <w:left w:val="nil"/>
              <w:bottom w:val="nil"/>
              <w:right w:val="nil"/>
            </w:tcBorders>
            <w:shd w:val="clear" w:color="auto" w:fill="auto"/>
            <w:noWrap/>
            <w:vAlign w:val="bottom"/>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5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70"/>
        </w:trPr>
        <w:tc>
          <w:tcPr>
            <w:tcW w:w="5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775"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305"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240" w:type="dxa"/>
            <w:tcBorders>
              <w:top w:val="nil"/>
              <w:left w:val="nil"/>
              <w:bottom w:val="nil"/>
              <w:right w:val="nil"/>
            </w:tcBorders>
            <w:shd w:val="clear" w:color="auto" w:fill="auto"/>
            <w:noWrap/>
            <w:vAlign w:val="bottom"/>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1680" w:type="dxa"/>
            <w:tcBorders>
              <w:top w:val="nil"/>
              <w:left w:val="nil"/>
              <w:bottom w:val="nil"/>
              <w:right w:val="nil"/>
            </w:tcBorders>
            <w:shd w:val="clear" w:color="auto" w:fill="auto"/>
            <w:noWrap/>
            <w:vAlign w:val="bottom"/>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920" w:type="dxa"/>
            <w:tcBorders>
              <w:top w:val="nil"/>
              <w:left w:val="nil"/>
              <w:bottom w:val="nil"/>
              <w:right w:val="nil"/>
            </w:tcBorders>
            <w:shd w:val="clear" w:color="auto" w:fill="auto"/>
            <w:noWrap/>
            <w:vAlign w:val="bottom"/>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5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70"/>
        </w:trPr>
        <w:tc>
          <w:tcPr>
            <w:tcW w:w="5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775"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305"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240" w:type="dxa"/>
            <w:tcBorders>
              <w:top w:val="nil"/>
              <w:left w:val="nil"/>
              <w:bottom w:val="nil"/>
              <w:right w:val="nil"/>
            </w:tcBorders>
            <w:shd w:val="clear" w:color="auto" w:fill="auto"/>
            <w:noWrap/>
            <w:vAlign w:val="bottom"/>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1680" w:type="dxa"/>
            <w:tcBorders>
              <w:top w:val="nil"/>
              <w:left w:val="nil"/>
              <w:bottom w:val="nil"/>
              <w:right w:val="nil"/>
            </w:tcBorders>
            <w:shd w:val="clear" w:color="auto" w:fill="auto"/>
            <w:noWrap/>
            <w:vAlign w:val="bottom"/>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920" w:type="dxa"/>
            <w:tcBorders>
              <w:top w:val="nil"/>
              <w:left w:val="nil"/>
              <w:bottom w:val="nil"/>
              <w:right w:val="nil"/>
            </w:tcBorders>
            <w:shd w:val="clear" w:color="auto" w:fill="auto"/>
            <w:noWrap/>
            <w:vAlign w:val="bottom"/>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5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70"/>
        </w:trPr>
        <w:tc>
          <w:tcPr>
            <w:tcW w:w="5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775"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305"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240" w:type="dxa"/>
            <w:tcBorders>
              <w:top w:val="nil"/>
              <w:left w:val="nil"/>
              <w:bottom w:val="nil"/>
              <w:right w:val="nil"/>
            </w:tcBorders>
            <w:shd w:val="clear" w:color="auto" w:fill="auto"/>
            <w:noWrap/>
            <w:vAlign w:val="bottom"/>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1680" w:type="dxa"/>
            <w:tcBorders>
              <w:top w:val="nil"/>
              <w:left w:val="nil"/>
              <w:bottom w:val="nil"/>
              <w:right w:val="nil"/>
            </w:tcBorders>
            <w:shd w:val="clear" w:color="auto" w:fill="auto"/>
            <w:noWrap/>
            <w:vAlign w:val="bottom"/>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920" w:type="dxa"/>
            <w:tcBorders>
              <w:top w:val="nil"/>
              <w:left w:val="nil"/>
              <w:bottom w:val="nil"/>
              <w:right w:val="nil"/>
            </w:tcBorders>
            <w:shd w:val="clear" w:color="auto" w:fill="auto"/>
            <w:noWrap/>
            <w:vAlign w:val="bottom"/>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5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70"/>
        </w:trPr>
        <w:tc>
          <w:tcPr>
            <w:tcW w:w="5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775"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305"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240" w:type="dxa"/>
            <w:tcBorders>
              <w:top w:val="nil"/>
              <w:left w:val="nil"/>
              <w:bottom w:val="nil"/>
              <w:right w:val="nil"/>
            </w:tcBorders>
            <w:shd w:val="clear" w:color="auto" w:fill="auto"/>
            <w:noWrap/>
            <w:vAlign w:val="bottom"/>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1680" w:type="dxa"/>
            <w:tcBorders>
              <w:top w:val="nil"/>
              <w:left w:val="nil"/>
              <w:bottom w:val="nil"/>
              <w:right w:val="nil"/>
            </w:tcBorders>
            <w:shd w:val="clear" w:color="auto" w:fill="auto"/>
            <w:noWrap/>
            <w:vAlign w:val="bottom"/>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920" w:type="dxa"/>
            <w:tcBorders>
              <w:top w:val="nil"/>
              <w:left w:val="nil"/>
              <w:bottom w:val="nil"/>
              <w:right w:val="nil"/>
            </w:tcBorders>
            <w:shd w:val="clear" w:color="auto" w:fill="auto"/>
            <w:noWrap/>
            <w:vAlign w:val="bottom"/>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5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70"/>
        </w:trPr>
        <w:tc>
          <w:tcPr>
            <w:tcW w:w="5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775"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305"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240" w:type="dxa"/>
            <w:tcBorders>
              <w:top w:val="nil"/>
              <w:left w:val="nil"/>
              <w:bottom w:val="nil"/>
              <w:right w:val="nil"/>
            </w:tcBorders>
            <w:shd w:val="clear" w:color="auto" w:fill="auto"/>
            <w:noWrap/>
            <w:vAlign w:val="bottom"/>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1680" w:type="dxa"/>
            <w:tcBorders>
              <w:top w:val="nil"/>
              <w:left w:val="nil"/>
              <w:bottom w:val="nil"/>
              <w:right w:val="nil"/>
            </w:tcBorders>
            <w:shd w:val="clear" w:color="auto" w:fill="auto"/>
            <w:noWrap/>
            <w:vAlign w:val="bottom"/>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920" w:type="dxa"/>
            <w:tcBorders>
              <w:top w:val="nil"/>
              <w:left w:val="nil"/>
              <w:bottom w:val="nil"/>
              <w:right w:val="nil"/>
            </w:tcBorders>
            <w:shd w:val="clear" w:color="auto" w:fill="auto"/>
            <w:noWrap/>
            <w:vAlign w:val="bottom"/>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5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E73A97" w:rsidRPr="00BB766E" w:rsidTr="00E73A97">
        <w:trPr>
          <w:trHeight w:val="270"/>
        </w:trPr>
        <w:tc>
          <w:tcPr>
            <w:tcW w:w="560" w:type="dxa"/>
            <w:tcBorders>
              <w:top w:val="nil"/>
              <w:left w:val="nil"/>
              <w:bottom w:val="nil"/>
              <w:right w:val="nil"/>
            </w:tcBorders>
            <w:shd w:val="clear" w:color="auto" w:fill="auto"/>
            <w:noWrap/>
            <w:vAlign w:val="bottom"/>
          </w:tcPr>
          <w:p w:rsidR="00E73A97" w:rsidRPr="00BB766E" w:rsidRDefault="00E73A97"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nil"/>
              <w:bottom w:val="nil"/>
              <w:right w:val="nil"/>
            </w:tcBorders>
            <w:shd w:val="clear" w:color="auto" w:fill="auto"/>
            <w:noWrap/>
            <w:vAlign w:val="bottom"/>
          </w:tcPr>
          <w:p w:rsidR="00E73A97" w:rsidRPr="00BB766E" w:rsidRDefault="00E73A97" w:rsidP="00BB766E">
            <w:pPr>
              <w:ind w:left="0"/>
              <w:jc w:val="left"/>
              <w:outlineLvl w:val="9"/>
              <w:rPr>
                <w:rFonts w:ascii="Times New Roman" w:hAnsi="Times New Roman" w:cs="Times New Roman"/>
                <w:iCs w:val="0"/>
                <w:sz w:val="20"/>
                <w:szCs w:val="20"/>
                <w:lang w:val="en-ZA" w:eastAsia="en-ZA"/>
              </w:rPr>
            </w:pPr>
          </w:p>
        </w:tc>
        <w:tc>
          <w:tcPr>
            <w:tcW w:w="1775" w:type="dxa"/>
            <w:tcBorders>
              <w:top w:val="nil"/>
              <w:left w:val="nil"/>
              <w:bottom w:val="nil"/>
              <w:right w:val="nil"/>
            </w:tcBorders>
            <w:shd w:val="clear" w:color="auto" w:fill="auto"/>
            <w:noWrap/>
            <w:vAlign w:val="bottom"/>
          </w:tcPr>
          <w:p w:rsidR="00E73A97" w:rsidRPr="00BB766E" w:rsidRDefault="00E73A97" w:rsidP="00BB766E">
            <w:pPr>
              <w:ind w:left="0"/>
              <w:jc w:val="left"/>
              <w:outlineLvl w:val="9"/>
              <w:rPr>
                <w:rFonts w:ascii="Times New Roman" w:hAnsi="Times New Roman" w:cs="Times New Roman"/>
                <w:iCs w:val="0"/>
                <w:sz w:val="20"/>
                <w:szCs w:val="20"/>
                <w:lang w:val="en-ZA" w:eastAsia="en-ZA"/>
              </w:rPr>
            </w:pPr>
          </w:p>
        </w:tc>
        <w:tc>
          <w:tcPr>
            <w:tcW w:w="1305" w:type="dxa"/>
            <w:tcBorders>
              <w:top w:val="nil"/>
              <w:left w:val="nil"/>
              <w:bottom w:val="nil"/>
              <w:right w:val="nil"/>
            </w:tcBorders>
            <w:shd w:val="clear" w:color="auto" w:fill="auto"/>
            <w:noWrap/>
            <w:vAlign w:val="bottom"/>
          </w:tcPr>
          <w:p w:rsidR="00E73A97" w:rsidRPr="00BB766E" w:rsidRDefault="00E73A97" w:rsidP="00BB766E">
            <w:pPr>
              <w:ind w:left="0"/>
              <w:jc w:val="left"/>
              <w:outlineLvl w:val="9"/>
              <w:rPr>
                <w:rFonts w:ascii="Times New Roman" w:hAnsi="Times New Roman" w:cs="Times New Roman"/>
                <w:iCs w:val="0"/>
                <w:sz w:val="20"/>
                <w:szCs w:val="20"/>
                <w:lang w:val="en-ZA" w:eastAsia="en-ZA"/>
              </w:rPr>
            </w:pPr>
          </w:p>
        </w:tc>
        <w:tc>
          <w:tcPr>
            <w:tcW w:w="1240" w:type="dxa"/>
            <w:tcBorders>
              <w:top w:val="nil"/>
              <w:left w:val="nil"/>
              <w:bottom w:val="nil"/>
              <w:right w:val="nil"/>
            </w:tcBorders>
            <w:shd w:val="clear" w:color="auto" w:fill="auto"/>
            <w:noWrap/>
            <w:vAlign w:val="bottom"/>
          </w:tcPr>
          <w:p w:rsidR="00E73A97" w:rsidRPr="00BB766E" w:rsidRDefault="00E73A97" w:rsidP="00BB766E">
            <w:pPr>
              <w:ind w:left="0"/>
              <w:jc w:val="center"/>
              <w:outlineLvl w:val="9"/>
              <w:rPr>
                <w:rFonts w:ascii="Times New Roman" w:hAnsi="Times New Roman" w:cs="Times New Roman"/>
                <w:iCs w:val="0"/>
                <w:sz w:val="20"/>
                <w:szCs w:val="20"/>
                <w:lang w:val="en-ZA" w:eastAsia="en-ZA"/>
              </w:rPr>
            </w:pPr>
          </w:p>
        </w:tc>
        <w:tc>
          <w:tcPr>
            <w:tcW w:w="1680" w:type="dxa"/>
            <w:tcBorders>
              <w:top w:val="nil"/>
              <w:left w:val="nil"/>
              <w:bottom w:val="nil"/>
              <w:right w:val="nil"/>
            </w:tcBorders>
            <w:shd w:val="clear" w:color="auto" w:fill="auto"/>
            <w:noWrap/>
            <w:vAlign w:val="bottom"/>
          </w:tcPr>
          <w:p w:rsidR="00E73A97" w:rsidRPr="00BB766E" w:rsidRDefault="00E73A97" w:rsidP="00BB766E">
            <w:pPr>
              <w:ind w:left="0"/>
              <w:jc w:val="center"/>
              <w:outlineLvl w:val="9"/>
              <w:rPr>
                <w:rFonts w:ascii="Times New Roman" w:hAnsi="Times New Roman" w:cs="Times New Roman"/>
                <w:iCs w:val="0"/>
                <w:sz w:val="20"/>
                <w:szCs w:val="20"/>
                <w:lang w:val="en-ZA" w:eastAsia="en-ZA"/>
              </w:rPr>
            </w:pPr>
          </w:p>
        </w:tc>
        <w:tc>
          <w:tcPr>
            <w:tcW w:w="920" w:type="dxa"/>
            <w:tcBorders>
              <w:top w:val="nil"/>
              <w:left w:val="nil"/>
              <w:bottom w:val="nil"/>
              <w:right w:val="nil"/>
            </w:tcBorders>
            <w:shd w:val="clear" w:color="auto" w:fill="auto"/>
            <w:noWrap/>
            <w:vAlign w:val="bottom"/>
          </w:tcPr>
          <w:p w:rsidR="00E73A97" w:rsidRPr="00BB766E" w:rsidRDefault="00E73A97" w:rsidP="00BB766E">
            <w:pPr>
              <w:ind w:left="0"/>
              <w:jc w:val="center"/>
              <w:outlineLvl w:val="9"/>
              <w:rPr>
                <w:rFonts w:ascii="Times New Roman" w:hAnsi="Times New Roman" w:cs="Times New Roman"/>
                <w:iCs w:val="0"/>
                <w:sz w:val="20"/>
                <w:szCs w:val="20"/>
                <w:lang w:val="en-ZA" w:eastAsia="en-ZA"/>
              </w:rPr>
            </w:pPr>
          </w:p>
        </w:tc>
        <w:tc>
          <w:tcPr>
            <w:tcW w:w="560" w:type="dxa"/>
            <w:tcBorders>
              <w:top w:val="nil"/>
              <w:left w:val="nil"/>
              <w:bottom w:val="nil"/>
              <w:right w:val="nil"/>
            </w:tcBorders>
            <w:shd w:val="clear" w:color="auto" w:fill="auto"/>
            <w:noWrap/>
            <w:vAlign w:val="bottom"/>
          </w:tcPr>
          <w:p w:rsidR="00E73A97" w:rsidRPr="00BB766E" w:rsidRDefault="00E73A97"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E73A97" w:rsidRPr="00BB766E" w:rsidRDefault="00E73A97"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E73A97" w:rsidRPr="00BB766E" w:rsidRDefault="00E73A97"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E73A97" w:rsidRPr="00BB766E" w:rsidRDefault="00E73A97"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E73A97" w:rsidRPr="00BB766E" w:rsidRDefault="00E73A97"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E73A97" w:rsidRPr="00BB766E" w:rsidRDefault="00E73A97"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E73A97" w:rsidRPr="00BB766E" w:rsidRDefault="00E73A97"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E73A97" w:rsidRPr="00BB766E" w:rsidRDefault="00E73A97" w:rsidP="00BB766E">
            <w:pPr>
              <w:ind w:left="0"/>
              <w:jc w:val="left"/>
              <w:outlineLvl w:val="9"/>
              <w:rPr>
                <w:rFonts w:ascii="Times New Roman" w:hAnsi="Times New Roman" w:cs="Times New Roman"/>
                <w:iCs w:val="0"/>
                <w:sz w:val="20"/>
                <w:szCs w:val="20"/>
                <w:lang w:val="en-ZA" w:eastAsia="en-ZA"/>
              </w:rPr>
            </w:pPr>
          </w:p>
        </w:tc>
      </w:tr>
      <w:tr w:rsidR="00E73A97" w:rsidRPr="00BB766E" w:rsidTr="00E73A97">
        <w:trPr>
          <w:trHeight w:val="270"/>
        </w:trPr>
        <w:tc>
          <w:tcPr>
            <w:tcW w:w="560" w:type="dxa"/>
            <w:tcBorders>
              <w:top w:val="nil"/>
              <w:left w:val="nil"/>
              <w:bottom w:val="nil"/>
              <w:right w:val="nil"/>
            </w:tcBorders>
            <w:shd w:val="clear" w:color="auto" w:fill="auto"/>
            <w:noWrap/>
            <w:vAlign w:val="bottom"/>
          </w:tcPr>
          <w:p w:rsidR="00E73A97" w:rsidRPr="00BB766E" w:rsidRDefault="00E73A97"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nil"/>
              <w:bottom w:val="nil"/>
              <w:right w:val="nil"/>
            </w:tcBorders>
            <w:shd w:val="clear" w:color="auto" w:fill="auto"/>
            <w:noWrap/>
            <w:vAlign w:val="bottom"/>
          </w:tcPr>
          <w:p w:rsidR="00E73A97" w:rsidRPr="00BB766E" w:rsidRDefault="00E73A97" w:rsidP="00BB766E">
            <w:pPr>
              <w:ind w:left="0"/>
              <w:jc w:val="left"/>
              <w:outlineLvl w:val="9"/>
              <w:rPr>
                <w:rFonts w:ascii="Times New Roman" w:hAnsi="Times New Roman" w:cs="Times New Roman"/>
                <w:iCs w:val="0"/>
                <w:sz w:val="20"/>
                <w:szCs w:val="20"/>
                <w:lang w:val="en-ZA" w:eastAsia="en-ZA"/>
              </w:rPr>
            </w:pPr>
          </w:p>
        </w:tc>
        <w:tc>
          <w:tcPr>
            <w:tcW w:w="1775" w:type="dxa"/>
            <w:tcBorders>
              <w:top w:val="nil"/>
              <w:left w:val="nil"/>
              <w:bottom w:val="nil"/>
              <w:right w:val="nil"/>
            </w:tcBorders>
            <w:shd w:val="clear" w:color="auto" w:fill="auto"/>
            <w:noWrap/>
            <w:vAlign w:val="bottom"/>
          </w:tcPr>
          <w:p w:rsidR="00E73A97" w:rsidRPr="00BB766E" w:rsidRDefault="00E73A97" w:rsidP="00BB766E">
            <w:pPr>
              <w:ind w:left="0"/>
              <w:jc w:val="left"/>
              <w:outlineLvl w:val="9"/>
              <w:rPr>
                <w:rFonts w:ascii="Times New Roman" w:hAnsi="Times New Roman" w:cs="Times New Roman"/>
                <w:iCs w:val="0"/>
                <w:sz w:val="20"/>
                <w:szCs w:val="20"/>
                <w:lang w:val="en-ZA" w:eastAsia="en-ZA"/>
              </w:rPr>
            </w:pPr>
          </w:p>
        </w:tc>
        <w:tc>
          <w:tcPr>
            <w:tcW w:w="1305" w:type="dxa"/>
            <w:tcBorders>
              <w:top w:val="nil"/>
              <w:left w:val="nil"/>
              <w:bottom w:val="nil"/>
              <w:right w:val="nil"/>
            </w:tcBorders>
            <w:shd w:val="clear" w:color="auto" w:fill="auto"/>
            <w:noWrap/>
            <w:vAlign w:val="bottom"/>
          </w:tcPr>
          <w:p w:rsidR="00E73A97" w:rsidRPr="00BB766E" w:rsidRDefault="00E73A97" w:rsidP="00BB766E">
            <w:pPr>
              <w:ind w:left="0"/>
              <w:jc w:val="left"/>
              <w:outlineLvl w:val="9"/>
              <w:rPr>
                <w:rFonts w:ascii="Times New Roman" w:hAnsi="Times New Roman" w:cs="Times New Roman"/>
                <w:iCs w:val="0"/>
                <w:sz w:val="20"/>
                <w:szCs w:val="20"/>
                <w:lang w:val="en-ZA" w:eastAsia="en-ZA"/>
              </w:rPr>
            </w:pPr>
          </w:p>
        </w:tc>
        <w:tc>
          <w:tcPr>
            <w:tcW w:w="1240" w:type="dxa"/>
            <w:tcBorders>
              <w:top w:val="nil"/>
              <w:left w:val="nil"/>
              <w:bottom w:val="nil"/>
              <w:right w:val="nil"/>
            </w:tcBorders>
            <w:shd w:val="clear" w:color="auto" w:fill="auto"/>
            <w:noWrap/>
            <w:vAlign w:val="bottom"/>
          </w:tcPr>
          <w:p w:rsidR="00E73A97" w:rsidRPr="00BB766E" w:rsidRDefault="00E73A97" w:rsidP="00BB766E">
            <w:pPr>
              <w:ind w:left="0"/>
              <w:jc w:val="center"/>
              <w:outlineLvl w:val="9"/>
              <w:rPr>
                <w:rFonts w:ascii="Times New Roman" w:hAnsi="Times New Roman" w:cs="Times New Roman"/>
                <w:iCs w:val="0"/>
                <w:sz w:val="20"/>
                <w:szCs w:val="20"/>
                <w:lang w:val="en-ZA" w:eastAsia="en-ZA"/>
              </w:rPr>
            </w:pPr>
          </w:p>
        </w:tc>
        <w:tc>
          <w:tcPr>
            <w:tcW w:w="1680" w:type="dxa"/>
            <w:tcBorders>
              <w:top w:val="nil"/>
              <w:left w:val="nil"/>
              <w:bottom w:val="nil"/>
              <w:right w:val="nil"/>
            </w:tcBorders>
            <w:shd w:val="clear" w:color="auto" w:fill="auto"/>
            <w:noWrap/>
            <w:vAlign w:val="bottom"/>
          </w:tcPr>
          <w:p w:rsidR="00E73A97" w:rsidRPr="00BB766E" w:rsidRDefault="00E73A97" w:rsidP="00BB766E">
            <w:pPr>
              <w:ind w:left="0"/>
              <w:jc w:val="center"/>
              <w:outlineLvl w:val="9"/>
              <w:rPr>
                <w:rFonts w:ascii="Times New Roman" w:hAnsi="Times New Roman" w:cs="Times New Roman"/>
                <w:iCs w:val="0"/>
                <w:sz w:val="20"/>
                <w:szCs w:val="20"/>
                <w:lang w:val="en-ZA" w:eastAsia="en-ZA"/>
              </w:rPr>
            </w:pPr>
          </w:p>
        </w:tc>
        <w:tc>
          <w:tcPr>
            <w:tcW w:w="920" w:type="dxa"/>
            <w:tcBorders>
              <w:top w:val="nil"/>
              <w:left w:val="nil"/>
              <w:bottom w:val="nil"/>
              <w:right w:val="nil"/>
            </w:tcBorders>
            <w:shd w:val="clear" w:color="auto" w:fill="auto"/>
            <w:noWrap/>
            <w:vAlign w:val="bottom"/>
          </w:tcPr>
          <w:p w:rsidR="00E73A97" w:rsidRPr="00BB766E" w:rsidRDefault="00E73A97" w:rsidP="00BB766E">
            <w:pPr>
              <w:ind w:left="0"/>
              <w:jc w:val="center"/>
              <w:outlineLvl w:val="9"/>
              <w:rPr>
                <w:rFonts w:ascii="Times New Roman" w:hAnsi="Times New Roman" w:cs="Times New Roman"/>
                <w:iCs w:val="0"/>
                <w:sz w:val="20"/>
                <w:szCs w:val="20"/>
                <w:lang w:val="en-ZA" w:eastAsia="en-ZA"/>
              </w:rPr>
            </w:pPr>
          </w:p>
        </w:tc>
        <w:tc>
          <w:tcPr>
            <w:tcW w:w="560" w:type="dxa"/>
            <w:tcBorders>
              <w:top w:val="nil"/>
              <w:left w:val="nil"/>
              <w:bottom w:val="nil"/>
              <w:right w:val="nil"/>
            </w:tcBorders>
            <w:shd w:val="clear" w:color="auto" w:fill="auto"/>
            <w:noWrap/>
            <w:vAlign w:val="bottom"/>
          </w:tcPr>
          <w:p w:rsidR="00E73A97" w:rsidRPr="00BB766E" w:rsidRDefault="00E73A97"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E73A97" w:rsidRPr="00BB766E" w:rsidRDefault="00E73A97"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E73A97" w:rsidRPr="00BB766E" w:rsidRDefault="00E73A97"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E73A97" w:rsidRPr="00BB766E" w:rsidRDefault="00E73A97"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E73A97" w:rsidRPr="00BB766E" w:rsidRDefault="00E73A97"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E73A97" w:rsidRPr="00BB766E" w:rsidRDefault="00E73A97"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E73A97" w:rsidRPr="00BB766E" w:rsidRDefault="00E73A97"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E73A97" w:rsidRPr="00BB766E" w:rsidRDefault="00E73A97" w:rsidP="00BB766E">
            <w:pPr>
              <w:ind w:left="0"/>
              <w:jc w:val="left"/>
              <w:outlineLvl w:val="9"/>
              <w:rPr>
                <w:rFonts w:ascii="Times New Roman" w:hAnsi="Times New Roman" w:cs="Times New Roman"/>
                <w:iCs w:val="0"/>
                <w:sz w:val="20"/>
                <w:szCs w:val="20"/>
                <w:lang w:val="en-ZA" w:eastAsia="en-ZA"/>
              </w:rPr>
            </w:pPr>
          </w:p>
        </w:tc>
      </w:tr>
      <w:tr w:rsidR="00E73A97" w:rsidRPr="00BB766E" w:rsidTr="00E73A97">
        <w:trPr>
          <w:trHeight w:val="270"/>
        </w:trPr>
        <w:tc>
          <w:tcPr>
            <w:tcW w:w="560" w:type="dxa"/>
            <w:tcBorders>
              <w:top w:val="nil"/>
              <w:left w:val="nil"/>
              <w:bottom w:val="nil"/>
              <w:right w:val="nil"/>
            </w:tcBorders>
            <w:shd w:val="clear" w:color="auto" w:fill="auto"/>
            <w:noWrap/>
            <w:vAlign w:val="bottom"/>
          </w:tcPr>
          <w:p w:rsidR="00E73A97" w:rsidRPr="00BB766E" w:rsidRDefault="00E73A97"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nil"/>
              <w:bottom w:val="nil"/>
              <w:right w:val="nil"/>
            </w:tcBorders>
            <w:shd w:val="clear" w:color="auto" w:fill="auto"/>
            <w:noWrap/>
            <w:vAlign w:val="bottom"/>
          </w:tcPr>
          <w:p w:rsidR="00E73A97" w:rsidRPr="00BB766E" w:rsidRDefault="00E73A97" w:rsidP="00BB766E">
            <w:pPr>
              <w:ind w:left="0"/>
              <w:jc w:val="left"/>
              <w:outlineLvl w:val="9"/>
              <w:rPr>
                <w:rFonts w:ascii="Times New Roman" w:hAnsi="Times New Roman" w:cs="Times New Roman"/>
                <w:iCs w:val="0"/>
                <w:sz w:val="20"/>
                <w:szCs w:val="20"/>
                <w:lang w:val="en-ZA" w:eastAsia="en-ZA"/>
              </w:rPr>
            </w:pPr>
          </w:p>
        </w:tc>
        <w:tc>
          <w:tcPr>
            <w:tcW w:w="1775" w:type="dxa"/>
            <w:tcBorders>
              <w:top w:val="nil"/>
              <w:left w:val="nil"/>
              <w:bottom w:val="nil"/>
              <w:right w:val="nil"/>
            </w:tcBorders>
            <w:shd w:val="clear" w:color="auto" w:fill="auto"/>
            <w:noWrap/>
            <w:vAlign w:val="bottom"/>
          </w:tcPr>
          <w:p w:rsidR="00E73A97" w:rsidRPr="00BB766E" w:rsidRDefault="00E73A97" w:rsidP="00BB766E">
            <w:pPr>
              <w:ind w:left="0"/>
              <w:jc w:val="left"/>
              <w:outlineLvl w:val="9"/>
              <w:rPr>
                <w:rFonts w:ascii="Times New Roman" w:hAnsi="Times New Roman" w:cs="Times New Roman"/>
                <w:iCs w:val="0"/>
                <w:sz w:val="20"/>
                <w:szCs w:val="20"/>
                <w:lang w:val="en-ZA" w:eastAsia="en-ZA"/>
              </w:rPr>
            </w:pPr>
          </w:p>
        </w:tc>
        <w:tc>
          <w:tcPr>
            <w:tcW w:w="1305" w:type="dxa"/>
            <w:tcBorders>
              <w:top w:val="nil"/>
              <w:left w:val="nil"/>
              <w:bottom w:val="nil"/>
              <w:right w:val="nil"/>
            </w:tcBorders>
            <w:shd w:val="clear" w:color="auto" w:fill="auto"/>
            <w:noWrap/>
            <w:vAlign w:val="bottom"/>
          </w:tcPr>
          <w:p w:rsidR="00E73A97" w:rsidRPr="00BB766E" w:rsidRDefault="00E73A97" w:rsidP="00BB766E">
            <w:pPr>
              <w:ind w:left="0"/>
              <w:jc w:val="left"/>
              <w:outlineLvl w:val="9"/>
              <w:rPr>
                <w:rFonts w:ascii="Times New Roman" w:hAnsi="Times New Roman" w:cs="Times New Roman"/>
                <w:iCs w:val="0"/>
                <w:sz w:val="20"/>
                <w:szCs w:val="20"/>
                <w:lang w:val="en-ZA" w:eastAsia="en-ZA"/>
              </w:rPr>
            </w:pPr>
          </w:p>
        </w:tc>
        <w:tc>
          <w:tcPr>
            <w:tcW w:w="1240" w:type="dxa"/>
            <w:tcBorders>
              <w:top w:val="nil"/>
              <w:left w:val="nil"/>
              <w:bottom w:val="nil"/>
              <w:right w:val="nil"/>
            </w:tcBorders>
            <w:shd w:val="clear" w:color="auto" w:fill="auto"/>
            <w:noWrap/>
            <w:vAlign w:val="bottom"/>
          </w:tcPr>
          <w:p w:rsidR="00E73A97" w:rsidRPr="00BB766E" w:rsidRDefault="00E73A97" w:rsidP="00BB766E">
            <w:pPr>
              <w:ind w:left="0"/>
              <w:jc w:val="center"/>
              <w:outlineLvl w:val="9"/>
              <w:rPr>
                <w:rFonts w:ascii="Times New Roman" w:hAnsi="Times New Roman" w:cs="Times New Roman"/>
                <w:iCs w:val="0"/>
                <w:sz w:val="20"/>
                <w:szCs w:val="20"/>
                <w:lang w:val="en-ZA" w:eastAsia="en-ZA"/>
              </w:rPr>
            </w:pPr>
          </w:p>
        </w:tc>
        <w:tc>
          <w:tcPr>
            <w:tcW w:w="1680" w:type="dxa"/>
            <w:tcBorders>
              <w:top w:val="nil"/>
              <w:left w:val="nil"/>
              <w:bottom w:val="nil"/>
              <w:right w:val="nil"/>
            </w:tcBorders>
            <w:shd w:val="clear" w:color="auto" w:fill="auto"/>
            <w:noWrap/>
            <w:vAlign w:val="bottom"/>
          </w:tcPr>
          <w:p w:rsidR="00E73A97" w:rsidRPr="00BB766E" w:rsidRDefault="00E73A97" w:rsidP="00BB766E">
            <w:pPr>
              <w:ind w:left="0"/>
              <w:jc w:val="center"/>
              <w:outlineLvl w:val="9"/>
              <w:rPr>
                <w:rFonts w:ascii="Times New Roman" w:hAnsi="Times New Roman" w:cs="Times New Roman"/>
                <w:iCs w:val="0"/>
                <w:sz w:val="20"/>
                <w:szCs w:val="20"/>
                <w:lang w:val="en-ZA" w:eastAsia="en-ZA"/>
              </w:rPr>
            </w:pPr>
          </w:p>
        </w:tc>
        <w:tc>
          <w:tcPr>
            <w:tcW w:w="920" w:type="dxa"/>
            <w:tcBorders>
              <w:top w:val="nil"/>
              <w:left w:val="nil"/>
              <w:bottom w:val="nil"/>
              <w:right w:val="nil"/>
            </w:tcBorders>
            <w:shd w:val="clear" w:color="auto" w:fill="auto"/>
            <w:noWrap/>
            <w:vAlign w:val="bottom"/>
          </w:tcPr>
          <w:p w:rsidR="00E73A97" w:rsidRPr="00BB766E" w:rsidRDefault="00E73A97" w:rsidP="00BB766E">
            <w:pPr>
              <w:ind w:left="0"/>
              <w:jc w:val="center"/>
              <w:outlineLvl w:val="9"/>
              <w:rPr>
                <w:rFonts w:ascii="Times New Roman" w:hAnsi="Times New Roman" w:cs="Times New Roman"/>
                <w:iCs w:val="0"/>
                <w:sz w:val="20"/>
                <w:szCs w:val="20"/>
                <w:lang w:val="en-ZA" w:eastAsia="en-ZA"/>
              </w:rPr>
            </w:pPr>
          </w:p>
        </w:tc>
        <w:tc>
          <w:tcPr>
            <w:tcW w:w="560" w:type="dxa"/>
            <w:tcBorders>
              <w:top w:val="nil"/>
              <w:left w:val="nil"/>
              <w:bottom w:val="nil"/>
              <w:right w:val="nil"/>
            </w:tcBorders>
            <w:shd w:val="clear" w:color="auto" w:fill="auto"/>
            <w:noWrap/>
            <w:vAlign w:val="bottom"/>
          </w:tcPr>
          <w:p w:rsidR="00E73A97" w:rsidRPr="00BB766E" w:rsidRDefault="00E73A97"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E73A97" w:rsidRPr="00BB766E" w:rsidRDefault="00E73A97"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E73A97" w:rsidRPr="00BB766E" w:rsidRDefault="00E73A97"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E73A97" w:rsidRPr="00BB766E" w:rsidRDefault="00E73A97"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E73A97" w:rsidRPr="00BB766E" w:rsidRDefault="00E73A97"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E73A97" w:rsidRPr="00BB766E" w:rsidRDefault="00E73A97"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E73A97" w:rsidRPr="00BB766E" w:rsidRDefault="00E73A97"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E73A97" w:rsidRPr="00BB766E" w:rsidRDefault="00E73A97" w:rsidP="00BB766E">
            <w:pPr>
              <w:ind w:left="0"/>
              <w:jc w:val="left"/>
              <w:outlineLvl w:val="9"/>
              <w:rPr>
                <w:rFonts w:ascii="Times New Roman" w:hAnsi="Times New Roman" w:cs="Times New Roman"/>
                <w:iCs w:val="0"/>
                <w:sz w:val="20"/>
                <w:szCs w:val="20"/>
                <w:lang w:val="en-ZA" w:eastAsia="en-ZA"/>
              </w:rPr>
            </w:pPr>
          </w:p>
        </w:tc>
      </w:tr>
      <w:tr w:rsidR="00E73A97" w:rsidRPr="00BB766E" w:rsidTr="00E73A97">
        <w:trPr>
          <w:trHeight w:val="270"/>
        </w:trPr>
        <w:tc>
          <w:tcPr>
            <w:tcW w:w="560" w:type="dxa"/>
            <w:tcBorders>
              <w:top w:val="nil"/>
              <w:left w:val="nil"/>
              <w:bottom w:val="nil"/>
              <w:right w:val="nil"/>
            </w:tcBorders>
            <w:shd w:val="clear" w:color="auto" w:fill="auto"/>
            <w:noWrap/>
            <w:vAlign w:val="bottom"/>
          </w:tcPr>
          <w:p w:rsidR="00E73A97" w:rsidRPr="00BB766E" w:rsidRDefault="00E73A97"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nil"/>
              <w:bottom w:val="nil"/>
              <w:right w:val="nil"/>
            </w:tcBorders>
            <w:shd w:val="clear" w:color="auto" w:fill="auto"/>
            <w:noWrap/>
            <w:vAlign w:val="bottom"/>
          </w:tcPr>
          <w:p w:rsidR="00E73A97" w:rsidRPr="00BB766E" w:rsidRDefault="00E73A97" w:rsidP="00BB766E">
            <w:pPr>
              <w:ind w:left="0"/>
              <w:jc w:val="left"/>
              <w:outlineLvl w:val="9"/>
              <w:rPr>
                <w:rFonts w:ascii="Times New Roman" w:hAnsi="Times New Roman" w:cs="Times New Roman"/>
                <w:iCs w:val="0"/>
                <w:sz w:val="20"/>
                <w:szCs w:val="20"/>
                <w:lang w:val="en-ZA" w:eastAsia="en-ZA"/>
              </w:rPr>
            </w:pPr>
          </w:p>
        </w:tc>
        <w:tc>
          <w:tcPr>
            <w:tcW w:w="1775" w:type="dxa"/>
            <w:tcBorders>
              <w:top w:val="nil"/>
              <w:left w:val="nil"/>
              <w:bottom w:val="nil"/>
              <w:right w:val="nil"/>
            </w:tcBorders>
            <w:shd w:val="clear" w:color="auto" w:fill="auto"/>
            <w:noWrap/>
            <w:vAlign w:val="bottom"/>
          </w:tcPr>
          <w:p w:rsidR="00E73A97" w:rsidRPr="00BB766E" w:rsidRDefault="00E73A97" w:rsidP="00BB766E">
            <w:pPr>
              <w:ind w:left="0"/>
              <w:jc w:val="left"/>
              <w:outlineLvl w:val="9"/>
              <w:rPr>
                <w:rFonts w:ascii="Times New Roman" w:hAnsi="Times New Roman" w:cs="Times New Roman"/>
                <w:iCs w:val="0"/>
                <w:sz w:val="20"/>
                <w:szCs w:val="20"/>
                <w:lang w:val="en-ZA" w:eastAsia="en-ZA"/>
              </w:rPr>
            </w:pPr>
          </w:p>
        </w:tc>
        <w:tc>
          <w:tcPr>
            <w:tcW w:w="1305" w:type="dxa"/>
            <w:tcBorders>
              <w:top w:val="nil"/>
              <w:left w:val="nil"/>
              <w:bottom w:val="nil"/>
              <w:right w:val="nil"/>
            </w:tcBorders>
            <w:shd w:val="clear" w:color="auto" w:fill="auto"/>
            <w:noWrap/>
            <w:vAlign w:val="bottom"/>
          </w:tcPr>
          <w:p w:rsidR="00E73A97" w:rsidRPr="00BB766E" w:rsidRDefault="00E73A97" w:rsidP="00BB766E">
            <w:pPr>
              <w:ind w:left="0"/>
              <w:jc w:val="left"/>
              <w:outlineLvl w:val="9"/>
              <w:rPr>
                <w:rFonts w:ascii="Times New Roman" w:hAnsi="Times New Roman" w:cs="Times New Roman"/>
                <w:iCs w:val="0"/>
                <w:sz w:val="20"/>
                <w:szCs w:val="20"/>
                <w:lang w:val="en-ZA" w:eastAsia="en-ZA"/>
              </w:rPr>
            </w:pPr>
          </w:p>
        </w:tc>
        <w:tc>
          <w:tcPr>
            <w:tcW w:w="1240" w:type="dxa"/>
            <w:tcBorders>
              <w:top w:val="nil"/>
              <w:left w:val="nil"/>
              <w:bottom w:val="nil"/>
              <w:right w:val="nil"/>
            </w:tcBorders>
            <w:shd w:val="clear" w:color="auto" w:fill="auto"/>
            <w:noWrap/>
            <w:vAlign w:val="bottom"/>
          </w:tcPr>
          <w:p w:rsidR="00E73A97" w:rsidRPr="00BB766E" w:rsidRDefault="00E73A97" w:rsidP="00BB766E">
            <w:pPr>
              <w:ind w:left="0"/>
              <w:jc w:val="center"/>
              <w:outlineLvl w:val="9"/>
              <w:rPr>
                <w:rFonts w:ascii="Times New Roman" w:hAnsi="Times New Roman" w:cs="Times New Roman"/>
                <w:iCs w:val="0"/>
                <w:sz w:val="20"/>
                <w:szCs w:val="20"/>
                <w:lang w:val="en-ZA" w:eastAsia="en-ZA"/>
              </w:rPr>
            </w:pPr>
          </w:p>
        </w:tc>
        <w:tc>
          <w:tcPr>
            <w:tcW w:w="1680" w:type="dxa"/>
            <w:tcBorders>
              <w:top w:val="nil"/>
              <w:left w:val="nil"/>
              <w:bottom w:val="nil"/>
              <w:right w:val="nil"/>
            </w:tcBorders>
            <w:shd w:val="clear" w:color="auto" w:fill="auto"/>
            <w:noWrap/>
            <w:vAlign w:val="bottom"/>
          </w:tcPr>
          <w:p w:rsidR="00E73A97" w:rsidRPr="00BB766E" w:rsidRDefault="00E73A97" w:rsidP="00BB766E">
            <w:pPr>
              <w:ind w:left="0"/>
              <w:jc w:val="center"/>
              <w:outlineLvl w:val="9"/>
              <w:rPr>
                <w:rFonts w:ascii="Times New Roman" w:hAnsi="Times New Roman" w:cs="Times New Roman"/>
                <w:iCs w:val="0"/>
                <w:sz w:val="20"/>
                <w:szCs w:val="20"/>
                <w:lang w:val="en-ZA" w:eastAsia="en-ZA"/>
              </w:rPr>
            </w:pPr>
          </w:p>
        </w:tc>
        <w:tc>
          <w:tcPr>
            <w:tcW w:w="920" w:type="dxa"/>
            <w:tcBorders>
              <w:top w:val="nil"/>
              <w:left w:val="nil"/>
              <w:bottom w:val="nil"/>
              <w:right w:val="nil"/>
            </w:tcBorders>
            <w:shd w:val="clear" w:color="auto" w:fill="auto"/>
            <w:noWrap/>
            <w:vAlign w:val="bottom"/>
          </w:tcPr>
          <w:p w:rsidR="00E73A97" w:rsidRPr="00BB766E" w:rsidRDefault="00E73A97" w:rsidP="00BB766E">
            <w:pPr>
              <w:ind w:left="0"/>
              <w:jc w:val="center"/>
              <w:outlineLvl w:val="9"/>
              <w:rPr>
                <w:rFonts w:ascii="Times New Roman" w:hAnsi="Times New Roman" w:cs="Times New Roman"/>
                <w:iCs w:val="0"/>
                <w:sz w:val="20"/>
                <w:szCs w:val="20"/>
                <w:lang w:val="en-ZA" w:eastAsia="en-ZA"/>
              </w:rPr>
            </w:pPr>
          </w:p>
        </w:tc>
        <w:tc>
          <w:tcPr>
            <w:tcW w:w="560" w:type="dxa"/>
            <w:tcBorders>
              <w:top w:val="nil"/>
              <w:left w:val="nil"/>
              <w:bottom w:val="nil"/>
              <w:right w:val="nil"/>
            </w:tcBorders>
            <w:shd w:val="clear" w:color="auto" w:fill="auto"/>
            <w:noWrap/>
            <w:vAlign w:val="bottom"/>
          </w:tcPr>
          <w:p w:rsidR="00E73A97" w:rsidRPr="00BB766E" w:rsidRDefault="00E73A97"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E73A97" w:rsidRPr="00BB766E" w:rsidRDefault="00E73A97"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E73A97" w:rsidRPr="00BB766E" w:rsidRDefault="00E73A97"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E73A97" w:rsidRPr="00BB766E" w:rsidRDefault="00E73A97"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E73A97" w:rsidRPr="00BB766E" w:rsidRDefault="00E73A97"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E73A97" w:rsidRPr="00BB766E" w:rsidRDefault="00E73A97"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E73A97" w:rsidRPr="00BB766E" w:rsidRDefault="00E73A97"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E73A97" w:rsidRPr="00BB766E" w:rsidRDefault="00E73A97" w:rsidP="00BB766E">
            <w:pPr>
              <w:ind w:left="0"/>
              <w:jc w:val="left"/>
              <w:outlineLvl w:val="9"/>
              <w:rPr>
                <w:rFonts w:ascii="Times New Roman" w:hAnsi="Times New Roman" w:cs="Times New Roman"/>
                <w:iCs w:val="0"/>
                <w:sz w:val="20"/>
                <w:szCs w:val="20"/>
                <w:lang w:val="en-ZA" w:eastAsia="en-ZA"/>
              </w:rPr>
            </w:pPr>
          </w:p>
        </w:tc>
      </w:tr>
      <w:tr w:rsidR="00E73A97" w:rsidRPr="00BB766E" w:rsidTr="00E73A97">
        <w:trPr>
          <w:trHeight w:val="270"/>
        </w:trPr>
        <w:tc>
          <w:tcPr>
            <w:tcW w:w="560" w:type="dxa"/>
            <w:tcBorders>
              <w:top w:val="nil"/>
              <w:left w:val="nil"/>
              <w:bottom w:val="nil"/>
              <w:right w:val="nil"/>
            </w:tcBorders>
            <w:shd w:val="clear" w:color="auto" w:fill="auto"/>
            <w:noWrap/>
            <w:vAlign w:val="bottom"/>
          </w:tcPr>
          <w:p w:rsidR="00E73A97" w:rsidRPr="00BB766E" w:rsidRDefault="00E73A97"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nil"/>
              <w:bottom w:val="nil"/>
              <w:right w:val="nil"/>
            </w:tcBorders>
            <w:shd w:val="clear" w:color="auto" w:fill="auto"/>
            <w:noWrap/>
            <w:vAlign w:val="bottom"/>
          </w:tcPr>
          <w:p w:rsidR="00E73A97" w:rsidRPr="00BB766E" w:rsidRDefault="00E73A97" w:rsidP="00BB766E">
            <w:pPr>
              <w:ind w:left="0"/>
              <w:jc w:val="left"/>
              <w:outlineLvl w:val="9"/>
              <w:rPr>
                <w:rFonts w:ascii="Times New Roman" w:hAnsi="Times New Roman" w:cs="Times New Roman"/>
                <w:iCs w:val="0"/>
                <w:sz w:val="20"/>
                <w:szCs w:val="20"/>
                <w:lang w:val="en-ZA" w:eastAsia="en-ZA"/>
              </w:rPr>
            </w:pPr>
          </w:p>
        </w:tc>
        <w:tc>
          <w:tcPr>
            <w:tcW w:w="1775" w:type="dxa"/>
            <w:tcBorders>
              <w:top w:val="nil"/>
              <w:left w:val="nil"/>
              <w:bottom w:val="nil"/>
              <w:right w:val="nil"/>
            </w:tcBorders>
            <w:shd w:val="clear" w:color="auto" w:fill="auto"/>
            <w:noWrap/>
            <w:vAlign w:val="bottom"/>
          </w:tcPr>
          <w:p w:rsidR="00E73A97" w:rsidRPr="00BB766E" w:rsidRDefault="00E73A97" w:rsidP="00BB766E">
            <w:pPr>
              <w:ind w:left="0"/>
              <w:jc w:val="left"/>
              <w:outlineLvl w:val="9"/>
              <w:rPr>
                <w:rFonts w:ascii="Times New Roman" w:hAnsi="Times New Roman" w:cs="Times New Roman"/>
                <w:iCs w:val="0"/>
                <w:sz w:val="20"/>
                <w:szCs w:val="20"/>
                <w:lang w:val="en-ZA" w:eastAsia="en-ZA"/>
              </w:rPr>
            </w:pPr>
          </w:p>
        </w:tc>
        <w:tc>
          <w:tcPr>
            <w:tcW w:w="1305" w:type="dxa"/>
            <w:tcBorders>
              <w:top w:val="nil"/>
              <w:left w:val="nil"/>
              <w:bottom w:val="nil"/>
              <w:right w:val="nil"/>
            </w:tcBorders>
            <w:shd w:val="clear" w:color="auto" w:fill="auto"/>
            <w:noWrap/>
            <w:vAlign w:val="bottom"/>
          </w:tcPr>
          <w:p w:rsidR="00E73A97" w:rsidRPr="00BB766E" w:rsidRDefault="00E73A97" w:rsidP="00BB766E">
            <w:pPr>
              <w:ind w:left="0"/>
              <w:jc w:val="left"/>
              <w:outlineLvl w:val="9"/>
              <w:rPr>
                <w:rFonts w:ascii="Times New Roman" w:hAnsi="Times New Roman" w:cs="Times New Roman"/>
                <w:iCs w:val="0"/>
                <w:sz w:val="20"/>
                <w:szCs w:val="20"/>
                <w:lang w:val="en-ZA" w:eastAsia="en-ZA"/>
              </w:rPr>
            </w:pPr>
          </w:p>
        </w:tc>
        <w:tc>
          <w:tcPr>
            <w:tcW w:w="1240" w:type="dxa"/>
            <w:tcBorders>
              <w:top w:val="nil"/>
              <w:left w:val="nil"/>
              <w:bottom w:val="nil"/>
              <w:right w:val="nil"/>
            </w:tcBorders>
            <w:shd w:val="clear" w:color="auto" w:fill="auto"/>
            <w:noWrap/>
            <w:vAlign w:val="bottom"/>
          </w:tcPr>
          <w:p w:rsidR="00E73A97" w:rsidRPr="00BB766E" w:rsidRDefault="00E73A97" w:rsidP="00BB766E">
            <w:pPr>
              <w:ind w:left="0"/>
              <w:jc w:val="center"/>
              <w:outlineLvl w:val="9"/>
              <w:rPr>
                <w:rFonts w:ascii="Times New Roman" w:hAnsi="Times New Roman" w:cs="Times New Roman"/>
                <w:iCs w:val="0"/>
                <w:sz w:val="20"/>
                <w:szCs w:val="20"/>
                <w:lang w:val="en-ZA" w:eastAsia="en-ZA"/>
              </w:rPr>
            </w:pPr>
          </w:p>
        </w:tc>
        <w:tc>
          <w:tcPr>
            <w:tcW w:w="1680" w:type="dxa"/>
            <w:tcBorders>
              <w:top w:val="nil"/>
              <w:left w:val="nil"/>
              <w:bottom w:val="nil"/>
              <w:right w:val="nil"/>
            </w:tcBorders>
            <w:shd w:val="clear" w:color="auto" w:fill="auto"/>
            <w:noWrap/>
            <w:vAlign w:val="bottom"/>
          </w:tcPr>
          <w:p w:rsidR="00E73A97" w:rsidRPr="00BB766E" w:rsidRDefault="00E73A97" w:rsidP="00BB766E">
            <w:pPr>
              <w:ind w:left="0"/>
              <w:jc w:val="center"/>
              <w:outlineLvl w:val="9"/>
              <w:rPr>
                <w:rFonts w:ascii="Times New Roman" w:hAnsi="Times New Roman" w:cs="Times New Roman"/>
                <w:iCs w:val="0"/>
                <w:sz w:val="20"/>
                <w:szCs w:val="20"/>
                <w:lang w:val="en-ZA" w:eastAsia="en-ZA"/>
              </w:rPr>
            </w:pPr>
          </w:p>
        </w:tc>
        <w:tc>
          <w:tcPr>
            <w:tcW w:w="920" w:type="dxa"/>
            <w:tcBorders>
              <w:top w:val="nil"/>
              <w:left w:val="nil"/>
              <w:bottom w:val="nil"/>
              <w:right w:val="nil"/>
            </w:tcBorders>
            <w:shd w:val="clear" w:color="auto" w:fill="auto"/>
            <w:noWrap/>
            <w:vAlign w:val="bottom"/>
          </w:tcPr>
          <w:p w:rsidR="00E73A97" w:rsidRPr="00BB766E" w:rsidRDefault="00E73A97" w:rsidP="00BB766E">
            <w:pPr>
              <w:ind w:left="0"/>
              <w:jc w:val="center"/>
              <w:outlineLvl w:val="9"/>
              <w:rPr>
                <w:rFonts w:ascii="Times New Roman" w:hAnsi="Times New Roman" w:cs="Times New Roman"/>
                <w:iCs w:val="0"/>
                <w:sz w:val="20"/>
                <w:szCs w:val="20"/>
                <w:lang w:val="en-ZA" w:eastAsia="en-ZA"/>
              </w:rPr>
            </w:pPr>
          </w:p>
        </w:tc>
        <w:tc>
          <w:tcPr>
            <w:tcW w:w="560" w:type="dxa"/>
            <w:tcBorders>
              <w:top w:val="nil"/>
              <w:left w:val="nil"/>
              <w:bottom w:val="nil"/>
              <w:right w:val="nil"/>
            </w:tcBorders>
            <w:shd w:val="clear" w:color="auto" w:fill="auto"/>
            <w:noWrap/>
            <w:vAlign w:val="bottom"/>
          </w:tcPr>
          <w:p w:rsidR="00E73A97" w:rsidRPr="00BB766E" w:rsidRDefault="00E73A97"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E73A97" w:rsidRPr="00BB766E" w:rsidRDefault="00E73A97"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E73A97" w:rsidRPr="00BB766E" w:rsidRDefault="00E73A97"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E73A97" w:rsidRPr="00BB766E" w:rsidRDefault="00E73A97"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E73A97" w:rsidRPr="00BB766E" w:rsidRDefault="00E73A97"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E73A97" w:rsidRPr="00BB766E" w:rsidRDefault="00E73A97"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E73A97" w:rsidRPr="00BB766E" w:rsidRDefault="00E73A97"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E73A97" w:rsidRPr="00BB766E" w:rsidRDefault="00E73A97"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70"/>
        </w:trPr>
        <w:tc>
          <w:tcPr>
            <w:tcW w:w="5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775"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305"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240" w:type="dxa"/>
            <w:tcBorders>
              <w:top w:val="nil"/>
              <w:left w:val="nil"/>
              <w:bottom w:val="nil"/>
              <w:right w:val="nil"/>
            </w:tcBorders>
            <w:shd w:val="clear" w:color="auto" w:fill="auto"/>
            <w:noWrap/>
            <w:vAlign w:val="bottom"/>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1680" w:type="dxa"/>
            <w:tcBorders>
              <w:top w:val="nil"/>
              <w:left w:val="nil"/>
              <w:bottom w:val="nil"/>
              <w:right w:val="nil"/>
            </w:tcBorders>
            <w:shd w:val="clear" w:color="auto" w:fill="auto"/>
            <w:noWrap/>
            <w:vAlign w:val="bottom"/>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920" w:type="dxa"/>
            <w:tcBorders>
              <w:top w:val="nil"/>
              <w:left w:val="nil"/>
              <w:bottom w:val="nil"/>
              <w:right w:val="nil"/>
            </w:tcBorders>
            <w:shd w:val="clear" w:color="auto" w:fill="auto"/>
            <w:noWrap/>
            <w:vAlign w:val="bottom"/>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5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70"/>
        </w:trPr>
        <w:tc>
          <w:tcPr>
            <w:tcW w:w="5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775"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305"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240" w:type="dxa"/>
            <w:tcBorders>
              <w:top w:val="nil"/>
              <w:left w:val="nil"/>
              <w:bottom w:val="nil"/>
              <w:right w:val="nil"/>
            </w:tcBorders>
            <w:shd w:val="clear" w:color="auto" w:fill="auto"/>
            <w:noWrap/>
            <w:vAlign w:val="bottom"/>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1680" w:type="dxa"/>
            <w:tcBorders>
              <w:top w:val="nil"/>
              <w:left w:val="nil"/>
              <w:bottom w:val="nil"/>
              <w:right w:val="nil"/>
            </w:tcBorders>
            <w:shd w:val="clear" w:color="auto" w:fill="auto"/>
            <w:noWrap/>
            <w:vAlign w:val="bottom"/>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920" w:type="dxa"/>
            <w:tcBorders>
              <w:top w:val="nil"/>
              <w:left w:val="nil"/>
              <w:bottom w:val="nil"/>
              <w:right w:val="nil"/>
            </w:tcBorders>
            <w:shd w:val="clear" w:color="auto" w:fill="auto"/>
            <w:noWrap/>
            <w:vAlign w:val="bottom"/>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5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70"/>
        </w:trPr>
        <w:tc>
          <w:tcPr>
            <w:tcW w:w="5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775"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305"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240" w:type="dxa"/>
            <w:tcBorders>
              <w:top w:val="nil"/>
              <w:left w:val="nil"/>
              <w:bottom w:val="nil"/>
              <w:right w:val="nil"/>
            </w:tcBorders>
            <w:shd w:val="clear" w:color="auto" w:fill="auto"/>
            <w:noWrap/>
            <w:vAlign w:val="bottom"/>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1680" w:type="dxa"/>
            <w:tcBorders>
              <w:top w:val="nil"/>
              <w:left w:val="nil"/>
              <w:bottom w:val="nil"/>
              <w:right w:val="nil"/>
            </w:tcBorders>
            <w:shd w:val="clear" w:color="auto" w:fill="auto"/>
            <w:noWrap/>
            <w:vAlign w:val="bottom"/>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920" w:type="dxa"/>
            <w:tcBorders>
              <w:top w:val="nil"/>
              <w:left w:val="nil"/>
              <w:bottom w:val="nil"/>
              <w:right w:val="nil"/>
            </w:tcBorders>
            <w:shd w:val="clear" w:color="auto" w:fill="auto"/>
            <w:noWrap/>
            <w:vAlign w:val="bottom"/>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5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70"/>
        </w:trPr>
        <w:tc>
          <w:tcPr>
            <w:tcW w:w="5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775"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305"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240" w:type="dxa"/>
            <w:tcBorders>
              <w:top w:val="nil"/>
              <w:left w:val="nil"/>
              <w:bottom w:val="nil"/>
              <w:right w:val="nil"/>
            </w:tcBorders>
            <w:shd w:val="clear" w:color="auto" w:fill="auto"/>
            <w:noWrap/>
            <w:vAlign w:val="bottom"/>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1680" w:type="dxa"/>
            <w:tcBorders>
              <w:top w:val="nil"/>
              <w:left w:val="nil"/>
              <w:bottom w:val="nil"/>
              <w:right w:val="nil"/>
            </w:tcBorders>
            <w:shd w:val="clear" w:color="auto" w:fill="auto"/>
            <w:noWrap/>
            <w:vAlign w:val="bottom"/>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920" w:type="dxa"/>
            <w:tcBorders>
              <w:top w:val="nil"/>
              <w:left w:val="nil"/>
              <w:bottom w:val="nil"/>
              <w:right w:val="nil"/>
            </w:tcBorders>
            <w:shd w:val="clear" w:color="auto" w:fill="auto"/>
            <w:noWrap/>
            <w:vAlign w:val="bottom"/>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5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70"/>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775"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305"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p w:rsidR="00BB766E" w:rsidRPr="00BB766E" w:rsidRDefault="00BB766E" w:rsidP="00BB766E">
            <w:pPr>
              <w:ind w:left="0"/>
              <w:jc w:val="left"/>
              <w:outlineLvl w:val="9"/>
              <w:rPr>
                <w:rFonts w:ascii="Times New Roman" w:hAnsi="Times New Roman" w:cs="Times New Roman"/>
                <w:iCs w:val="0"/>
                <w:sz w:val="20"/>
                <w:szCs w:val="20"/>
                <w:lang w:val="en-ZA" w:eastAsia="en-ZA"/>
              </w:rPr>
            </w:pPr>
          </w:p>
          <w:p w:rsidR="00BB766E" w:rsidRPr="00BB766E" w:rsidRDefault="00BB766E" w:rsidP="00BB766E">
            <w:pPr>
              <w:ind w:left="0"/>
              <w:jc w:val="left"/>
              <w:outlineLvl w:val="9"/>
              <w:rPr>
                <w:rFonts w:ascii="Times New Roman" w:hAnsi="Times New Roman" w:cs="Times New Roman"/>
                <w:iCs w:val="0"/>
                <w:sz w:val="20"/>
                <w:szCs w:val="20"/>
                <w:lang w:val="en-ZA" w:eastAsia="en-ZA"/>
              </w:rPr>
            </w:pPr>
          </w:p>
          <w:p w:rsidR="00BB766E" w:rsidRPr="00BB766E" w:rsidRDefault="00BB766E" w:rsidP="00BB766E">
            <w:pPr>
              <w:ind w:left="0"/>
              <w:jc w:val="left"/>
              <w:outlineLvl w:val="9"/>
              <w:rPr>
                <w:rFonts w:ascii="Times New Roman" w:hAnsi="Times New Roman" w:cs="Times New Roman"/>
                <w:iCs w:val="0"/>
                <w:sz w:val="20"/>
                <w:szCs w:val="20"/>
                <w:lang w:val="en-ZA" w:eastAsia="en-ZA"/>
              </w:rPr>
            </w:pPr>
          </w:p>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240" w:type="dxa"/>
            <w:tcBorders>
              <w:top w:val="nil"/>
              <w:left w:val="nil"/>
              <w:bottom w:val="nil"/>
              <w:right w:val="nil"/>
            </w:tcBorders>
            <w:shd w:val="clear" w:color="auto" w:fill="auto"/>
            <w:noWrap/>
            <w:vAlign w:val="bottom"/>
            <w:hideMark/>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1680" w:type="dxa"/>
            <w:tcBorders>
              <w:top w:val="nil"/>
              <w:left w:val="nil"/>
              <w:bottom w:val="nil"/>
              <w:right w:val="nil"/>
            </w:tcBorders>
            <w:shd w:val="clear" w:color="auto" w:fill="auto"/>
            <w:noWrap/>
            <w:vAlign w:val="bottom"/>
            <w:hideMark/>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920" w:type="dxa"/>
            <w:tcBorders>
              <w:top w:val="nil"/>
              <w:left w:val="nil"/>
              <w:bottom w:val="nil"/>
              <w:right w:val="nil"/>
            </w:tcBorders>
            <w:shd w:val="clear" w:color="auto" w:fill="auto"/>
            <w:noWrap/>
            <w:vAlign w:val="bottom"/>
            <w:hideMark/>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70"/>
        </w:trPr>
        <w:tc>
          <w:tcPr>
            <w:tcW w:w="5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775"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305"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240" w:type="dxa"/>
            <w:tcBorders>
              <w:top w:val="nil"/>
              <w:left w:val="nil"/>
              <w:bottom w:val="nil"/>
              <w:right w:val="nil"/>
            </w:tcBorders>
            <w:shd w:val="clear" w:color="auto" w:fill="auto"/>
            <w:noWrap/>
            <w:vAlign w:val="bottom"/>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1680" w:type="dxa"/>
            <w:tcBorders>
              <w:top w:val="nil"/>
              <w:left w:val="nil"/>
              <w:bottom w:val="nil"/>
              <w:right w:val="nil"/>
            </w:tcBorders>
            <w:shd w:val="clear" w:color="auto" w:fill="auto"/>
            <w:noWrap/>
            <w:vAlign w:val="bottom"/>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920" w:type="dxa"/>
            <w:tcBorders>
              <w:top w:val="nil"/>
              <w:left w:val="nil"/>
              <w:bottom w:val="nil"/>
              <w:right w:val="nil"/>
            </w:tcBorders>
            <w:shd w:val="clear" w:color="auto" w:fill="auto"/>
            <w:noWrap/>
            <w:vAlign w:val="bottom"/>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5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5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single" w:sz="8" w:space="0" w:color="auto"/>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single" w:sz="8" w:space="0" w:color="auto"/>
              <w:left w:val="nil"/>
              <w:bottom w:val="nil"/>
              <w:right w:val="nil"/>
            </w:tcBorders>
            <w:shd w:val="clear" w:color="auto" w:fill="auto"/>
            <w:noWrap/>
            <w:vAlign w:val="bottom"/>
            <w:hideMark/>
          </w:tcPr>
          <w:p w:rsidR="00BB766E" w:rsidRPr="00BB766E" w:rsidRDefault="00BB766E" w:rsidP="00BB766E">
            <w:pPr>
              <w:ind w:left="0"/>
              <w:jc w:val="left"/>
              <w:outlineLvl w:val="9"/>
              <w:rPr>
                <w:rFonts w:ascii="Helv" w:hAnsi="Helv" w:cs="Times New Roman"/>
                <w:b/>
                <w:bCs/>
                <w:iCs w:val="0"/>
                <w:sz w:val="20"/>
                <w:szCs w:val="20"/>
                <w:lang w:val="en-ZA" w:eastAsia="en-ZA"/>
              </w:rPr>
            </w:pPr>
            <w:r w:rsidRPr="00BB766E">
              <w:rPr>
                <w:rFonts w:ascii="Helv" w:hAnsi="Helv" w:cs="Times New Roman"/>
                <w:b/>
                <w:bCs/>
                <w:iCs w:val="0"/>
                <w:sz w:val="20"/>
                <w:szCs w:val="20"/>
                <w:lang w:val="en-ZA" w:eastAsia="en-ZA"/>
              </w:rPr>
              <w:t> </w:t>
            </w:r>
          </w:p>
        </w:tc>
        <w:tc>
          <w:tcPr>
            <w:tcW w:w="1305" w:type="dxa"/>
            <w:tcBorders>
              <w:top w:val="single" w:sz="8" w:space="0" w:color="auto"/>
              <w:left w:val="nil"/>
              <w:bottom w:val="nil"/>
              <w:right w:val="nil"/>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 </w:t>
            </w:r>
          </w:p>
        </w:tc>
        <w:tc>
          <w:tcPr>
            <w:tcW w:w="1240" w:type="dxa"/>
            <w:tcBorders>
              <w:top w:val="single" w:sz="8" w:space="0" w:color="auto"/>
              <w:left w:val="nil"/>
              <w:bottom w:val="nil"/>
              <w:right w:val="nil"/>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 </w:t>
            </w:r>
          </w:p>
        </w:tc>
        <w:tc>
          <w:tcPr>
            <w:tcW w:w="1680" w:type="dxa"/>
            <w:tcBorders>
              <w:top w:val="single" w:sz="8" w:space="0" w:color="auto"/>
              <w:left w:val="nil"/>
              <w:bottom w:val="nil"/>
              <w:right w:val="nil"/>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July-2014</w:t>
            </w:r>
          </w:p>
        </w:tc>
        <w:tc>
          <w:tcPr>
            <w:tcW w:w="920" w:type="dxa"/>
            <w:tcBorders>
              <w:top w:val="single" w:sz="8" w:space="0" w:color="auto"/>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5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1305"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240" w:type="dxa"/>
            <w:tcBorders>
              <w:top w:val="nil"/>
              <w:left w:val="nil"/>
              <w:bottom w:val="nil"/>
              <w:right w:val="nil"/>
            </w:tcBorders>
            <w:shd w:val="clear" w:color="auto" w:fill="auto"/>
            <w:noWrap/>
            <w:vAlign w:val="bottom"/>
            <w:hideMark/>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1680" w:type="dxa"/>
            <w:tcBorders>
              <w:top w:val="nil"/>
              <w:left w:val="nil"/>
              <w:bottom w:val="nil"/>
              <w:right w:val="nil"/>
            </w:tcBorders>
            <w:shd w:val="clear" w:color="auto" w:fill="auto"/>
            <w:noWrap/>
            <w:vAlign w:val="bottom"/>
            <w:hideMark/>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31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b/>
                <w:bCs/>
                <w:iCs w:val="0"/>
                <w:u w:val="single"/>
                <w:lang w:val="en-ZA" w:eastAsia="en-ZA"/>
              </w:rPr>
            </w:pPr>
            <w:r w:rsidRPr="00BB766E">
              <w:rPr>
                <w:b/>
                <w:bCs/>
                <w:iCs w:val="0"/>
                <w:u w:val="single"/>
                <w:lang w:val="en-ZA" w:eastAsia="en-ZA"/>
              </w:rPr>
              <w:t xml:space="preserve"> Category D: </w:t>
            </w:r>
          </w:p>
        </w:tc>
        <w:tc>
          <w:tcPr>
            <w:tcW w:w="4225" w:type="dxa"/>
            <w:gridSpan w:val="3"/>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b/>
                <w:bCs/>
                <w:iCs w:val="0"/>
                <w:lang w:val="en-ZA" w:eastAsia="en-ZA"/>
              </w:rPr>
            </w:pPr>
            <w:r w:rsidRPr="00BB766E">
              <w:rPr>
                <w:b/>
                <w:bCs/>
                <w:iCs w:val="0"/>
                <w:lang w:val="en-ZA" w:eastAsia="en-ZA"/>
              </w:rPr>
              <w:t>Multi Purpose Vehicles</w:t>
            </w: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31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4225" w:type="dxa"/>
            <w:gridSpan w:val="3"/>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b/>
                <w:bCs/>
                <w:iCs w:val="0"/>
                <w:lang w:val="en-ZA" w:eastAsia="en-ZA"/>
              </w:rPr>
            </w:pPr>
            <w:r w:rsidRPr="00BB766E">
              <w:rPr>
                <w:b/>
                <w:bCs/>
                <w:iCs w:val="0"/>
                <w:lang w:val="en-ZA" w:eastAsia="en-ZA"/>
              </w:rPr>
              <w:t>Sports Utility Vehicles</w:t>
            </w: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31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2545" w:type="dxa"/>
            <w:gridSpan w:val="2"/>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b/>
                <w:bCs/>
                <w:iCs w:val="0"/>
                <w:lang w:val="en-ZA" w:eastAsia="en-ZA"/>
              </w:rPr>
            </w:pPr>
            <w:r w:rsidRPr="00BB766E">
              <w:rPr>
                <w:b/>
                <w:bCs/>
                <w:iCs w:val="0"/>
                <w:lang w:val="en-ZA" w:eastAsia="en-ZA"/>
              </w:rPr>
              <w:t>Crossover vehicles</w:t>
            </w:r>
          </w:p>
        </w:tc>
        <w:tc>
          <w:tcPr>
            <w:tcW w:w="168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b/>
                <w:bCs/>
                <w:iCs w:val="0"/>
                <w:lang w:val="en-ZA" w:eastAsia="en-ZA"/>
              </w:rPr>
            </w:pP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31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1305"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24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680" w:type="dxa"/>
            <w:tcBorders>
              <w:top w:val="nil"/>
              <w:left w:val="nil"/>
              <w:bottom w:val="nil"/>
              <w:right w:val="nil"/>
            </w:tcBorders>
            <w:shd w:val="clear" w:color="auto" w:fill="auto"/>
            <w:noWrap/>
            <w:vAlign w:val="bottom"/>
            <w:hideMark/>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5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Helv" w:hAnsi="Helv" w:cs="Times New Roman"/>
                <w:b/>
                <w:bCs/>
                <w:iCs w:val="0"/>
                <w:sz w:val="20"/>
                <w:szCs w:val="20"/>
                <w:u w:val="single"/>
                <w:lang w:val="en-ZA" w:eastAsia="en-ZA"/>
              </w:rPr>
            </w:pPr>
            <w:r w:rsidRPr="00BB766E">
              <w:rPr>
                <w:rFonts w:ascii="Helv" w:hAnsi="Helv" w:cs="Times New Roman"/>
                <w:b/>
                <w:bCs/>
                <w:iCs w:val="0"/>
                <w:sz w:val="20"/>
                <w:szCs w:val="20"/>
                <w:u w:val="single"/>
                <w:lang w:val="en-ZA" w:eastAsia="en-ZA"/>
              </w:rPr>
              <w:t xml:space="preserve"> PETROL </w:t>
            </w:r>
          </w:p>
        </w:tc>
        <w:tc>
          <w:tcPr>
            <w:tcW w:w="1305"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Helv" w:hAnsi="Helv" w:cs="Times New Roman"/>
                <w:b/>
                <w:bCs/>
                <w:iCs w:val="0"/>
                <w:sz w:val="20"/>
                <w:szCs w:val="20"/>
                <w:u w:val="single"/>
                <w:lang w:val="en-ZA" w:eastAsia="en-ZA"/>
              </w:rPr>
            </w:pPr>
          </w:p>
        </w:tc>
        <w:tc>
          <w:tcPr>
            <w:tcW w:w="1240" w:type="dxa"/>
            <w:tcBorders>
              <w:top w:val="nil"/>
              <w:left w:val="nil"/>
              <w:bottom w:val="nil"/>
              <w:right w:val="nil"/>
            </w:tcBorders>
            <w:shd w:val="clear" w:color="auto" w:fill="auto"/>
            <w:noWrap/>
            <w:vAlign w:val="bottom"/>
            <w:hideMark/>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1680" w:type="dxa"/>
            <w:tcBorders>
              <w:top w:val="nil"/>
              <w:left w:val="nil"/>
              <w:bottom w:val="nil"/>
              <w:right w:val="nil"/>
            </w:tcBorders>
            <w:shd w:val="clear" w:color="auto" w:fill="auto"/>
            <w:noWrap/>
            <w:vAlign w:val="bottom"/>
            <w:hideMark/>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5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1305"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240" w:type="dxa"/>
            <w:tcBorders>
              <w:top w:val="nil"/>
              <w:left w:val="nil"/>
              <w:bottom w:val="nil"/>
              <w:right w:val="nil"/>
            </w:tcBorders>
            <w:shd w:val="clear" w:color="auto" w:fill="auto"/>
            <w:noWrap/>
            <w:vAlign w:val="bottom"/>
            <w:hideMark/>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1680" w:type="dxa"/>
            <w:tcBorders>
              <w:top w:val="nil"/>
              <w:left w:val="nil"/>
              <w:bottom w:val="nil"/>
              <w:right w:val="nil"/>
            </w:tcBorders>
            <w:shd w:val="clear" w:color="auto" w:fill="auto"/>
            <w:noWrap/>
            <w:vAlign w:val="bottom"/>
            <w:hideMark/>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510"/>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BB766E" w:rsidRPr="00BB766E" w:rsidRDefault="00BB766E" w:rsidP="00BB766E">
            <w:pPr>
              <w:ind w:left="0"/>
              <w:jc w:val="center"/>
              <w:outlineLvl w:val="9"/>
              <w:rPr>
                <w:b/>
                <w:bCs/>
                <w:iCs w:val="0"/>
                <w:sz w:val="20"/>
                <w:szCs w:val="20"/>
                <w:lang w:val="en-ZA" w:eastAsia="en-ZA"/>
              </w:rPr>
            </w:pPr>
            <w:r w:rsidRPr="00BB766E">
              <w:rPr>
                <w:b/>
                <w:bCs/>
                <w:iCs w:val="0"/>
                <w:sz w:val="20"/>
                <w:szCs w:val="20"/>
                <w:lang w:val="en-ZA" w:eastAsia="en-ZA"/>
              </w:rPr>
              <w:t>Engine Category</w:t>
            </w:r>
          </w:p>
        </w:tc>
        <w:tc>
          <w:tcPr>
            <w:tcW w:w="1305" w:type="dxa"/>
            <w:tcBorders>
              <w:top w:val="single" w:sz="4" w:space="0" w:color="auto"/>
              <w:left w:val="nil"/>
              <w:bottom w:val="single" w:sz="4" w:space="0" w:color="auto"/>
              <w:right w:val="single" w:sz="4" w:space="0" w:color="auto"/>
            </w:tcBorders>
            <w:shd w:val="clear" w:color="000000" w:fill="C0C0C0"/>
            <w:noWrap/>
            <w:vAlign w:val="center"/>
            <w:hideMark/>
          </w:tcPr>
          <w:p w:rsidR="00BB766E" w:rsidRPr="00BB766E" w:rsidRDefault="00BB766E" w:rsidP="00BB766E">
            <w:pPr>
              <w:ind w:left="0"/>
              <w:jc w:val="center"/>
              <w:outlineLvl w:val="9"/>
              <w:rPr>
                <w:b/>
                <w:bCs/>
                <w:iCs w:val="0"/>
                <w:sz w:val="20"/>
                <w:szCs w:val="20"/>
                <w:lang w:val="en-ZA" w:eastAsia="en-ZA"/>
              </w:rPr>
            </w:pPr>
            <w:r w:rsidRPr="00BB766E">
              <w:rPr>
                <w:b/>
                <w:bCs/>
                <w:iCs w:val="0"/>
                <w:sz w:val="20"/>
                <w:szCs w:val="20"/>
                <w:lang w:val="en-ZA" w:eastAsia="en-ZA"/>
              </w:rPr>
              <w:t>Private</w:t>
            </w:r>
          </w:p>
        </w:tc>
        <w:tc>
          <w:tcPr>
            <w:tcW w:w="1240" w:type="dxa"/>
            <w:tcBorders>
              <w:top w:val="single" w:sz="4" w:space="0" w:color="auto"/>
              <w:left w:val="nil"/>
              <w:bottom w:val="single" w:sz="4" w:space="0" w:color="auto"/>
              <w:right w:val="single" w:sz="4" w:space="0" w:color="auto"/>
            </w:tcBorders>
            <w:shd w:val="clear" w:color="000000" w:fill="C0C0C0"/>
            <w:vAlign w:val="center"/>
            <w:hideMark/>
          </w:tcPr>
          <w:p w:rsidR="00BB766E" w:rsidRPr="00BB766E" w:rsidRDefault="00BB766E" w:rsidP="00BB766E">
            <w:pPr>
              <w:ind w:left="0"/>
              <w:jc w:val="center"/>
              <w:outlineLvl w:val="9"/>
              <w:rPr>
                <w:b/>
                <w:bCs/>
                <w:iCs w:val="0"/>
                <w:sz w:val="20"/>
                <w:szCs w:val="20"/>
                <w:lang w:val="en-ZA" w:eastAsia="en-ZA"/>
              </w:rPr>
            </w:pPr>
            <w:r w:rsidRPr="00BB766E">
              <w:rPr>
                <w:b/>
                <w:bCs/>
                <w:iCs w:val="0"/>
                <w:sz w:val="20"/>
                <w:szCs w:val="20"/>
                <w:lang w:val="en-ZA" w:eastAsia="en-ZA"/>
              </w:rPr>
              <w:t>Sub Scheme A</w:t>
            </w:r>
          </w:p>
        </w:tc>
        <w:tc>
          <w:tcPr>
            <w:tcW w:w="1680" w:type="dxa"/>
            <w:tcBorders>
              <w:top w:val="single" w:sz="4" w:space="0" w:color="auto"/>
              <w:left w:val="nil"/>
              <w:bottom w:val="single" w:sz="4" w:space="0" w:color="auto"/>
              <w:right w:val="single" w:sz="4" w:space="0" w:color="auto"/>
            </w:tcBorders>
            <w:shd w:val="clear" w:color="000000" w:fill="C0C0C0"/>
            <w:vAlign w:val="center"/>
            <w:hideMark/>
          </w:tcPr>
          <w:p w:rsidR="00BB766E" w:rsidRPr="00BB766E" w:rsidRDefault="00BB766E" w:rsidP="00BB766E">
            <w:pPr>
              <w:ind w:left="0"/>
              <w:jc w:val="center"/>
              <w:outlineLvl w:val="9"/>
              <w:rPr>
                <w:b/>
                <w:bCs/>
                <w:iCs w:val="0"/>
                <w:sz w:val="20"/>
                <w:szCs w:val="20"/>
                <w:lang w:val="en-ZA" w:eastAsia="en-ZA"/>
              </w:rPr>
            </w:pPr>
            <w:r w:rsidRPr="00BB766E">
              <w:rPr>
                <w:b/>
                <w:bCs/>
                <w:iCs w:val="0"/>
                <w:sz w:val="20"/>
                <w:szCs w:val="20"/>
                <w:lang w:val="en-ZA" w:eastAsia="en-ZA"/>
              </w:rPr>
              <w:t>Sub Scheme C</w:t>
            </w: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5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single" w:sz="4" w:space="0" w:color="auto"/>
              <w:bottom w:val="single" w:sz="4" w:space="0" w:color="auto"/>
              <w:right w:val="single" w:sz="4"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xml:space="preserve"> Up to 1550 </w:t>
            </w:r>
          </w:p>
        </w:tc>
        <w:tc>
          <w:tcPr>
            <w:tcW w:w="1305"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340,3</w:t>
            </w:r>
          </w:p>
        </w:tc>
        <w:tc>
          <w:tcPr>
            <w:tcW w:w="1240"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122,5</w:t>
            </w:r>
          </w:p>
        </w:tc>
        <w:tc>
          <w:tcPr>
            <w:tcW w:w="1680"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38,8</w:t>
            </w: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5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single" w:sz="4" w:space="0" w:color="auto"/>
              <w:bottom w:val="single" w:sz="4" w:space="0" w:color="auto"/>
              <w:right w:val="single" w:sz="4"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xml:space="preserve"> 1550-1950 </w:t>
            </w:r>
          </w:p>
        </w:tc>
        <w:tc>
          <w:tcPr>
            <w:tcW w:w="1305"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368,1</w:t>
            </w:r>
          </w:p>
        </w:tc>
        <w:tc>
          <w:tcPr>
            <w:tcW w:w="1240"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125,7</w:t>
            </w:r>
          </w:p>
        </w:tc>
        <w:tc>
          <w:tcPr>
            <w:tcW w:w="1680"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48,5</w:t>
            </w: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5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single" w:sz="4" w:space="0" w:color="auto"/>
              <w:bottom w:val="single" w:sz="4" w:space="0" w:color="auto"/>
              <w:right w:val="single" w:sz="4"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xml:space="preserve"> 1951-2150 </w:t>
            </w:r>
          </w:p>
        </w:tc>
        <w:tc>
          <w:tcPr>
            <w:tcW w:w="1305"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424,4</w:t>
            </w:r>
          </w:p>
        </w:tc>
        <w:tc>
          <w:tcPr>
            <w:tcW w:w="1240"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138,0</w:t>
            </w:r>
          </w:p>
        </w:tc>
        <w:tc>
          <w:tcPr>
            <w:tcW w:w="1680"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52,5</w:t>
            </w: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5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single" w:sz="4" w:space="0" w:color="auto"/>
              <w:bottom w:val="single" w:sz="4" w:space="0" w:color="auto"/>
              <w:right w:val="single" w:sz="4"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xml:space="preserve"> 2151-2500 </w:t>
            </w:r>
          </w:p>
        </w:tc>
        <w:tc>
          <w:tcPr>
            <w:tcW w:w="1305"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498,4</w:t>
            </w:r>
          </w:p>
        </w:tc>
        <w:tc>
          <w:tcPr>
            <w:tcW w:w="1240"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165,9</w:t>
            </w:r>
          </w:p>
        </w:tc>
        <w:tc>
          <w:tcPr>
            <w:tcW w:w="1680"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57,4</w:t>
            </w: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5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single" w:sz="4" w:space="0" w:color="auto"/>
              <w:bottom w:val="single" w:sz="4" w:space="0" w:color="auto"/>
              <w:right w:val="single" w:sz="4"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xml:space="preserve"> 2501-3500 </w:t>
            </w:r>
          </w:p>
        </w:tc>
        <w:tc>
          <w:tcPr>
            <w:tcW w:w="1305"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619,1</w:t>
            </w:r>
          </w:p>
        </w:tc>
        <w:tc>
          <w:tcPr>
            <w:tcW w:w="1240"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180,4</w:t>
            </w:r>
          </w:p>
        </w:tc>
        <w:tc>
          <w:tcPr>
            <w:tcW w:w="1680"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68,7</w:t>
            </w: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5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single" w:sz="4" w:space="0" w:color="auto"/>
              <w:bottom w:val="single" w:sz="4" w:space="0" w:color="auto"/>
              <w:right w:val="single" w:sz="4"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xml:space="preserve"> Greater than 3500 </w:t>
            </w:r>
          </w:p>
        </w:tc>
        <w:tc>
          <w:tcPr>
            <w:tcW w:w="1305"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694,4</w:t>
            </w:r>
          </w:p>
        </w:tc>
        <w:tc>
          <w:tcPr>
            <w:tcW w:w="1240"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210,7</w:t>
            </w:r>
          </w:p>
        </w:tc>
        <w:tc>
          <w:tcPr>
            <w:tcW w:w="1680"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72,8</w:t>
            </w: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5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1305"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240" w:type="dxa"/>
            <w:tcBorders>
              <w:top w:val="nil"/>
              <w:left w:val="nil"/>
              <w:bottom w:val="nil"/>
              <w:right w:val="nil"/>
            </w:tcBorders>
            <w:shd w:val="clear" w:color="auto" w:fill="auto"/>
            <w:noWrap/>
            <w:vAlign w:val="bottom"/>
            <w:hideMark/>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1680" w:type="dxa"/>
            <w:tcBorders>
              <w:top w:val="nil"/>
              <w:left w:val="nil"/>
              <w:bottom w:val="nil"/>
              <w:right w:val="nil"/>
            </w:tcBorders>
            <w:shd w:val="clear" w:color="auto" w:fill="auto"/>
            <w:noWrap/>
            <w:vAlign w:val="bottom"/>
            <w:hideMark/>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5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Helv" w:hAnsi="Helv" w:cs="Times New Roman"/>
                <w:b/>
                <w:bCs/>
                <w:iCs w:val="0"/>
                <w:sz w:val="20"/>
                <w:szCs w:val="20"/>
                <w:u w:val="single"/>
                <w:lang w:val="en-ZA" w:eastAsia="en-ZA"/>
              </w:rPr>
            </w:pPr>
            <w:r w:rsidRPr="00BB766E">
              <w:rPr>
                <w:rFonts w:ascii="Helv" w:hAnsi="Helv" w:cs="Times New Roman"/>
                <w:b/>
                <w:bCs/>
                <w:iCs w:val="0"/>
                <w:sz w:val="20"/>
                <w:szCs w:val="20"/>
                <w:u w:val="single"/>
                <w:lang w:val="en-ZA" w:eastAsia="en-ZA"/>
              </w:rPr>
              <w:t xml:space="preserve"> DIESEL </w:t>
            </w:r>
          </w:p>
        </w:tc>
        <w:tc>
          <w:tcPr>
            <w:tcW w:w="1305"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Helv" w:hAnsi="Helv" w:cs="Times New Roman"/>
                <w:b/>
                <w:bCs/>
                <w:iCs w:val="0"/>
                <w:sz w:val="20"/>
                <w:szCs w:val="20"/>
                <w:u w:val="single"/>
                <w:lang w:val="en-ZA" w:eastAsia="en-ZA"/>
              </w:rPr>
            </w:pPr>
          </w:p>
        </w:tc>
        <w:tc>
          <w:tcPr>
            <w:tcW w:w="1240" w:type="dxa"/>
            <w:tcBorders>
              <w:top w:val="nil"/>
              <w:left w:val="nil"/>
              <w:bottom w:val="nil"/>
              <w:right w:val="nil"/>
            </w:tcBorders>
            <w:shd w:val="clear" w:color="auto" w:fill="auto"/>
            <w:noWrap/>
            <w:vAlign w:val="bottom"/>
            <w:hideMark/>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1680" w:type="dxa"/>
            <w:tcBorders>
              <w:top w:val="nil"/>
              <w:left w:val="nil"/>
              <w:bottom w:val="nil"/>
              <w:right w:val="nil"/>
            </w:tcBorders>
            <w:shd w:val="clear" w:color="auto" w:fill="auto"/>
            <w:noWrap/>
            <w:vAlign w:val="bottom"/>
            <w:hideMark/>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5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1305"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240" w:type="dxa"/>
            <w:tcBorders>
              <w:top w:val="nil"/>
              <w:left w:val="nil"/>
              <w:bottom w:val="nil"/>
              <w:right w:val="nil"/>
            </w:tcBorders>
            <w:shd w:val="clear" w:color="auto" w:fill="auto"/>
            <w:noWrap/>
            <w:vAlign w:val="bottom"/>
            <w:hideMark/>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1680" w:type="dxa"/>
            <w:tcBorders>
              <w:top w:val="nil"/>
              <w:left w:val="nil"/>
              <w:bottom w:val="nil"/>
              <w:right w:val="nil"/>
            </w:tcBorders>
            <w:shd w:val="clear" w:color="auto" w:fill="auto"/>
            <w:noWrap/>
            <w:vAlign w:val="bottom"/>
            <w:hideMark/>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510"/>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BB766E" w:rsidRPr="00BB766E" w:rsidRDefault="00BB766E" w:rsidP="00BB766E">
            <w:pPr>
              <w:ind w:left="0"/>
              <w:jc w:val="center"/>
              <w:outlineLvl w:val="9"/>
              <w:rPr>
                <w:b/>
                <w:bCs/>
                <w:iCs w:val="0"/>
                <w:sz w:val="20"/>
                <w:szCs w:val="20"/>
                <w:lang w:val="en-ZA" w:eastAsia="en-ZA"/>
              </w:rPr>
            </w:pPr>
            <w:r w:rsidRPr="00BB766E">
              <w:rPr>
                <w:b/>
                <w:bCs/>
                <w:iCs w:val="0"/>
                <w:sz w:val="20"/>
                <w:szCs w:val="20"/>
                <w:lang w:val="en-ZA" w:eastAsia="en-ZA"/>
              </w:rPr>
              <w:t>Engine Category</w:t>
            </w:r>
          </w:p>
        </w:tc>
        <w:tc>
          <w:tcPr>
            <w:tcW w:w="1305" w:type="dxa"/>
            <w:tcBorders>
              <w:top w:val="single" w:sz="4" w:space="0" w:color="auto"/>
              <w:left w:val="nil"/>
              <w:bottom w:val="single" w:sz="4" w:space="0" w:color="auto"/>
              <w:right w:val="single" w:sz="4" w:space="0" w:color="auto"/>
            </w:tcBorders>
            <w:shd w:val="clear" w:color="000000" w:fill="C0C0C0"/>
            <w:noWrap/>
            <w:vAlign w:val="center"/>
            <w:hideMark/>
          </w:tcPr>
          <w:p w:rsidR="00BB766E" w:rsidRPr="00BB766E" w:rsidRDefault="00BB766E" w:rsidP="00BB766E">
            <w:pPr>
              <w:ind w:left="0"/>
              <w:jc w:val="center"/>
              <w:outlineLvl w:val="9"/>
              <w:rPr>
                <w:b/>
                <w:bCs/>
                <w:iCs w:val="0"/>
                <w:sz w:val="20"/>
                <w:szCs w:val="20"/>
                <w:lang w:val="en-ZA" w:eastAsia="en-ZA"/>
              </w:rPr>
            </w:pPr>
            <w:r w:rsidRPr="00BB766E">
              <w:rPr>
                <w:b/>
                <w:bCs/>
                <w:iCs w:val="0"/>
                <w:sz w:val="20"/>
                <w:szCs w:val="20"/>
                <w:lang w:val="en-ZA" w:eastAsia="en-ZA"/>
              </w:rPr>
              <w:t>Private</w:t>
            </w:r>
          </w:p>
        </w:tc>
        <w:tc>
          <w:tcPr>
            <w:tcW w:w="1240" w:type="dxa"/>
            <w:tcBorders>
              <w:top w:val="single" w:sz="4" w:space="0" w:color="auto"/>
              <w:left w:val="nil"/>
              <w:bottom w:val="single" w:sz="4" w:space="0" w:color="auto"/>
              <w:right w:val="single" w:sz="4" w:space="0" w:color="auto"/>
            </w:tcBorders>
            <w:shd w:val="clear" w:color="000000" w:fill="C0C0C0"/>
            <w:vAlign w:val="center"/>
            <w:hideMark/>
          </w:tcPr>
          <w:p w:rsidR="00BB766E" w:rsidRPr="00BB766E" w:rsidRDefault="00BB766E" w:rsidP="00BB766E">
            <w:pPr>
              <w:ind w:left="0"/>
              <w:jc w:val="center"/>
              <w:outlineLvl w:val="9"/>
              <w:rPr>
                <w:b/>
                <w:bCs/>
                <w:iCs w:val="0"/>
                <w:sz w:val="20"/>
                <w:szCs w:val="20"/>
                <w:lang w:val="en-ZA" w:eastAsia="en-ZA"/>
              </w:rPr>
            </w:pPr>
            <w:r w:rsidRPr="00BB766E">
              <w:rPr>
                <w:b/>
                <w:bCs/>
                <w:iCs w:val="0"/>
                <w:sz w:val="20"/>
                <w:szCs w:val="20"/>
                <w:lang w:val="en-ZA" w:eastAsia="en-ZA"/>
              </w:rPr>
              <w:t>Sub Scheme A</w:t>
            </w:r>
          </w:p>
        </w:tc>
        <w:tc>
          <w:tcPr>
            <w:tcW w:w="1680" w:type="dxa"/>
            <w:tcBorders>
              <w:top w:val="single" w:sz="4" w:space="0" w:color="auto"/>
              <w:left w:val="nil"/>
              <w:bottom w:val="single" w:sz="4" w:space="0" w:color="auto"/>
              <w:right w:val="single" w:sz="4" w:space="0" w:color="auto"/>
            </w:tcBorders>
            <w:shd w:val="clear" w:color="000000" w:fill="C0C0C0"/>
            <w:vAlign w:val="center"/>
            <w:hideMark/>
          </w:tcPr>
          <w:p w:rsidR="00BB766E" w:rsidRPr="00BB766E" w:rsidRDefault="00BB766E" w:rsidP="00BB766E">
            <w:pPr>
              <w:ind w:left="0"/>
              <w:jc w:val="center"/>
              <w:outlineLvl w:val="9"/>
              <w:rPr>
                <w:b/>
                <w:bCs/>
                <w:iCs w:val="0"/>
                <w:sz w:val="20"/>
                <w:szCs w:val="20"/>
                <w:lang w:val="en-ZA" w:eastAsia="en-ZA"/>
              </w:rPr>
            </w:pPr>
            <w:r w:rsidRPr="00BB766E">
              <w:rPr>
                <w:b/>
                <w:bCs/>
                <w:iCs w:val="0"/>
                <w:sz w:val="20"/>
                <w:szCs w:val="20"/>
                <w:lang w:val="en-ZA" w:eastAsia="en-ZA"/>
              </w:rPr>
              <w:t>Sub Scheme C</w:t>
            </w: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5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single" w:sz="4" w:space="0" w:color="auto"/>
              <w:bottom w:val="single" w:sz="4" w:space="0" w:color="auto"/>
              <w:right w:val="single" w:sz="4"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xml:space="preserve"> Up to 2150 </w:t>
            </w:r>
          </w:p>
        </w:tc>
        <w:tc>
          <w:tcPr>
            <w:tcW w:w="1305"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453,2</w:t>
            </w:r>
          </w:p>
        </w:tc>
        <w:tc>
          <w:tcPr>
            <w:tcW w:w="1240"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122,0</w:t>
            </w:r>
          </w:p>
        </w:tc>
        <w:tc>
          <w:tcPr>
            <w:tcW w:w="1680"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56,2</w:t>
            </w: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5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single" w:sz="4" w:space="0" w:color="auto"/>
              <w:bottom w:val="single" w:sz="4" w:space="0" w:color="auto"/>
              <w:right w:val="single" w:sz="4"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xml:space="preserve"> 2151-2500 </w:t>
            </w:r>
          </w:p>
        </w:tc>
        <w:tc>
          <w:tcPr>
            <w:tcW w:w="1305"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565,4</w:t>
            </w:r>
          </w:p>
        </w:tc>
        <w:tc>
          <w:tcPr>
            <w:tcW w:w="1240"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145,6</w:t>
            </w:r>
          </w:p>
        </w:tc>
        <w:tc>
          <w:tcPr>
            <w:tcW w:w="1680"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62,9</w:t>
            </w: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5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single" w:sz="4" w:space="0" w:color="auto"/>
              <w:bottom w:val="single" w:sz="4" w:space="0" w:color="auto"/>
              <w:right w:val="single" w:sz="4"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xml:space="preserve"> 2501-3500 </w:t>
            </w:r>
          </w:p>
        </w:tc>
        <w:tc>
          <w:tcPr>
            <w:tcW w:w="1305"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604,4</w:t>
            </w:r>
          </w:p>
        </w:tc>
        <w:tc>
          <w:tcPr>
            <w:tcW w:w="1240"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164,8</w:t>
            </w:r>
          </w:p>
        </w:tc>
        <w:tc>
          <w:tcPr>
            <w:tcW w:w="1680"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69,6</w:t>
            </w: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5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single" w:sz="4" w:space="0" w:color="auto"/>
              <w:bottom w:val="single" w:sz="4" w:space="0" w:color="auto"/>
              <w:right w:val="single" w:sz="4"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xml:space="preserve"> Greater than 3500 </w:t>
            </w:r>
          </w:p>
        </w:tc>
        <w:tc>
          <w:tcPr>
            <w:tcW w:w="1305"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692,6</w:t>
            </w:r>
          </w:p>
        </w:tc>
        <w:tc>
          <w:tcPr>
            <w:tcW w:w="1240"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191,4</w:t>
            </w:r>
          </w:p>
        </w:tc>
        <w:tc>
          <w:tcPr>
            <w:tcW w:w="1680"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90,2</w:t>
            </w: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5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1305"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240" w:type="dxa"/>
            <w:tcBorders>
              <w:top w:val="nil"/>
              <w:left w:val="nil"/>
              <w:bottom w:val="nil"/>
              <w:right w:val="nil"/>
            </w:tcBorders>
            <w:shd w:val="clear" w:color="auto" w:fill="auto"/>
            <w:noWrap/>
            <w:vAlign w:val="bottom"/>
            <w:hideMark/>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1680" w:type="dxa"/>
            <w:tcBorders>
              <w:top w:val="nil"/>
              <w:left w:val="nil"/>
              <w:bottom w:val="nil"/>
              <w:right w:val="nil"/>
            </w:tcBorders>
            <w:shd w:val="clear" w:color="auto" w:fill="auto"/>
            <w:noWrap/>
            <w:vAlign w:val="bottom"/>
            <w:hideMark/>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70"/>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single" w:sz="8" w:space="0" w:color="auto"/>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nil"/>
              <w:bottom w:val="single" w:sz="8" w:space="0" w:color="auto"/>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305" w:type="dxa"/>
            <w:tcBorders>
              <w:top w:val="nil"/>
              <w:left w:val="nil"/>
              <w:bottom w:val="single" w:sz="8" w:space="0" w:color="auto"/>
              <w:right w:val="nil"/>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 </w:t>
            </w:r>
          </w:p>
        </w:tc>
        <w:tc>
          <w:tcPr>
            <w:tcW w:w="1240" w:type="dxa"/>
            <w:tcBorders>
              <w:top w:val="nil"/>
              <w:left w:val="nil"/>
              <w:bottom w:val="single" w:sz="8" w:space="0" w:color="auto"/>
              <w:right w:val="nil"/>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 </w:t>
            </w:r>
          </w:p>
        </w:tc>
        <w:tc>
          <w:tcPr>
            <w:tcW w:w="1680" w:type="dxa"/>
            <w:tcBorders>
              <w:top w:val="nil"/>
              <w:left w:val="nil"/>
              <w:bottom w:val="single" w:sz="8" w:space="0" w:color="auto"/>
              <w:right w:val="nil"/>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 </w:t>
            </w:r>
          </w:p>
        </w:tc>
        <w:tc>
          <w:tcPr>
            <w:tcW w:w="920" w:type="dxa"/>
            <w:tcBorders>
              <w:top w:val="nil"/>
              <w:left w:val="nil"/>
              <w:bottom w:val="single" w:sz="8" w:space="0" w:color="auto"/>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70"/>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775"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305"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240" w:type="dxa"/>
            <w:tcBorders>
              <w:top w:val="nil"/>
              <w:left w:val="nil"/>
              <w:bottom w:val="nil"/>
              <w:right w:val="nil"/>
            </w:tcBorders>
            <w:shd w:val="clear" w:color="auto" w:fill="auto"/>
            <w:noWrap/>
            <w:vAlign w:val="bottom"/>
            <w:hideMark/>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1680" w:type="dxa"/>
            <w:tcBorders>
              <w:top w:val="nil"/>
              <w:left w:val="nil"/>
              <w:bottom w:val="nil"/>
              <w:right w:val="nil"/>
            </w:tcBorders>
            <w:shd w:val="clear" w:color="auto" w:fill="auto"/>
            <w:noWrap/>
            <w:vAlign w:val="bottom"/>
            <w:hideMark/>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920" w:type="dxa"/>
            <w:tcBorders>
              <w:top w:val="nil"/>
              <w:left w:val="nil"/>
              <w:bottom w:val="nil"/>
              <w:right w:val="nil"/>
            </w:tcBorders>
            <w:shd w:val="clear" w:color="auto" w:fill="auto"/>
            <w:noWrap/>
            <w:vAlign w:val="bottom"/>
            <w:hideMark/>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5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single" w:sz="8" w:space="0" w:color="auto"/>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single" w:sz="8" w:space="0" w:color="auto"/>
              <w:left w:val="nil"/>
              <w:bottom w:val="nil"/>
              <w:right w:val="nil"/>
            </w:tcBorders>
            <w:shd w:val="clear" w:color="auto" w:fill="auto"/>
            <w:noWrap/>
            <w:vAlign w:val="bottom"/>
            <w:hideMark/>
          </w:tcPr>
          <w:p w:rsidR="00BB766E" w:rsidRPr="00BB766E" w:rsidRDefault="00BB766E" w:rsidP="00BB766E">
            <w:pPr>
              <w:ind w:left="0"/>
              <w:jc w:val="left"/>
              <w:outlineLvl w:val="9"/>
              <w:rPr>
                <w:rFonts w:ascii="Helv" w:hAnsi="Helv" w:cs="Times New Roman"/>
                <w:b/>
                <w:bCs/>
                <w:iCs w:val="0"/>
                <w:sz w:val="20"/>
                <w:szCs w:val="20"/>
                <w:lang w:val="en-ZA" w:eastAsia="en-ZA"/>
              </w:rPr>
            </w:pPr>
            <w:r w:rsidRPr="00BB766E">
              <w:rPr>
                <w:rFonts w:ascii="Helv" w:hAnsi="Helv" w:cs="Times New Roman"/>
                <w:b/>
                <w:bCs/>
                <w:iCs w:val="0"/>
                <w:sz w:val="20"/>
                <w:szCs w:val="20"/>
                <w:lang w:val="en-ZA" w:eastAsia="en-ZA"/>
              </w:rPr>
              <w:t> </w:t>
            </w:r>
          </w:p>
        </w:tc>
        <w:tc>
          <w:tcPr>
            <w:tcW w:w="1305" w:type="dxa"/>
            <w:tcBorders>
              <w:top w:val="single" w:sz="8" w:space="0" w:color="auto"/>
              <w:left w:val="nil"/>
              <w:bottom w:val="nil"/>
              <w:right w:val="nil"/>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 </w:t>
            </w:r>
          </w:p>
        </w:tc>
        <w:tc>
          <w:tcPr>
            <w:tcW w:w="1240" w:type="dxa"/>
            <w:tcBorders>
              <w:top w:val="single" w:sz="8" w:space="0" w:color="auto"/>
              <w:left w:val="nil"/>
              <w:bottom w:val="nil"/>
              <w:right w:val="nil"/>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 </w:t>
            </w:r>
          </w:p>
        </w:tc>
        <w:tc>
          <w:tcPr>
            <w:tcW w:w="1680" w:type="dxa"/>
            <w:tcBorders>
              <w:top w:val="single" w:sz="8" w:space="0" w:color="auto"/>
              <w:left w:val="nil"/>
              <w:bottom w:val="nil"/>
              <w:right w:val="nil"/>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July-2014</w:t>
            </w:r>
          </w:p>
        </w:tc>
        <w:tc>
          <w:tcPr>
            <w:tcW w:w="920" w:type="dxa"/>
            <w:tcBorders>
              <w:top w:val="single" w:sz="8" w:space="0" w:color="auto"/>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5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1305"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240" w:type="dxa"/>
            <w:tcBorders>
              <w:top w:val="nil"/>
              <w:left w:val="nil"/>
              <w:bottom w:val="nil"/>
              <w:right w:val="nil"/>
            </w:tcBorders>
            <w:shd w:val="clear" w:color="auto" w:fill="auto"/>
            <w:noWrap/>
            <w:vAlign w:val="bottom"/>
            <w:hideMark/>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1680" w:type="dxa"/>
            <w:tcBorders>
              <w:top w:val="nil"/>
              <w:left w:val="nil"/>
              <w:bottom w:val="nil"/>
              <w:right w:val="nil"/>
            </w:tcBorders>
            <w:shd w:val="clear" w:color="auto" w:fill="auto"/>
            <w:noWrap/>
            <w:vAlign w:val="bottom"/>
            <w:hideMark/>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31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b/>
                <w:bCs/>
                <w:iCs w:val="0"/>
                <w:u w:val="single"/>
                <w:lang w:val="en-ZA" w:eastAsia="en-ZA"/>
              </w:rPr>
            </w:pPr>
            <w:r w:rsidRPr="00BB766E">
              <w:rPr>
                <w:b/>
                <w:bCs/>
                <w:iCs w:val="0"/>
                <w:u w:val="single"/>
                <w:lang w:val="en-ZA" w:eastAsia="en-ZA"/>
              </w:rPr>
              <w:t xml:space="preserve"> Category F: </w:t>
            </w:r>
          </w:p>
        </w:tc>
        <w:tc>
          <w:tcPr>
            <w:tcW w:w="2545" w:type="dxa"/>
            <w:gridSpan w:val="2"/>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b/>
                <w:bCs/>
                <w:iCs w:val="0"/>
                <w:lang w:val="en-ZA" w:eastAsia="en-ZA"/>
              </w:rPr>
            </w:pPr>
            <w:r w:rsidRPr="00BB766E">
              <w:rPr>
                <w:b/>
                <w:bCs/>
                <w:iCs w:val="0"/>
                <w:lang w:val="en-ZA" w:eastAsia="en-ZA"/>
              </w:rPr>
              <w:t>Motor Cycle</w:t>
            </w:r>
          </w:p>
        </w:tc>
        <w:tc>
          <w:tcPr>
            <w:tcW w:w="168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b/>
                <w:bCs/>
                <w:iCs w:val="0"/>
                <w:lang w:val="en-ZA" w:eastAsia="en-ZA"/>
              </w:rPr>
            </w:pP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31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1305"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b/>
                <w:bCs/>
                <w:iCs w:val="0"/>
                <w:lang w:val="en-ZA" w:eastAsia="en-ZA"/>
              </w:rPr>
            </w:pPr>
            <w:r w:rsidRPr="00BB766E">
              <w:rPr>
                <w:b/>
                <w:bCs/>
                <w:iCs w:val="0"/>
                <w:lang w:val="en-ZA" w:eastAsia="en-ZA"/>
              </w:rPr>
              <w:t>Scooter</w:t>
            </w:r>
          </w:p>
        </w:tc>
        <w:tc>
          <w:tcPr>
            <w:tcW w:w="124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b/>
                <w:bCs/>
                <w:iCs w:val="0"/>
                <w:lang w:val="en-ZA" w:eastAsia="en-ZA"/>
              </w:rPr>
            </w:pPr>
          </w:p>
        </w:tc>
        <w:tc>
          <w:tcPr>
            <w:tcW w:w="1680" w:type="dxa"/>
            <w:tcBorders>
              <w:top w:val="nil"/>
              <w:left w:val="nil"/>
              <w:bottom w:val="nil"/>
              <w:right w:val="nil"/>
            </w:tcBorders>
            <w:shd w:val="clear" w:color="auto" w:fill="auto"/>
            <w:noWrap/>
            <w:vAlign w:val="bottom"/>
            <w:hideMark/>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31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1305"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24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1680" w:type="dxa"/>
            <w:tcBorders>
              <w:top w:val="nil"/>
              <w:left w:val="nil"/>
              <w:bottom w:val="nil"/>
              <w:right w:val="nil"/>
            </w:tcBorders>
            <w:shd w:val="clear" w:color="auto" w:fill="auto"/>
            <w:noWrap/>
            <w:vAlign w:val="bottom"/>
            <w:hideMark/>
          </w:tcPr>
          <w:p w:rsidR="00BB766E" w:rsidRPr="00BB766E" w:rsidRDefault="00BB766E" w:rsidP="00BB766E">
            <w:pPr>
              <w:ind w:left="0"/>
              <w:jc w:val="center"/>
              <w:outlineLvl w:val="9"/>
              <w:rPr>
                <w:rFonts w:ascii="Times New Roman" w:hAnsi="Times New Roman" w:cs="Times New Roman"/>
                <w:iCs w:val="0"/>
                <w:sz w:val="20"/>
                <w:szCs w:val="20"/>
                <w:lang w:val="en-ZA" w:eastAsia="en-ZA"/>
              </w:rPr>
            </w:pP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510"/>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BB766E" w:rsidRPr="00BB766E" w:rsidRDefault="00BB766E" w:rsidP="00BB766E">
            <w:pPr>
              <w:ind w:left="0"/>
              <w:jc w:val="center"/>
              <w:outlineLvl w:val="9"/>
              <w:rPr>
                <w:b/>
                <w:bCs/>
                <w:iCs w:val="0"/>
                <w:sz w:val="20"/>
                <w:szCs w:val="20"/>
                <w:lang w:val="en-ZA" w:eastAsia="en-ZA"/>
              </w:rPr>
            </w:pPr>
            <w:r w:rsidRPr="00BB766E">
              <w:rPr>
                <w:b/>
                <w:bCs/>
                <w:iCs w:val="0"/>
                <w:sz w:val="20"/>
                <w:szCs w:val="20"/>
                <w:lang w:val="en-ZA" w:eastAsia="en-ZA"/>
              </w:rPr>
              <w:t>Engine Category</w:t>
            </w:r>
          </w:p>
        </w:tc>
        <w:tc>
          <w:tcPr>
            <w:tcW w:w="1305" w:type="dxa"/>
            <w:tcBorders>
              <w:top w:val="single" w:sz="4" w:space="0" w:color="auto"/>
              <w:left w:val="nil"/>
              <w:bottom w:val="single" w:sz="4" w:space="0" w:color="auto"/>
              <w:right w:val="single" w:sz="4" w:space="0" w:color="auto"/>
            </w:tcBorders>
            <w:shd w:val="clear" w:color="000000" w:fill="C0C0C0"/>
            <w:noWrap/>
            <w:vAlign w:val="center"/>
            <w:hideMark/>
          </w:tcPr>
          <w:p w:rsidR="00BB766E" w:rsidRPr="00BB766E" w:rsidRDefault="00BB766E" w:rsidP="00BB766E">
            <w:pPr>
              <w:ind w:left="0"/>
              <w:jc w:val="center"/>
              <w:outlineLvl w:val="9"/>
              <w:rPr>
                <w:b/>
                <w:bCs/>
                <w:iCs w:val="0"/>
                <w:sz w:val="20"/>
                <w:szCs w:val="20"/>
                <w:lang w:val="en-ZA" w:eastAsia="en-ZA"/>
              </w:rPr>
            </w:pPr>
            <w:r w:rsidRPr="00BB766E">
              <w:rPr>
                <w:b/>
                <w:bCs/>
                <w:iCs w:val="0"/>
                <w:sz w:val="20"/>
                <w:szCs w:val="20"/>
                <w:lang w:val="en-ZA" w:eastAsia="en-ZA"/>
              </w:rPr>
              <w:t>Private</w:t>
            </w:r>
          </w:p>
        </w:tc>
        <w:tc>
          <w:tcPr>
            <w:tcW w:w="1240" w:type="dxa"/>
            <w:tcBorders>
              <w:top w:val="single" w:sz="4" w:space="0" w:color="auto"/>
              <w:left w:val="nil"/>
              <w:bottom w:val="single" w:sz="4" w:space="0" w:color="auto"/>
              <w:right w:val="single" w:sz="4" w:space="0" w:color="auto"/>
            </w:tcBorders>
            <w:shd w:val="clear" w:color="000000" w:fill="C0C0C0"/>
            <w:vAlign w:val="center"/>
            <w:hideMark/>
          </w:tcPr>
          <w:p w:rsidR="00BB766E" w:rsidRPr="00BB766E" w:rsidRDefault="00BB766E" w:rsidP="00BB766E">
            <w:pPr>
              <w:ind w:left="0"/>
              <w:jc w:val="center"/>
              <w:outlineLvl w:val="9"/>
              <w:rPr>
                <w:b/>
                <w:bCs/>
                <w:iCs w:val="0"/>
                <w:sz w:val="20"/>
                <w:szCs w:val="20"/>
                <w:lang w:val="en-ZA" w:eastAsia="en-ZA"/>
              </w:rPr>
            </w:pPr>
            <w:r w:rsidRPr="00BB766E">
              <w:rPr>
                <w:b/>
                <w:bCs/>
                <w:iCs w:val="0"/>
                <w:sz w:val="20"/>
                <w:szCs w:val="20"/>
                <w:lang w:val="en-ZA" w:eastAsia="en-ZA"/>
              </w:rPr>
              <w:t>Sub Scheme A</w:t>
            </w:r>
          </w:p>
        </w:tc>
        <w:tc>
          <w:tcPr>
            <w:tcW w:w="1680" w:type="dxa"/>
            <w:tcBorders>
              <w:top w:val="single" w:sz="4" w:space="0" w:color="auto"/>
              <w:left w:val="nil"/>
              <w:bottom w:val="single" w:sz="4" w:space="0" w:color="auto"/>
              <w:right w:val="single" w:sz="4" w:space="0" w:color="auto"/>
            </w:tcBorders>
            <w:shd w:val="clear" w:color="000000" w:fill="C0C0C0"/>
            <w:vAlign w:val="center"/>
            <w:hideMark/>
          </w:tcPr>
          <w:p w:rsidR="00BB766E" w:rsidRPr="00BB766E" w:rsidRDefault="00BB766E" w:rsidP="00BB766E">
            <w:pPr>
              <w:ind w:left="0"/>
              <w:jc w:val="center"/>
              <w:outlineLvl w:val="9"/>
              <w:rPr>
                <w:b/>
                <w:bCs/>
                <w:iCs w:val="0"/>
                <w:sz w:val="20"/>
                <w:szCs w:val="20"/>
                <w:lang w:val="en-ZA" w:eastAsia="en-ZA"/>
              </w:rPr>
            </w:pPr>
            <w:r w:rsidRPr="00BB766E">
              <w:rPr>
                <w:b/>
                <w:bCs/>
                <w:iCs w:val="0"/>
                <w:sz w:val="20"/>
                <w:szCs w:val="20"/>
                <w:lang w:val="en-ZA" w:eastAsia="en-ZA"/>
              </w:rPr>
              <w:t>Sub Scheme C</w:t>
            </w: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5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single" w:sz="4" w:space="0" w:color="auto"/>
              <w:bottom w:val="single" w:sz="4" w:space="0" w:color="auto"/>
              <w:right w:val="single" w:sz="4"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xml:space="preserve"> Up to 250 </w:t>
            </w:r>
          </w:p>
        </w:tc>
        <w:tc>
          <w:tcPr>
            <w:tcW w:w="1305"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131,5</w:t>
            </w:r>
          </w:p>
        </w:tc>
        <w:tc>
          <w:tcPr>
            <w:tcW w:w="1240"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N/a</w:t>
            </w:r>
          </w:p>
        </w:tc>
        <w:tc>
          <w:tcPr>
            <w:tcW w:w="1680"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N/a</w:t>
            </w: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55"/>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single" w:sz="4" w:space="0" w:color="auto"/>
              <w:bottom w:val="single" w:sz="4" w:space="0" w:color="auto"/>
              <w:right w:val="single" w:sz="4" w:space="0" w:color="auto"/>
            </w:tcBorders>
            <w:shd w:val="clear" w:color="auto" w:fill="auto"/>
            <w:noWrap/>
            <w:vAlign w:val="bottom"/>
            <w:hideMark/>
          </w:tcPr>
          <w:p w:rsidR="00BB766E" w:rsidRPr="00BB766E" w:rsidRDefault="00BB766E" w:rsidP="00BB766E">
            <w:pPr>
              <w:ind w:left="0"/>
              <w:jc w:val="left"/>
              <w:outlineLvl w:val="9"/>
              <w:rPr>
                <w:rFonts w:ascii="Helv" w:hAnsi="Helv" w:cs="Times New Roman"/>
                <w:iCs w:val="0"/>
                <w:sz w:val="20"/>
                <w:szCs w:val="20"/>
                <w:lang w:val="en-ZA" w:eastAsia="en-ZA"/>
              </w:rPr>
            </w:pPr>
            <w:r w:rsidRPr="00BB766E">
              <w:rPr>
                <w:rFonts w:ascii="Helv" w:hAnsi="Helv" w:cs="Times New Roman"/>
                <w:iCs w:val="0"/>
                <w:sz w:val="20"/>
                <w:szCs w:val="20"/>
                <w:lang w:val="en-ZA" w:eastAsia="en-ZA"/>
              </w:rPr>
              <w:t xml:space="preserve"> Over 250 </w:t>
            </w:r>
          </w:p>
        </w:tc>
        <w:tc>
          <w:tcPr>
            <w:tcW w:w="1305"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186,3</w:t>
            </w:r>
          </w:p>
        </w:tc>
        <w:tc>
          <w:tcPr>
            <w:tcW w:w="1240"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N/a</w:t>
            </w:r>
          </w:p>
        </w:tc>
        <w:tc>
          <w:tcPr>
            <w:tcW w:w="1680" w:type="dxa"/>
            <w:tcBorders>
              <w:top w:val="nil"/>
              <w:left w:val="nil"/>
              <w:bottom w:val="single" w:sz="4" w:space="0" w:color="auto"/>
              <w:right w:val="single" w:sz="4" w:space="0" w:color="auto"/>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N/a</w:t>
            </w:r>
          </w:p>
        </w:tc>
        <w:tc>
          <w:tcPr>
            <w:tcW w:w="920" w:type="dxa"/>
            <w:tcBorders>
              <w:top w:val="nil"/>
              <w:left w:val="nil"/>
              <w:bottom w:val="nil"/>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r w:rsidR="00BB766E" w:rsidRPr="00BB766E" w:rsidTr="00E73A97">
        <w:trPr>
          <w:trHeight w:val="270"/>
        </w:trPr>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500" w:type="dxa"/>
            <w:tcBorders>
              <w:top w:val="nil"/>
              <w:left w:val="single" w:sz="8" w:space="0" w:color="auto"/>
              <w:bottom w:val="single" w:sz="8" w:space="0" w:color="auto"/>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775" w:type="dxa"/>
            <w:tcBorders>
              <w:top w:val="nil"/>
              <w:left w:val="nil"/>
              <w:bottom w:val="single" w:sz="8" w:space="0" w:color="auto"/>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1305" w:type="dxa"/>
            <w:tcBorders>
              <w:top w:val="nil"/>
              <w:left w:val="nil"/>
              <w:bottom w:val="single" w:sz="8" w:space="0" w:color="auto"/>
              <w:right w:val="nil"/>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 </w:t>
            </w:r>
          </w:p>
        </w:tc>
        <w:tc>
          <w:tcPr>
            <w:tcW w:w="1240" w:type="dxa"/>
            <w:tcBorders>
              <w:top w:val="nil"/>
              <w:left w:val="nil"/>
              <w:bottom w:val="single" w:sz="8" w:space="0" w:color="auto"/>
              <w:right w:val="nil"/>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 </w:t>
            </w:r>
          </w:p>
        </w:tc>
        <w:tc>
          <w:tcPr>
            <w:tcW w:w="1680" w:type="dxa"/>
            <w:tcBorders>
              <w:top w:val="nil"/>
              <w:left w:val="nil"/>
              <w:bottom w:val="single" w:sz="8" w:space="0" w:color="auto"/>
              <w:right w:val="nil"/>
            </w:tcBorders>
            <w:shd w:val="clear" w:color="auto" w:fill="auto"/>
            <w:noWrap/>
            <w:vAlign w:val="bottom"/>
            <w:hideMark/>
          </w:tcPr>
          <w:p w:rsidR="00BB766E" w:rsidRPr="00BB766E" w:rsidRDefault="00BB766E" w:rsidP="00BB766E">
            <w:pPr>
              <w:ind w:left="0"/>
              <w:jc w:val="center"/>
              <w:outlineLvl w:val="9"/>
              <w:rPr>
                <w:iCs w:val="0"/>
                <w:sz w:val="20"/>
                <w:szCs w:val="20"/>
                <w:lang w:val="en-ZA" w:eastAsia="en-ZA"/>
              </w:rPr>
            </w:pPr>
            <w:r w:rsidRPr="00BB766E">
              <w:rPr>
                <w:iCs w:val="0"/>
                <w:sz w:val="20"/>
                <w:szCs w:val="20"/>
                <w:lang w:val="en-ZA" w:eastAsia="en-ZA"/>
              </w:rPr>
              <w:t> </w:t>
            </w:r>
          </w:p>
        </w:tc>
        <w:tc>
          <w:tcPr>
            <w:tcW w:w="920" w:type="dxa"/>
            <w:tcBorders>
              <w:top w:val="nil"/>
              <w:left w:val="nil"/>
              <w:bottom w:val="single" w:sz="8" w:space="0" w:color="auto"/>
              <w:right w:val="single" w:sz="8" w:space="0" w:color="auto"/>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r w:rsidRPr="00BB766E">
              <w:rPr>
                <w:iCs w:val="0"/>
                <w:sz w:val="20"/>
                <w:szCs w:val="20"/>
                <w:lang w:val="en-ZA" w:eastAsia="en-ZA"/>
              </w:rPr>
              <w:t> </w:t>
            </w:r>
          </w:p>
        </w:tc>
        <w:tc>
          <w:tcPr>
            <w:tcW w:w="5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c>
          <w:tcPr>
            <w:tcW w:w="960" w:type="dxa"/>
            <w:tcBorders>
              <w:top w:val="nil"/>
              <w:left w:val="nil"/>
              <w:bottom w:val="nil"/>
              <w:right w:val="nil"/>
            </w:tcBorders>
            <w:shd w:val="clear" w:color="auto" w:fill="auto"/>
            <w:noWrap/>
            <w:vAlign w:val="bottom"/>
            <w:hideMark/>
          </w:tcPr>
          <w:p w:rsidR="00BB766E" w:rsidRPr="00BB766E" w:rsidRDefault="00BB766E" w:rsidP="00BB766E">
            <w:pPr>
              <w:ind w:left="0"/>
              <w:jc w:val="left"/>
              <w:outlineLvl w:val="9"/>
              <w:rPr>
                <w:rFonts w:ascii="Times New Roman" w:hAnsi="Times New Roman" w:cs="Times New Roman"/>
                <w:iCs w:val="0"/>
                <w:sz w:val="20"/>
                <w:szCs w:val="20"/>
                <w:lang w:val="en-ZA" w:eastAsia="en-ZA"/>
              </w:rPr>
            </w:pPr>
          </w:p>
        </w:tc>
      </w:tr>
    </w:tbl>
    <w:p w:rsidR="00BB766E" w:rsidRPr="00BB766E" w:rsidRDefault="00BB766E" w:rsidP="00BB766E">
      <w:pPr>
        <w:ind w:left="0"/>
        <w:jc w:val="left"/>
        <w:outlineLvl w:val="9"/>
        <w:rPr>
          <w:iCs w:val="0"/>
        </w:rPr>
      </w:pPr>
    </w:p>
    <w:p w:rsidR="00BB766E" w:rsidRPr="00BB766E" w:rsidRDefault="00BB766E" w:rsidP="00BB766E">
      <w:pPr>
        <w:ind w:left="0"/>
        <w:jc w:val="left"/>
        <w:outlineLvl w:val="9"/>
        <w:rPr>
          <w:iCs w:val="0"/>
        </w:rPr>
      </w:pPr>
    </w:p>
    <w:p w:rsidR="004C1F8A" w:rsidRDefault="004C1F8A">
      <w:pPr>
        <w:ind w:left="0"/>
        <w:jc w:val="left"/>
        <w:outlineLvl w:val="9"/>
        <w:rPr>
          <w:bCs/>
        </w:rPr>
      </w:pPr>
      <w:bookmarkStart w:id="979" w:name="_Toc371600483"/>
      <w:r>
        <w:rPr>
          <w:bCs/>
        </w:rPr>
        <w:br w:type="page"/>
      </w:r>
    </w:p>
    <w:p w:rsidR="00EC6828" w:rsidRDefault="004C1F8A" w:rsidP="008D52E8">
      <w:pPr>
        <w:pStyle w:val="Heading2"/>
        <w:numPr>
          <w:ilvl w:val="0"/>
          <w:numId w:val="0"/>
        </w:numPr>
      </w:pPr>
      <w:bookmarkStart w:id="980" w:name="_Toc393453913"/>
      <w:bookmarkStart w:id="981" w:name="_Toc476220858"/>
      <w:bookmarkStart w:id="982" w:name="_Toc476221470"/>
      <w:r>
        <w:rPr>
          <w:bCs/>
        </w:rPr>
        <w:lastRenderedPageBreak/>
        <w:t>Addendum C</w:t>
      </w:r>
      <w:r w:rsidR="00EC6828" w:rsidRPr="00403F82">
        <w:t>: RT58 Insurance Excess structure</w:t>
      </w:r>
      <w:bookmarkEnd w:id="979"/>
      <w:bookmarkEnd w:id="980"/>
      <w:bookmarkEnd w:id="981"/>
      <w:bookmarkEnd w:id="982"/>
      <w:r w:rsidR="00EC6828" w:rsidRPr="00403F82">
        <w:t xml:space="preserve"> </w:t>
      </w:r>
    </w:p>
    <w:p w:rsidR="00EC6828" w:rsidRDefault="00EC6828" w:rsidP="00CA4B1A"/>
    <w:p w:rsidR="00EC6828" w:rsidRDefault="00EC6828" w:rsidP="00CA4B1A"/>
    <w:p w:rsidR="00EC6828" w:rsidRDefault="00EC6828" w:rsidP="00CA4B1A"/>
    <w:p w:rsidR="00EC6828" w:rsidRDefault="00EC6828" w:rsidP="00CA4B1A"/>
    <w:tbl>
      <w:tblPr>
        <w:tblW w:w="90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97"/>
        <w:gridCol w:w="1499"/>
        <w:gridCol w:w="677"/>
        <w:gridCol w:w="822"/>
        <w:gridCol w:w="1499"/>
        <w:gridCol w:w="866"/>
        <w:gridCol w:w="633"/>
        <w:gridCol w:w="1499"/>
      </w:tblGrid>
      <w:tr w:rsidR="00EC6828" w:rsidRPr="00D06117" w:rsidTr="0051188D">
        <w:trPr>
          <w:trHeight w:val="1009"/>
        </w:trPr>
        <w:tc>
          <w:tcPr>
            <w:tcW w:w="1476" w:type="dxa"/>
            <w:tcBorders>
              <w:bottom w:val="single" w:sz="4" w:space="0" w:color="000000"/>
            </w:tcBorders>
            <w:shd w:val="pct10" w:color="auto" w:fill="auto"/>
            <w:vAlign w:val="center"/>
          </w:tcPr>
          <w:p w:rsidR="00EC6828" w:rsidRPr="00D06117" w:rsidRDefault="00EC6828" w:rsidP="00CA4B1A">
            <w:bookmarkStart w:id="983" w:name="_Toc393453914"/>
            <w:bookmarkStart w:id="984" w:name="_Toc476220859"/>
            <w:r w:rsidRPr="00D06117">
              <w:t>Claim within a three year period</w:t>
            </w:r>
            <w:bookmarkEnd w:id="983"/>
            <w:bookmarkEnd w:id="984"/>
          </w:p>
        </w:tc>
        <w:tc>
          <w:tcPr>
            <w:tcW w:w="1465" w:type="dxa"/>
            <w:shd w:val="pct10" w:color="auto" w:fill="auto"/>
            <w:vAlign w:val="center"/>
          </w:tcPr>
          <w:p w:rsidR="00EC6828" w:rsidRPr="00D06117" w:rsidRDefault="00EC6828" w:rsidP="00CA4B1A">
            <w:bookmarkStart w:id="985" w:name="_Toc393453915"/>
            <w:bookmarkStart w:id="986" w:name="_Toc476220860"/>
            <w:r w:rsidRPr="00D06117">
              <w:t>1</w:t>
            </w:r>
            <w:r w:rsidRPr="00D06117">
              <w:rPr>
                <w:vertAlign w:val="superscript"/>
              </w:rPr>
              <w:t>st</w:t>
            </w:r>
            <w:r w:rsidRPr="00D06117">
              <w:t xml:space="preserve"> Claim</w:t>
            </w:r>
            <w:bookmarkEnd w:id="985"/>
            <w:bookmarkEnd w:id="986"/>
          </w:p>
        </w:tc>
        <w:tc>
          <w:tcPr>
            <w:tcW w:w="1538" w:type="dxa"/>
            <w:gridSpan w:val="2"/>
            <w:shd w:val="pct10" w:color="auto" w:fill="auto"/>
            <w:vAlign w:val="center"/>
          </w:tcPr>
          <w:p w:rsidR="00EC6828" w:rsidRPr="00D06117" w:rsidRDefault="00EC6828" w:rsidP="00CA4B1A">
            <w:bookmarkStart w:id="987" w:name="_Toc393453916"/>
            <w:bookmarkStart w:id="988" w:name="_Toc476220861"/>
            <w:r w:rsidRPr="00D06117">
              <w:t>2</w:t>
            </w:r>
            <w:r w:rsidRPr="00D06117">
              <w:rPr>
                <w:vertAlign w:val="superscript"/>
              </w:rPr>
              <w:t>nd</w:t>
            </w:r>
            <w:r w:rsidRPr="00D06117">
              <w:t xml:space="preserve"> Claim</w:t>
            </w:r>
            <w:bookmarkEnd w:id="987"/>
            <w:bookmarkEnd w:id="988"/>
          </w:p>
        </w:tc>
        <w:tc>
          <w:tcPr>
            <w:tcW w:w="1513" w:type="dxa"/>
            <w:shd w:val="pct10" w:color="auto" w:fill="auto"/>
            <w:vAlign w:val="center"/>
          </w:tcPr>
          <w:p w:rsidR="00EC6828" w:rsidRPr="00D06117" w:rsidRDefault="00EC6828" w:rsidP="00CA4B1A">
            <w:bookmarkStart w:id="989" w:name="_Toc393453917"/>
            <w:bookmarkStart w:id="990" w:name="_Toc476220862"/>
            <w:r w:rsidRPr="00D06117">
              <w:t>3</w:t>
            </w:r>
            <w:r w:rsidRPr="00D06117">
              <w:rPr>
                <w:vertAlign w:val="superscript"/>
              </w:rPr>
              <w:t>rd</w:t>
            </w:r>
            <w:r w:rsidRPr="00D06117">
              <w:t xml:space="preserve"> Claim</w:t>
            </w:r>
            <w:bookmarkEnd w:id="989"/>
            <w:bookmarkEnd w:id="990"/>
          </w:p>
        </w:tc>
        <w:tc>
          <w:tcPr>
            <w:tcW w:w="1513" w:type="dxa"/>
            <w:gridSpan w:val="2"/>
            <w:shd w:val="pct10" w:color="auto" w:fill="auto"/>
            <w:vAlign w:val="center"/>
          </w:tcPr>
          <w:p w:rsidR="00EC6828" w:rsidRPr="00D06117" w:rsidRDefault="00EC6828" w:rsidP="00CA4B1A">
            <w:bookmarkStart w:id="991" w:name="_Toc393453918"/>
            <w:bookmarkStart w:id="992" w:name="_Toc476220863"/>
            <w:r w:rsidRPr="00D06117">
              <w:t>4</w:t>
            </w:r>
            <w:r w:rsidRPr="00D06117">
              <w:rPr>
                <w:vertAlign w:val="superscript"/>
              </w:rPr>
              <w:t>th</w:t>
            </w:r>
            <w:r w:rsidRPr="00D06117">
              <w:t xml:space="preserve"> Claim</w:t>
            </w:r>
            <w:bookmarkEnd w:id="991"/>
            <w:bookmarkEnd w:id="992"/>
          </w:p>
        </w:tc>
        <w:tc>
          <w:tcPr>
            <w:tcW w:w="1513" w:type="dxa"/>
            <w:shd w:val="pct10" w:color="auto" w:fill="auto"/>
            <w:vAlign w:val="center"/>
          </w:tcPr>
          <w:p w:rsidR="00EC6828" w:rsidRPr="00D06117" w:rsidRDefault="00EC6828" w:rsidP="00CA4B1A">
            <w:bookmarkStart w:id="993" w:name="_Toc393453919"/>
            <w:bookmarkStart w:id="994" w:name="_Toc476220864"/>
            <w:r w:rsidRPr="00D06117">
              <w:t>5</w:t>
            </w:r>
            <w:r w:rsidRPr="00D06117">
              <w:rPr>
                <w:vertAlign w:val="superscript"/>
              </w:rPr>
              <w:t>th</w:t>
            </w:r>
            <w:r w:rsidRPr="00D06117">
              <w:t xml:space="preserve"> Claim</w:t>
            </w:r>
            <w:bookmarkEnd w:id="993"/>
            <w:bookmarkEnd w:id="994"/>
          </w:p>
        </w:tc>
      </w:tr>
      <w:tr w:rsidR="00EC6828" w:rsidRPr="00D06117" w:rsidTr="0051188D">
        <w:trPr>
          <w:trHeight w:val="760"/>
        </w:trPr>
        <w:tc>
          <w:tcPr>
            <w:tcW w:w="1476" w:type="dxa"/>
            <w:shd w:val="pct10" w:color="auto" w:fill="auto"/>
            <w:vAlign w:val="center"/>
          </w:tcPr>
          <w:p w:rsidR="00EC6828" w:rsidRPr="00D06117" w:rsidRDefault="00EC6828" w:rsidP="00CA4B1A">
            <w:bookmarkStart w:id="995" w:name="_Toc393453920"/>
            <w:bookmarkStart w:id="996" w:name="_Toc476220865"/>
            <w:r w:rsidRPr="00D06117">
              <w:t>Owner of the vehicle</w:t>
            </w:r>
            <w:bookmarkEnd w:id="995"/>
            <w:bookmarkEnd w:id="996"/>
          </w:p>
        </w:tc>
        <w:tc>
          <w:tcPr>
            <w:tcW w:w="1465" w:type="dxa"/>
            <w:vAlign w:val="center"/>
          </w:tcPr>
          <w:p w:rsidR="00EC6828" w:rsidRPr="004C1F8A" w:rsidRDefault="00EC6828" w:rsidP="00CA4B1A">
            <w:pPr>
              <w:rPr>
                <w:sz w:val="20"/>
                <w:szCs w:val="20"/>
              </w:rPr>
            </w:pPr>
            <w:bookmarkStart w:id="997" w:name="_Toc393453921"/>
            <w:bookmarkStart w:id="998" w:name="_Toc476220866"/>
            <w:r w:rsidRPr="004C1F8A">
              <w:rPr>
                <w:sz w:val="20"/>
                <w:szCs w:val="20"/>
              </w:rPr>
              <w:t>R1,500.00</w:t>
            </w:r>
            <w:bookmarkEnd w:id="997"/>
            <w:bookmarkEnd w:id="998"/>
          </w:p>
        </w:tc>
        <w:tc>
          <w:tcPr>
            <w:tcW w:w="1538" w:type="dxa"/>
            <w:gridSpan w:val="2"/>
            <w:vAlign w:val="center"/>
          </w:tcPr>
          <w:p w:rsidR="00EC6828" w:rsidRPr="004C1F8A" w:rsidRDefault="00EC6828" w:rsidP="00CA4B1A">
            <w:pPr>
              <w:rPr>
                <w:sz w:val="20"/>
                <w:szCs w:val="20"/>
              </w:rPr>
            </w:pPr>
            <w:bookmarkStart w:id="999" w:name="_Toc393453922"/>
            <w:bookmarkStart w:id="1000" w:name="_Toc476220867"/>
            <w:r w:rsidRPr="004C1F8A">
              <w:rPr>
                <w:sz w:val="20"/>
                <w:szCs w:val="20"/>
              </w:rPr>
              <w:t>R2,500.00</w:t>
            </w:r>
            <w:bookmarkEnd w:id="999"/>
            <w:bookmarkEnd w:id="1000"/>
          </w:p>
        </w:tc>
        <w:tc>
          <w:tcPr>
            <w:tcW w:w="1513" w:type="dxa"/>
            <w:vAlign w:val="center"/>
          </w:tcPr>
          <w:p w:rsidR="00EC6828" w:rsidRPr="004C1F8A" w:rsidRDefault="00EC6828" w:rsidP="00CA4B1A">
            <w:pPr>
              <w:rPr>
                <w:sz w:val="20"/>
                <w:szCs w:val="20"/>
              </w:rPr>
            </w:pPr>
            <w:bookmarkStart w:id="1001" w:name="_Toc393453923"/>
            <w:bookmarkStart w:id="1002" w:name="_Toc476220868"/>
            <w:r w:rsidRPr="004C1F8A">
              <w:rPr>
                <w:sz w:val="20"/>
                <w:szCs w:val="20"/>
              </w:rPr>
              <w:t>R3,500.00</w:t>
            </w:r>
            <w:bookmarkEnd w:id="1001"/>
            <w:bookmarkEnd w:id="1002"/>
          </w:p>
        </w:tc>
        <w:tc>
          <w:tcPr>
            <w:tcW w:w="1513" w:type="dxa"/>
            <w:gridSpan w:val="2"/>
            <w:vAlign w:val="center"/>
          </w:tcPr>
          <w:p w:rsidR="00EC6828" w:rsidRPr="004C1F8A" w:rsidRDefault="00EC6828" w:rsidP="00CA4B1A">
            <w:pPr>
              <w:rPr>
                <w:sz w:val="20"/>
                <w:szCs w:val="20"/>
              </w:rPr>
            </w:pPr>
            <w:bookmarkStart w:id="1003" w:name="_Toc393453924"/>
            <w:bookmarkStart w:id="1004" w:name="_Toc476220869"/>
            <w:r w:rsidRPr="004C1F8A">
              <w:rPr>
                <w:sz w:val="20"/>
                <w:szCs w:val="20"/>
              </w:rPr>
              <w:t>R4,500.00</w:t>
            </w:r>
            <w:bookmarkEnd w:id="1003"/>
            <w:bookmarkEnd w:id="1004"/>
          </w:p>
        </w:tc>
        <w:tc>
          <w:tcPr>
            <w:tcW w:w="1513" w:type="dxa"/>
            <w:vAlign w:val="center"/>
          </w:tcPr>
          <w:p w:rsidR="00EC6828" w:rsidRPr="004C1F8A" w:rsidRDefault="00EC6828" w:rsidP="00CA4B1A">
            <w:pPr>
              <w:rPr>
                <w:sz w:val="20"/>
                <w:szCs w:val="20"/>
              </w:rPr>
            </w:pPr>
            <w:bookmarkStart w:id="1005" w:name="_Toc393453925"/>
            <w:bookmarkStart w:id="1006" w:name="_Toc476220870"/>
            <w:r w:rsidRPr="004C1F8A">
              <w:rPr>
                <w:sz w:val="20"/>
                <w:szCs w:val="20"/>
              </w:rPr>
              <w:t>R5,500.00</w:t>
            </w:r>
            <w:bookmarkEnd w:id="1005"/>
            <w:bookmarkEnd w:id="1006"/>
          </w:p>
        </w:tc>
      </w:tr>
      <w:tr w:rsidR="00EC6828" w:rsidRPr="00D06117" w:rsidTr="0051188D">
        <w:trPr>
          <w:trHeight w:val="249"/>
        </w:trPr>
        <w:tc>
          <w:tcPr>
            <w:tcW w:w="9018" w:type="dxa"/>
            <w:gridSpan w:val="8"/>
            <w:tcBorders>
              <w:bottom w:val="single" w:sz="4" w:space="0" w:color="000000"/>
            </w:tcBorders>
          </w:tcPr>
          <w:p w:rsidR="00EC6828" w:rsidRPr="00D06117" w:rsidRDefault="00EC6828" w:rsidP="00CA4B1A"/>
        </w:tc>
      </w:tr>
      <w:tr w:rsidR="00EC6828" w:rsidRPr="00D06117" w:rsidTr="0051188D">
        <w:trPr>
          <w:trHeight w:val="249"/>
        </w:trPr>
        <w:tc>
          <w:tcPr>
            <w:tcW w:w="9018" w:type="dxa"/>
            <w:gridSpan w:val="8"/>
            <w:shd w:val="pct10" w:color="auto" w:fill="auto"/>
          </w:tcPr>
          <w:p w:rsidR="00EC6828" w:rsidRPr="00D06117" w:rsidRDefault="00EC6828" w:rsidP="00CA4B1A">
            <w:bookmarkStart w:id="1007" w:name="_Toc393453926"/>
            <w:bookmarkStart w:id="1008" w:name="_Toc476220871"/>
            <w:r w:rsidRPr="00D06117">
              <w:t>Additional excesses payable by the official</w:t>
            </w:r>
            <w:bookmarkEnd w:id="1007"/>
            <w:bookmarkEnd w:id="1008"/>
          </w:p>
        </w:tc>
      </w:tr>
      <w:tr w:rsidR="00EC6828" w:rsidRPr="00D06117" w:rsidTr="0051188D">
        <w:trPr>
          <w:trHeight w:val="249"/>
        </w:trPr>
        <w:tc>
          <w:tcPr>
            <w:tcW w:w="5992" w:type="dxa"/>
            <w:gridSpan w:val="5"/>
          </w:tcPr>
          <w:p w:rsidR="00EC6828" w:rsidRPr="00D06117" w:rsidRDefault="00EC6828" w:rsidP="00CA4B1A">
            <w:bookmarkStart w:id="1009" w:name="_Toc393453927"/>
            <w:bookmarkStart w:id="1010" w:name="_Toc476220872"/>
            <w:r w:rsidRPr="00D06117">
              <w:t>If any other person other than the owner was driving the vehicle at the time of the incident of accident</w:t>
            </w:r>
            <w:bookmarkEnd w:id="1009"/>
            <w:bookmarkEnd w:id="1010"/>
          </w:p>
        </w:tc>
        <w:tc>
          <w:tcPr>
            <w:tcW w:w="3026" w:type="dxa"/>
            <w:gridSpan w:val="3"/>
            <w:vAlign w:val="center"/>
          </w:tcPr>
          <w:p w:rsidR="00EC6828" w:rsidRPr="00D06117" w:rsidRDefault="00EC6828" w:rsidP="00CA4B1A">
            <w:bookmarkStart w:id="1011" w:name="_Toc393453928"/>
            <w:bookmarkStart w:id="1012" w:name="_Toc476220873"/>
            <w:r w:rsidRPr="00D06117">
              <w:t>R1,500.00</w:t>
            </w:r>
            <w:bookmarkEnd w:id="1011"/>
            <w:bookmarkEnd w:id="1012"/>
          </w:p>
        </w:tc>
      </w:tr>
      <w:tr w:rsidR="00EC6828" w:rsidRPr="00D06117" w:rsidTr="0051188D">
        <w:trPr>
          <w:trHeight w:val="249"/>
        </w:trPr>
        <w:tc>
          <w:tcPr>
            <w:tcW w:w="5992" w:type="dxa"/>
            <w:gridSpan w:val="5"/>
          </w:tcPr>
          <w:p w:rsidR="00EC6828" w:rsidRPr="00D06117" w:rsidRDefault="00EC6828" w:rsidP="00CA4B1A">
            <w:bookmarkStart w:id="1013" w:name="_Toc393453929"/>
            <w:bookmarkStart w:id="1014" w:name="_Toc476220874"/>
            <w:r w:rsidRPr="00D06117">
              <w:t>If driven by any person other than the official who is under the age of 25</w:t>
            </w:r>
            <w:bookmarkEnd w:id="1013"/>
            <w:bookmarkEnd w:id="1014"/>
          </w:p>
        </w:tc>
        <w:tc>
          <w:tcPr>
            <w:tcW w:w="3026" w:type="dxa"/>
            <w:gridSpan w:val="3"/>
            <w:vAlign w:val="center"/>
          </w:tcPr>
          <w:p w:rsidR="00EC6828" w:rsidRPr="00D06117" w:rsidRDefault="00EC6828" w:rsidP="00CA4B1A">
            <w:bookmarkStart w:id="1015" w:name="_Toc393453930"/>
            <w:bookmarkStart w:id="1016" w:name="_Toc476220875"/>
            <w:r w:rsidRPr="00D06117">
              <w:t>15% of the claim with a minimum of R5,000.00</w:t>
            </w:r>
            <w:bookmarkEnd w:id="1015"/>
            <w:bookmarkEnd w:id="1016"/>
          </w:p>
        </w:tc>
      </w:tr>
      <w:tr w:rsidR="00EC6828" w:rsidRPr="00D06117" w:rsidTr="0051188D">
        <w:trPr>
          <w:trHeight w:val="249"/>
        </w:trPr>
        <w:tc>
          <w:tcPr>
            <w:tcW w:w="5992" w:type="dxa"/>
            <w:gridSpan w:val="5"/>
          </w:tcPr>
          <w:p w:rsidR="00EC6828" w:rsidRPr="00D06117" w:rsidRDefault="00EC6828" w:rsidP="004C1F8A">
            <w:bookmarkStart w:id="1017" w:name="_Toc393453931"/>
            <w:bookmarkStart w:id="1018" w:name="_Toc476220876"/>
            <w:r w:rsidRPr="00D06117">
              <w:t xml:space="preserve">Driven by any person (over the age of </w:t>
            </w:r>
            <w:r w:rsidR="004C1F8A">
              <w:t xml:space="preserve">25) other than the official whose </w:t>
            </w:r>
            <w:r w:rsidR="004C1F8A" w:rsidRPr="00D06117">
              <w:t>driver’s</w:t>
            </w:r>
            <w:r w:rsidRPr="00D06117">
              <w:t xml:space="preserve"> license is valid for a period less than 3 years</w:t>
            </w:r>
            <w:bookmarkEnd w:id="1017"/>
            <w:bookmarkEnd w:id="1018"/>
          </w:p>
        </w:tc>
        <w:tc>
          <w:tcPr>
            <w:tcW w:w="3026" w:type="dxa"/>
            <w:gridSpan w:val="3"/>
            <w:vAlign w:val="center"/>
          </w:tcPr>
          <w:p w:rsidR="00EC6828" w:rsidRPr="00D06117" w:rsidRDefault="00EC6828" w:rsidP="00CA4B1A">
            <w:bookmarkStart w:id="1019" w:name="_Toc393453932"/>
            <w:bookmarkStart w:id="1020" w:name="_Toc476220877"/>
            <w:r w:rsidRPr="00D06117">
              <w:t>10% of the claim with a minimum of R3,000.00</w:t>
            </w:r>
            <w:bookmarkEnd w:id="1019"/>
            <w:bookmarkEnd w:id="1020"/>
          </w:p>
        </w:tc>
      </w:tr>
      <w:tr w:rsidR="00EC6828" w:rsidRPr="00D06117" w:rsidTr="0051188D">
        <w:trPr>
          <w:trHeight w:val="249"/>
        </w:trPr>
        <w:tc>
          <w:tcPr>
            <w:tcW w:w="9018" w:type="dxa"/>
            <w:gridSpan w:val="8"/>
            <w:tcBorders>
              <w:bottom w:val="single" w:sz="4" w:space="0" w:color="000000"/>
            </w:tcBorders>
          </w:tcPr>
          <w:p w:rsidR="00EC6828" w:rsidRPr="00D06117" w:rsidRDefault="00EC6828" w:rsidP="00CA4B1A"/>
        </w:tc>
      </w:tr>
      <w:tr w:rsidR="00EC6828" w:rsidRPr="00D06117" w:rsidTr="0051188D">
        <w:trPr>
          <w:trHeight w:val="249"/>
        </w:trPr>
        <w:tc>
          <w:tcPr>
            <w:tcW w:w="1476" w:type="dxa"/>
            <w:shd w:val="pct10" w:color="auto" w:fill="auto"/>
            <w:vAlign w:val="center"/>
          </w:tcPr>
          <w:p w:rsidR="00EC6828" w:rsidRPr="00D06117" w:rsidRDefault="00EC6828" w:rsidP="00CA4B1A">
            <w:bookmarkStart w:id="1021" w:name="_Toc393453933"/>
            <w:bookmarkStart w:id="1022" w:name="_Toc476220878"/>
            <w:r w:rsidRPr="00D06117">
              <w:t>Windscreen replacement claims</w:t>
            </w:r>
            <w:bookmarkEnd w:id="1021"/>
            <w:bookmarkEnd w:id="1022"/>
          </w:p>
        </w:tc>
        <w:tc>
          <w:tcPr>
            <w:tcW w:w="2142" w:type="dxa"/>
            <w:gridSpan w:val="2"/>
            <w:shd w:val="pct10" w:color="auto" w:fill="auto"/>
            <w:vAlign w:val="center"/>
          </w:tcPr>
          <w:p w:rsidR="00EC6828" w:rsidRPr="00D06117" w:rsidRDefault="00EC6828" w:rsidP="00CA4B1A">
            <w:bookmarkStart w:id="1023" w:name="_Toc393453934"/>
            <w:bookmarkStart w:id="1024" w:name="_Toc476220879"/>
            <w:r w:rsidRPr="00D06117">
              <w:t>1</w:t>
            </w:r>
            <w:r w:rsidRPr="00D06117">
              <w:rPr>
                <w:vertAlign w:val="superscript"/>
              </w:rPr>
              <w:t>st</w:t>
            </w:r>
            <w:r w:rsidRPr="00D06117">
              <w:t xml:space="preserve"> Replacement</w:t>
            </w:r>
            <w:bookmarkEnd w:id="1023"/>
            <w:bookmarkEnd w:id="1024"/>
          </w:p>
        </w:tc>
        <w:tc>
          <w:tcPr>
            <w:tcW w:w="2374" w:type="dxa"/>
            <w:gridSpan w:val="2"/>
            <w:shd w:val="pct10" w:color="auto" w:fill="auto"/>
            <w:vAlign w:val="center"/>
          </w:tcPr>
          <w:p w:rsidR="00EC6828" w:rsidRPr="00D06117" w:rsidRDefault="00EC6828" w:rsidP="00CA4B1A">
            <w:bookmarkStart w:id="1025" w:name="_Toc393453935"/>
            <w:bookmarkStart w:id="1026" w:name="_Toc476220880"/>
            <w:r w:rsidRPr="00D06117">
              <w:t>2</w:t>
            </w:r>
            <w:r w:rsidRPr="00D06117">
              <w:rPr>
                <w:vertAlign w:val="superscript"/>
              </w:rPr>
              <w:t>nd</w:t>
            </w:r>
            <w:r w:rsidRPr="00D06117">
              <w:t xml:space="preserve"> Replacement</w:t>
            </w:r>
            <w:bookmarkEnd w:id="1025"/>
            <w:bookmarkEnd w:id="1026"/>
          </w:p>
        </w:tc>
        <w:tc>
          <w:tcPr>
            <w:tcW w:w="3026" w:type="dxa"/>
            <w:gridSpan w:val="3"/>
            <w:shd w:val="pct10" w:color="auto" w:fill="auto"/>
            <w:vAlign w:val="center"/>
          </w:tcPr>
          <w:p w:rsidR="00EC6828" w:rsidRPr="00D06117" w:rsidRDefault="00EC6828" w:rsidP="00CA4B1A">
            <w:bookmarkStart w:id="1027" w:name="_Toc393453936"/>
            <w:bookmarkStart w:id="1028" w:name="_Toc476220881"/>
            <w:r w:rsidRPr="00D06117">
              <w:t>3</w:t>
            </w:r>
            <w:r w:rsidRPr="00D06117">
              <w:rPr>
                <w:vertAlign w:val="superscript"/>
              </w:rPr>
              <w:t>rd</w:t>
            </w:r>
            <w:r w:rsidRPr="00D06117">
              <w:t xml:space="preserve">  Replacement</w:t>
            </w:r>
            <w:bookmarkEnd w:id="1027"/>
            <w:bookmarkEnd w:id="1028"/>
          </w:p>
        </w:tc>
      </w:tr>
      <w:tr w:rsidR="00EC6828" w:rsidRPr="00D06117" w:rsidTr="0051188D">
        <w:trPr>
          <w:trHeight w:val="249"/>
        </w:trPr>
        <w:tc>
          <w:tcPr>
            <w:tcW w:w="1476" w:type="dxa"/>
            <w:vAlign w:val="center"/>
          </w:tcPr>
          <w:p w:rsidR="00EC6828" w:rsidRPr="00D06117" w:rsidRDefault="00EC6828" w:rsidP="00CA4B1A">
            <w:bookmarkStart w:id="1029" w:name="_Toc393453937"/>
            <w:bookmarkStart w:id="1030" w:name="_Toc476220882"/>
            <w:r w:rsidRPr="00D06117">
              <w:t>Excess payable</w:t>
            </w:r>
            <w:bookmarkEnd w:id="1029"/>
            <w:bookmarkEnd w:id="1030"/>
          </w:p>
        </w:tc>
        <w:tc>
          <w:tcPr>
            <w:tcW w:w="2142" w:type="dxa"/>
            <w:gridSpan w:val="2"/>
            <w:vAlign w:val="center"/>
          </w:tcPr>
          <w:p w:rsidR="00EC6828" w:rsidRPr="00D06117" w:rsidRDefault="00EC6828" w:rsidP="00CA4B1A">
            <w:bookmarkStart w:id="1031" w:name="_Toc393453938"/>
            <w:bookmarkStart w:id="1032" w:name="_Toc476220883"/>
            <w:r w:rsidRPr="00D06117">
              <w:t>R200,00</w:t>
            </w:r>
            <w:bookmarkEnd w:id="1031"/>
            <w:bookmarkEnd w:id="1032"/>
          </w:p>
        </w:tc>
        <w:tc>
          <w:tcPr>
            <w:tcW w:w="2374" w:type="dxa"/>
            <w:gridSpan w:val="2"/>
            <w:vAlign w:val="center"/>
          </w:tcPr>
          <w:p w:rsidR="00EC6828" w:rsidRPr="00D06117" w:rsidRDefault="00EC6828" w:rsidP="00CA4B1A">
            <w:bookmarkStart w:id="1033" w:name="_Toc393453939"/>
            <w:bookmarkStart w:id="1034" w:name="_Toc476220884"/>
            <w:r w:rsidRPr="00D06117">
              <w:t>R400,00</w:t>
            </w:r>
            <w:bookmarkEnd w:id="1033"/>
            <w:bookmarkEnd w:id="1034"/>
          </w:p>
        </w:tc>
        <w:tc>
          <w:tcPr>
            <w:tcW w:w="3026" w:type="dxa"/>
            <w:gridSpan w:val="3"/>
            <w:vAlign w:val="center"/>
          </w:tcPr>
          <w:p w:rsidR="00EC6828" w:rsidRPr="00D06117" w:rsidRDefault="00EC6828" w:rsidP="00CA4B1A">
            <w:bookmarkStart w:id="1035" w:name="_Toc393453940"/>
            <w:bookmarkStart w:id="1036" w:name="_Toc476220885"/>
            <w:r w:rsidRPr="00D06117">
              <w:t>R600.00</w:t>
            </w:r>
            <w:bookmarkEnd w:id="1035"/>
            <w:bookmarkEnd w:id="1036"/>
          </w:p>
        </w:tc>
      </w:tr>
      <w:tr w:rsidR="00EC6828" w:rsidRPr="00D06117" w:rsidTr="0051188D">
        <w:trPr>
          <w:trHeight w:val="249"/>
        </w:trPr>
        <w:tc>
          <w:tcPr>
            <w:tcW w:w="1476" w:type="dxa"/>
            <w:vAlign w:val="center"/>
          </w:tcPr>
          <w:p w:rsidR="00EC6828" w:rsidRPr="00D06117" w:rsidRDefault="00EC6828" w:rsidP="00CA4B1A">
            <w:bookmarkStart w:id="1037" w:name="_Toc393453941"/>
            <w:bookmarkStart w:id="1038" w:name="_Toc476220886"/>
            <w:r w:rsidRPr="00D06117">
              <w:t>Windscreen Repair</w:t>
            </w:r>
            <w:bookmarkEnd w:id="1037"/>
            <w:bookmarkEnd w:id="1038"/>
          </w:p>
        </w:tc>
        <w:tc>
          <w:tcPr>
            <w:tcW w:w="7542" w:type="dxa"/>
            <w:gridSpan w:val="7"/>
            <w:vAlign w:val="center"/>
          </w:tcPr>
          <w:p w:rsidR="00EC6828" w:rsidRPr="00D06117" w:rsidRDefault="00EC6828" w:rsidP="00CA4B1A">
            <w:bookmarkStart w:id="1039" w:name="_Toc393453942"/>
            <w:bookmarkStart w:id="1040" w:name="_Toc476220887"/>
            <w:r w:rsidRPr="00D06117">
              <w:t>No excess will be charged for the repair of a windscreen</w:t>
            </w:r>
            <w:bookmarkEnd w:id="1039"/>
            <w:bookmarkEnd w:id="1040"/>
          </w:p>
        </w:tc>
      </w:tr>
      <w:tr w:rsidR="00EC6828" w:rsidRPr="00D06117" w:rsidTr="0051188D">
        <w:trPr>
          <w:trHeight w:val="249"/>
        </w:trPr>
        <w:tc>
          <w:tcPr>
            <w:tcW w:w="9018" w:type="dxa"/>
            <w:gridSpan w:val="8"/>
          </w:tcPr>
          <w:p w:rsidR="00EC6828" w:rsidRPr="00D06117" w:rsidRDefault="00EC6828" w:rsidP="00CA4B1A"/>
        </w:tc>
      </w:tr>
      <w:tr w:rsidR="00EC6828" w:rsidRPr="00D06117" w:rsidTr="0051188D">
        <w:trPr>
          <w:trHeight w:val="249"/>
        </w:trPr>
        <w:tc>
          <w:tcPr>
            <w:tcW w:w="6858" w:type="dxa"/>
            <w:gridSpan w:val="6"/>
          </w:tcPr>
          <w:p w:rsidR="00EC6828" w:rsidRPr="00D06117" w:rsidRDefault="00EC6828" w:rsidP="00CA4B1A">
            <w:bookmarkStart w:id="1041" w:name="_Toc393453943"/>
            <w:bookmarkStart w:id="1042" w:name="_Toc476220888"/>
            <w:r w:rsidRPr="00D06117">
              <w:t>Headlamp per unit</w:t>
            </w:r>
            <w:bookmarkEnd w:id="1041"/>
            <w:bookmarkEnd w:id="1042"/>
          </w:p>
        </w:tc>
        <w:tc>
          <w:tcPr>
            <w:tcW w:w="2160" w:type="dxa"/>
            <w:gridSpan w:val="2"/>
          </w:tcPr>
          <w:p w:rsidR="00EC6828" w:rsidRPr="00D06117" w:rsidRDefault="00EC6828" w:rsidP="00CA4B1A">
            <w:bookmarkStart w:id="1043" w:name="_Toc393453944"/>
            <w:bookmarkStart w:id="1044" w:name="_Toc476220889"/>
            <w:r w:rsidRPr="00D06117">
              <w:t>R200.00</w:t>
            </w:r>
            <w:bookmarkEnd w:id="1043"/>
            <w:bookmarkEnd w:id="1044"/>
          </w:p>
        </w:tc>
      </w:tr>
      <w:tr w:rsidR="00EC6828" w:rsidRPr="00D06117" w:rsidTr="0051188D">
        <w:trPr>
          <w:trHeight w:val="249"/>
        </w:trPr>
        <w:tc>
          <w:tcPr>
            <w:tcW w:w="6858" w:type="dxa"/>
            <w:gridSpan w:val="6"/>
          </w:tcPr>
          <w:p w:rsidR="00EC6828" w:rsidRPr="00D06117" w:rsidRDefault="004C1F8A" w:rsidP="00CA4B1A">
            <w:bookmarkStart w:id="1045" w:name="_Toc393453945"/>
            <w:bookmarkStart w:id="1046" w:name="_Toc476220890"/>
            <w:r>
              <w:t>Excess on hired or relief</w:t>
            </w:r>
            <w:r w:rsidR="00EC6828" w:rsidRPr="00D06117">
              <w:t xml:space="preserve"> vehicles</w:t>
            </w:r>
            <w:bookmarkEnd w:id="1045"/>
            <w:bookmarkEnd w:id="1046"/>
          </w:p>
        </w:tc>
        <w:tc>
          <w:tcPr>
            <w:tcW w:w="2160" w:type="dxa"/>
            <w:gridSpan w:val="2"/>
          </w:tcPr>
          <w:p w:rsidR="00EC6828" w:rsidRPr="00D06117" w:rsidRDefault="00EC6828" w:rsidP="00CA4B1A">
            <w:bookmarkStart w:id="1047" w:name="_Toc393453946"/>
            <w:bookmarkStart w:id="1048" w:name="_Toc476220891"/>
            <w:r w:rsidRPr="00D06117">
              <w:t>R2,500.00</w:t>
            </w:r>
            <w:bookmarkEnd w:id="1047"/>
            <w:bookmarkEnd w:id="1048"/>
          </w:p>
        </w:tc>
      </w:tr>
      <w:tr w:rsidR="00EC6828" w:rsidRPr="00D06117" w:rsidTr="0051188D">
        <w:trPr>
          <w:trHeight w:val="249"/>
        </w:trPr>
        <w:tc>
          <w:tcPr>
            <w:tcW w:w="9018" w:type="dxa"/>
            <w:gridSpan w:val="8"/>
            <w:tcBorders>
              <w:bottom w:val="single" w:sz="4" w:space="0" w:color="000000"/>
            </w:tcBorders>
          </w:tcPr>
          <w:p w:rsidR="00EC6828" w:rsidRPr="00D06117" w:rsidRDefault="00EC6828" w:rsidP="00CA4B1A"/>
        </w:tc>
      </w:tr>
      <w:tr w:rsidR="00EC6828" w:rsidRPr="00D06117" w:rsidTr="0051188D">
        <w:trPr>
          <w:trHeight w:val="249"/>
        </w:trPr>
        <w:tc>
          <w:tcPr>
            <w:tcW w:w="9018" w:type="dxa"/>
            <w:gridSpan w:val="8"/>
            <w:shd w:val="pct10" w:color="auto" w:fill="auto"/>
          </w:tcPr>
          <w:p w:rsidR="00EC6828" w:rsidRPr="00D06117" w:rsidRDefault="00EC6828" w:rsidP="00CA4B1A">
            <w:bookmarkStart w:id="1049" w:name="_Toc393453947"/>
            <w:bookmarkStart w:id="1050" w:name="_Toc476220892"/>
            <w:r w:rsidRPr="00D06117">
              <w:t>Limitations of cover</w:t>
            </w:r>
            <w:bookmarkEnd w:id="1049"/>
            <w:bookmarkEnd w:id="1050"/>
          </w:p>
        </w:tc>
      </w:tr>
      <w:tr w:rsidR="00EC6828" w:rsidRPr="00D06117" w:rsidTr="0051188D">
        <w:trPr>
          <w:trHeight w:val="249"/>
        </w:trPr>
        <w:tc>
          <w:tcPr>
            <w:tcW w:w="2941" w:type="dxa"/>
            <w:gridSpan w:val="2"/>
          </w:tcPr>
          <w:p w:rsidR="00EC6828" w:rsidRPr="00D06117" w:rsidRDefault="00EC6828" w:rsidP="00CA4B1A">
            <w:bookmarkStart w:id="1051" w:name="_Toc393453948"/>
            <w:bookmarkStart w:id="1052" w:name="_Toc476220893"/>
            <w:r w:rsidRPr="00D06117">
              <w:t>Car keys</w:t>
            </w:r>
            <w:bookmarkEnd w:id="1051"/>
            <w:bookmarkEnd w:id="1052"/>
          </w:p>
        </w:tc>
        <w:tc>
          <w:tcPr>
            <w:tcW w:w="6077" w:type="dxa"/>
            <w:gridSpan w:val="6"/>
          </w:tcPr>
          <w:p w:rsidR="00EC6828" w:rsidRPr="00D06117" w:rsidRDefault="00EC6828" w:rsidP="00CA4B1A">
            <w:bookmarkStart w:id="1053" w:name="_Toc393453949"/>
            <w:bookmarkStart w:id="1054" w:name="_Toc476220894"/>
            <w:r w:rsidRPr="00D06117">
              <w:t>10% of claim or R250, whichever is greater</w:t>
            </w:r>
            <w:bookmarkEnd w:id="1053"/>
            <w:bookmarkEnd w:id="1054"/>
          </w:p>
        </w:tc>
      </w:tr>
      <w:tr w:rsidR="00EC6828" w:rsidRPr="00D06117" w:rsidTr="0051188D">
        <w:trPr>
          <w:trHeight w:val="249"/>
        </w:trPr>
        <w:tc>
          <w:tcPr>
            <w:tcW w:w="2941" w:type="dxa"/>
            <w:gridSpan w:val="2"/>
          </w:tcPr>
          <w:p w:rsidR="00EC6828" w:rsidRPr="00D06117" w:rsidRDefault="00EC6828" w:rsidP="00CA4B1A">
            <w:bookmarkStart w:id="1055" w:name="_Toc393453950"/>
            <w:bookmarkStart w:id="1056" w:name="_Toc476220895"/>
            <w:r w:rsidRPr="00D06117">
              <w:t>Radio cover</w:t>
            </w:r>
            <w:bookmarkEnd w:id="1055"/>
            <w:bookmarkEnd w:id="1056"/>
          </w:p>
        </w:tc>
        <w:tc>
          <w:tcPr>
            <w:tcW w:w="6077" w:type="dxa"/>
            <w:gridSpan w:val="6"/>
          </w:tcPr>
          <w:p w:rsidR="00EC6828" w:rsidRPr="00D06117" w:rsidRDefault="00EC6828" w:rsidP="00CA4B1A">
            <w:bookmarkStart w:id="1057" w:name="_Toc393453951"/>
            <w:bookmarkStart w:id="1058" w:name="_Toc476220896"/>
            <w:r w:rsidRPr="00D06117">
              <w:t>Limited to R3,000.00</w:t>
            </w:r>
            <w:r>
              <w:t xml:space="preserve"> (if not standard/factory fitted)</w:t>
            </w:r>
            <w:bookmarkEnd w:id="1057"/>
            <w:bookmarkEnd w:id="1058"/>
          </w:p>
        </w:tc>
      </w:tr>
      <w:tr w:rsidR="00EC6828" w:rsidRPr="00D06117" w:rsidTr="0051188D">
        <w:trPr>
          <w:trHeight w:val="262"/>
        </w:trPr>
        <w:tc>
          <w:tcPr>
            <w:tcW w:w="2941" w:type="dxa"/>
            <w:gridSpan w:val="2"/>
          </w:tcPr>
          <w:p w:rsidR="00EC6828" w:rsidRPr="00D06117" w:rsidRDefault="00EC6828" w:rsidP="00CA4B1A">
            <w:bookmarkStart w:id="1059" w:name="_Toc393453952"/>
            <w:bookmarkStart w:id="1060" w:name="_Toc476220897"/>
            <w:r w:rsidRPr="00D06117">
              <w:t>Passenger liability cover</w:t>
            </w:r>
            <w:bookmarkEnd w:id="1059"/>
            <w:bookmarkEnd w:id="1060"/>
          </w:p>
        </w:tc>
        <w:tc>
          <w:tcPr>
            <w:tcW w:w="6077" w:type="dxa"/>
            <w:gridSpan w:val="6"/>
          </w:tcPr>
          <w:p w:rsidR="00EC6828" w:rsidRPr="00D06117" w:rsidRDefault="00EC6828" w:rsidP="00CA4B1A">
            <w:bookmarkStart w:id="1061" w:name="_Toc393453953"/>
            <w:bookmarkStart w:id="1062" w:name="_Toc476220898"/>
            <w:r w:rsidRPr="00D06117">
              <w:t>Limited to R2,500,000.00</w:t>
            </w:r>
            <w:bookmarkEnd w:id="1061"/>
            <w:bookmarkEnd w:id="1062"/>
          </w:p>
        </w:tc>
      </w:tr>
      <w:tr w:rsidR="00EC6828" w:rsidRPr="00D06117" w:rsidTr="0051188D">
        <w:trPr>
          <w:trHeight w:val="262"/>
        </w:trPr>
        <w:tc>
          <w:tcPr>
            <w:tcW w:w="2941" w:type="dxa"/>
            <w:gridSpan w:val="2"/>
          </w:tcPr>
          <w:p w:rsidR="00EC6828" w:rsidRPr="00D06117" w:rsidRDefault="00EC6828" w:rsidP="00CA4B1A">
            <w:bookmarkStart w:id="1063" w:name="_Toc393453954"/>
            <w:bookmarkStart w:id="1064" w:name="_Toc476220899"/>
            <w:r w:rsidRPr="00D06117">
              <w:t>Medical expense limit</w:t>
            </w:r>
            <w:bookmarkEnd w:id="1063"/>
            <w:bookmarkEnd w:id="1064"/>
          </w:p>
        </w:tc>
        <w:tc>
          <w:tcPr>
            <w:tcW w:w="6077" w:type="dxa"/>
            <w:gridSpan w:val="6"/>
          </w:tcPr>
          <w:p w:rsidR="00EC6828" w:rsidRPr="00D06117" w:rsidRDefault="00EC6828" w:rsidP="00CA4B1A">
            <w:bookmarkStart w:id="1065" w:name="_Toc393453955"/>
            <w:bookmarkStart w:id="1066" w:name="_Toc476220900"/>
            <w:r w:rsidRPr="00D06117">
              <w:t>R5,000.00 per person, R100,000.00 per event</w:t>
            </w:r>
            <w:bookmarkEnd w:id="1065"/>
            <w:bookmarkEnd w:id="1066"/>
          </w:p>
        </w:tc>
      </w:tr>
    </w:tbl>
    <w:p w:rsidR="00EC6828" w:rsidRDefault="00EC6828" w:rsidP="00CA4B1A"/>
    <w:p w:rsidR="009E7D6E" w:rsidRDefault="009E7D6E" w:rsidP="009E7D6E">
      <w:pPr>
        <w:pStyle w:val="PlainText"/>
        <w:jc w:val="center"/>
      </w:pPr>
    </w:p>
    <w:p w:rsidR="009E7D6E" w:rsidRPr="009E7D6E" w:rsidRDefault="009E7D6E" w:rsidP="009E7D6E">
      <w:pPr>
        <w:rPr>
          <w:lang w:val="en-US"/>
        </w:rPr>
      </w:pPr>
    </w:p>
    <w:p w:rsidR="009E7D6E" w:rsidRPr="009E7D6E" w:rsidRDefault="009E7D6E" w:rsidP="009E7D6E">
      <w:pPr>
        <w:rPr>
          <w:lang w:val="en-US"/>
        </w:rPr>
      </w:pPr>
    </w:p>
    <w:p w:rsidR="009E7D6E" w:rsidRDefault="009E7D6E">
      <w:pPr>
        <w:ind w:left="0"/>
        <w:jc w:val="left"/>
        <w:outlineLvl w:val="9"/>
        <w:rPr>
          <w:lang w:val="en-US"/>
        </w:rPr>
      </w:pPr>
      <w:r>
        <w:rPr>
          <w:lang w:val="en-US"/>
        </w:rPr>
        <w:br w:type="page"/>
      </w:r>
    </w:p>
    <w:p w:rsidR="009E7D6E" w:rsidRPr="009E7D6E" w:rsidRDefault="009E7D6E" w:rsidP="009E7D6E">
      <w:pPr>
        <w:rPr>
          <w:lang w:val="en-US"/>
        </w:rPr>
      </w:pPr>
    </w:p>
    <w:p w:rsidR="009E7D6E" w:rsidRDefault="009E7D6E" w:rsidP="008D52E8">
      <w:pPr>
        <w:pStyle w:val="Heading2"/>
        <w:numPr>
          <w:ilvl w:val="0"/>
          <w:numId w:val="0"/>
        </w:numPr>
        <w:ind w:left="360"/>
      </w:pPr>
      <w:bookmarkStart w:id="1067" w:name="_Toc393453956"/>
      <w:bookmarkStart w:id="1068" w:name="_Toc476220901"/>
      <w:bookmarkStart w:id="1069" w:name="_Toc476221471"/>
      <w:r>
        <w:t>Addendum D: Z81 Application form</w:t>
      </w:r>
      <w:bookmarkStart w:id="1070" w:name="_Toc371600484"/>
      <w:bookmarkEnd w:id="1067"/>
      <w:bookmarkEnd w:id="1068"/>
      <w:bookmarkEnd w:id="1069"/>
    </w:p>
    <w:p w:rsidR="009E7D6E" w:rsidRDefault="009E7D6E" w:rsidP="009E7D6E">
      <w:pPr>
        <w:rPr>
          <w:rFonts w:ascii="Times New Roman" w:hAnsi="Times New Roman"/>
          <w:b/>
        </w:rPr>
      </w:pPr>
    </w:p>
    <w:p w:rsidR="009E7D6E" w:rsidRDefault="009E7D6E" w:rsidP="009E7D6E">
      <w:pPr>
        <w:pStyle w:val="PlainText"/>
        <w:jc w:val="center"/>
        <w:rPr>
          <w:rFonts w:ascii="Times New Roman" w:hAnsi="Times New Roman"/>
          <w:b/>
          <w:sz w:val="40"/>
        </w:rPr>
      </w:pPr>
      <w:bookmarkStart w:id="1071" w:name="_Toc393453957"/>
      <w:bookmarkStart w:id="1072" w:name="_Toc476220902"/>
      <w:r>
        <w:rPr>
          <w:rFonts w:ascii="Times New Roman" w:hAnsi="Times New Roman"/>
          <w:b/>
          <w:sz w:val="40"/>
        </w:rPr>
        <w:t>APPLICATION FOR THE PROVISION OF SUBSIDISED TRANSPORT</w:t>
      </w:r>
      <w:bookmarkEnd w:id="1071"/>
      <w:bookmarkEnd w:id="1072"/>
    </w:p>
    <w:p w:rsidR="009E7D6E" w:rsidRDefault="009E7D6E" w:rsidP="009E7D6E">
      <w:pPr>
        <w:pStyle w:val="PlainText"/>
        <w:rPr>
          <w:rFonts w:ascii="Times New Roman" w:hAnsi="Times New Roman"/>
          <w:sz w:val="24"/>
        </w:rPr>
      </w:pPr>
    </w:p>
    <w:p w:rsidR="009E7D6E" w:rsidRDefault="009E7D6E" w:rsidP="009E7D6E">
      <w:pPr>
        <w:pStyle w:val="PlainText"/>
        <w:jc w:val="right"/>
        <w:rPr>
          <w:rFonts w:ascii="Times New Roman" w:hAnsi="Times New Roman"/>
          <w:sz w:val="24"/>
          <w:u w:val="single"/>
        </w:rPr>
      </w:pPr>
      <w:bookmarkStart w:id="1073" w:name="_Toc393453958"/>
      <w:bookmarkStart w:id="1074" w:name="_Toc476220903"/>
      <w:r>
        <w:rPr>
          <w:rFonts w:ascii="Times New Roman" w:hAnsi="Times New Roman"/>
          <w:sz w:val="24"/>
        </w:rPr>
        <w:t>File/Application No.:</w:t>
      </w:r>
      <w:bookmarkEnd w:id="1073"/>
      <w:bookmarkEnd w:id="1074"/>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p>
    <w:p w:rsidR="009E7D6E" w:rsidRDefault="009E7D6E" w:rsidP="009E7D6E">
      <w:pPr>
        <w:pStyle w:val="PlainText"/>
        <w:rPr>
          <w:rFonts w:ascii="Times New Roman" w:hAnsi="Times New Roman"/>
          <w:sz w:val="24"/>
        </w:rPr>
      </w:pPr>
    </w:p>
    <w:p w:rsidR="009E7D6E" w:rsidRDefault="009E7D6E" w:rsidP="009E7D6E">
      <w:pPr>
        <w:pStyle w:val="PlainText"/>
        <w:rPr>
          <w:rFonts w:ascii="Times New Roman" w:hAnsi="Times New Roman"/>
          <w:sz w:val="24"/>
          <w:u w:val="single"/>
        </w:rPr>
      </w:pPr>
      <w:bookmarkStart w:id="1075" w:name="_Toc393453959"/>
      <w:bookmarkStart w:id="1076" w:name="_Toc476220904"/>
      <w:r>
        <w:rPr>
          <w:rFonts w:ascii="Times New Roman" w:hAnsi="Times New Roman"/>
          <w:sz w:val="24"/>
        </w:rPr>
        <w:t>BRANCH/DIVISION/DIRECTORATE:</w:t>
      </w:r>
      <w:bookmarkEnd w:id="1075"/>
      <w:bookmarkEnd w:id="1076"/>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p>
    <w:p w:rsidR="009E7D6E" w:rsidRDefault="009E7D6E" w:rsidP="009E7D6E">
      <w:pPr>
        <w:pStyle w:val="PlainText"/>
        <w:rPr>
          <w:rFonts w:ascii="Times New Roman" w:hAnsi="Times New Roman"/>
          <w:sz w:val="24"/>
        </w:rPr>
      </w:pPr>
    </w:p>
    <w:p w:rsidR="009E7D6E" w:rsidRDefault="009E7D6E" w:rsidP="009E7D6E">
      <w:pPr>
        <w:pStyle w:val="PlainText"/>
        <w:rPr>
          <w:rFonts w:ascii="Times New Roman" w:hAnsi="Times New Roman"/>
          <w:b/>
          <w:sz w:val="24"/>
        </w:rPr>
      </w:pPr>
      <w:bookmarkStart w:id="1077" w:name="_Toc393453960"/>
      <w:bookmarkStart w:id="1078" w:name="_Toc476220905"/>
      <w:r>
        <w:rPr>
          <w:rFonts w:ascii="Times New Roman" w:hAnsi="Times New Roman"/>
          <w:b/>
          <w:sz w:val="24"/>
        </w:rPr>
        <w:t>NB: THIS APPLICATION MUST BE PROPERLY COMPLETED BEFORE A REQUEST FOR SUBSIDISED TRANSPORT WILL BE CONSIDERED</w:t>
      </w:r>
      <w:bookmarkEnd w:id="1077"/>
      <w:bookmarkEnd w:id="1078"/>
    </w:p>
    <w:p w:rsidR="009E7D6E" w:rsidRDefault="009E7D6E" w:rsidP="009E7D6E">
      <w:pPr>
        <w:pStyle w:val="PlainText"/>
        <w:rPr>
          <w:rFonts w:ascii="Times New Roman" w:hAnsi="Times New Roman"/>
          <w:sz w:val="24"/>
        </w:rPr>
      </w:pPr>
    </w:p>
    <w:p w:rsidR="009E7D6E" w:rsidRDefault="009E7D6E" w:rsidP="009E7D6E">
      <w:pPr>
        <w:pStyle w:val="PlainText"/>
        <w:ind w:left="1080" w:hanging="1080"/>
        <w:rPr>
          <w:rFonts w:ascii="Times New Roman" w:hAnsi="Times New Roman"/>
          <w:sz w:val="24"/>
        </w:rPr>
      </w:pPr>
      <w:bookmarkStart w:id="1079" w:name="_Toc393453961"/>
      <w:bookmarkStart w:id="1080" w:name="_Toc476220906"/>
      <w:r>
        <w:rPr>
          <w:rFonts w:ascii="Times New Roman" w:hAnsi="Times New Roman"/>
          <w:sz w:val="24"/>
        </w:rPr>
        <w:t>Part A</w:t>
      </w:r>
      <w:r>
        <w:rPr>
          <w:rFonts w:ascii="Times New Roman" w:hAnsi="Times New Roman"/>
          <w:sz w:val="24"/>
        </w:rPr>
        <w:tab/>
        <w:t>To be completed by the official who requires the vehicle.</w:t>
      </w:r>
      <w:bookmarkEnd w:id="1079"/>
      <w:bookmarkEnd w:id="1080"/>
    </w:p>
    <w:p w:rsidR="009E7D6E" w:rsidRDefault="009E7D6E" w:rsidP="009E7D6E">
      <w:pPr>
        <w:pStyle w:val="PlainText"/>
        <w:rPr>
          <w:rFonts w:ascii="Times New Roman" w:hAnsi="Times New Roman"/>
          <w:sz w:val="24"/>
        </w:rPr>
      </w:pPr>
    </w:p>
    <w:p w:rsidR="009E7D6E" w:rsidRDefault="009E7D6E" w:rsidP="009E7D6E">
      <w:pPr>
        <w:pStyle w:val="PlainText"/>
        <w:ind w:left="1080" w:hanging="1080"/>
        <w:rPr>
          <w:rFonts w:ascii="Times New Roman" w:hAnsi="Times New Roman"/>
          <w:sz w:val="24"/>
        </w:rPr>
      </w:pPr>
      <w:bookmarkStart w:id="1081" w:name="_Toc393453962"/>
      <w:bookmarkStart w:id="1082" w:name="_Toc476220907"/>
      <w:r>
        <w:rPr>
          <w:rFonts w:ascii="Times New Roman" w:hAnsi="Times New Roman"/>
          <w:sz w:val="24"/>
        </w:rPr>
        <w:t>Part B</w:t>
      </w:r>
      <w:r>
        <w:rPr>
          <w:rFonts w:ascii="Times New Roman" w:hAnsi="Times New Roman"/>
          <w:sz w:val="24"/>
        </w:rPr>
        <w:tab/>
        <w:t>To be completed by the Head of the Division/Directorate in which the applicant is employed.</w:t>
      </w:r>
      <w:bookmarkEnd w:id="1081"/>
      <w:bookmarkEnd w:id="1082"/>
      <w:r>
        <w:rPr>
          <w:rFonts w:ascii="Times New Roman" w:hAnsi="Times New Roman"/>
          <w:sz w:val="24"/>
        </w:rPr>
        <w:t xml:space="preserve"> </w:t>
      </w:r>
    </w:p>
    <w:p w:rsidR="009E7D6E" w:rsidRDefault="009E7D6E" w:rsidP="009E7D6E">
      <w:pPr>
        <w:pStyle w:val="PlainText"/>
        <w:rPr>
          <w:rFonts w:ascii="Times New Roman" w:hAnsi="Times New Roman"/>
          <w:sz w:val="24"/>
        </w:rPr>
      </w:pPr>
    </w:p>
    <w:p w:rsidR="009E7D6E" w:rsidRDefault="009E7D6E" w:rsidP="009E7D6E">
      <w:pPr>
        <w:pStyle w:val="PlainText"/>
        <w:ind w:left="1080" w:hanging="1080"/>
        <w:rPr>
          <w:rFonts w:ascii="Times New Roman" w:hAnsi="Times New Roman"/>
          <w:sz w:val="24"/>
        </w:rPr>
      </w:pPr>
      <w:bookmarkStart w:id="1083" w:name="_Toc393453963"/>
      <w:bookmarkStart w:id="1084" w:name="_Toc476220908"/>
      <w:r>
        <w:rPr>
          <w:rFonts w:ascii="Times New Roman" w:hAnsi="Times New Roman"/>
          <w:sz w:val="24"/>
        </w:rPr>
        <w:t>Part C</w:t>
      </w:r>
      <w:r>
        <w:rPr>
          <w:rFonts w:ascii="Times New Roman" w:hAnsi="Times New Roman"/>
          <w:sz w:val="24"/>
        </w:rPr>
        <w:tab/>
        <w:t>To be completed by the Departmental Advisory Committee and the Head of Department in terms of General Department of Transport Delegation.</w:t>
      </w:r>
      <w:bookmarkEnd w:id="1083"/>
      <w:bookmarkEnd w:id="1084"/>
      <w:r>
        <w:rPr>
          <w:rFonts w:ascii="Times New Roman" w:hAnsi="Times New Roman"/>
          <w:sz w:val="24"/>
        </w:rPr>
        <w:t xml:space="preserve">   </w:t>
      </w:r>
    </w:p>
    <w:p w:rsidR="009E7D6E" w:rsidRDefault="009E7D6E" w:rsidP="009E7D6E">
      <w:pPr>
        <w:pStyle w:val="PlainText"/>
        <w:rPr>
          <w:rFonts w:ascii="Times New Roman" w:hAnsi="Times New Roman"/>
          <w:sz w:val="24"/>
        </w:rPr>
      </w:pPr>
    </w:p>
    <w:p w:rsidR="009E7D6E" w:rsidRDefault="009E7D6E" w:rsidP="009E7D6E">
      <w:pPr>
        <w:pStyle w:val="PlainText"/>
        <w:rPr>
          <w:rFonts w:ascii="Times New Roman" w:hAnsi="Times New Roman"/>
          <w:sz w:val="24"/>
        </w:rPr>
      </w:pPr>
    </w:p>
    <w:p w:rsidR="009E7D6E" w:rsidRDefault="009E7D6E" w:rsidP="009E7D6E">
      <w:pPr>
        <w:pStyle w:val="PlainText"/>
        <w:jc w:val="center"/>
        <w:rPr>
          <w:rFonts w:ascii="Times New Roman" w:hAnsi="Times New Roman"/>
          <w:b/>
          <w:sz w:val="40"/>
        </w:rPr>
      </w:pPr>
      <w:bookmarkStart w:id="1085" w:name="_Toc393453964"/>
      <w:bookmarkStart w:id="1086" w:name="_Toc476220909"/>
      <w:r>
        <w:rPr>
          <w:rFonts w:ascii="Times New Roman" w:hAnsi="Times New Roman"/>
          <w:b/>
          <w:sz w:val="40"/>
        </w:rPr>
        <w:t>PART A</w:t>
      </w:r>
      <w:bookmarkEnd w:id="1085"/>
      <w:bookmarkEnd w:id="1086"/>
    </w:p>
    <w:p w:rsidR="009E7D6E" w:rsidRDefault="009E7D6E" w:rsidP="009E7D6E">
      <w:pPr>
        <w:pStyle w:val="PlainText"/>
        <w:rPr>
          <w:rFonts w:ascii="Times New Roman" w:hAnsi="Times New Roman"/>
          <w:b/>
          <w:sz w:val="24"/>
        </w:rPr>
      </w:pPr>
    </w:p>
    <w:p w:rsidR="009E7D6E" w:rsidRDefault="009E7D6E" w:rsidP="009E7D6E">
      <w:pPr>
        <w:pStyle w:val="PlainText"/>
        <w:jc w:val="center"/>
        <w:rPr>
          <w:rFonts w:ascii="Times New Roman" w:hAnsi="Times New Roman"/>
          <w:sz w:val="24"/>
        </w:rPr>
      </w:pPr>
      <w:bookmarkStart w:id="1087" w:name="_Toc393453965"/>
      <w:bookmarkStart w:id="1088" w:name="_Toc476220910"/>
      <w:r>
        <w:rPr>
          <w:rFonts w:ascii="Times New Roman" w:hAnsi="Times New Roman"/>
          <w:b/>
          <w:sz w:val="24"/>
        </w:rPr>
        <w:t>1.) PARTICULARS OF APPLICANT</w:t>
      </w:r>
      <w:bookmarkEnd w:id="1087"/>
      <w:bookmarkEnd w:id="1088"/>
    </w:p>
    <w:p w:rsidR="009E7D6E" w:rsidRDefault="009E7D6E" w:rsidP="009E7D6E">
      <w:pPr>
        <w:pStyle w:val="PlainText"/>
        <w:rPr>
          <w:rFonts w:ascii="Times New Roman" w:hAnsi="Times New Roman"/>
          <w:sz w:val="24"/>
        </w:rPr>
      </w:pPr>
    </w:p>
    <w:p w:rsidR="009E7D6E" w:rsidRDefault="009E7D6E" w:rsidP="009E7D6E">
      <w:pPr>
        <w:pStyle w:val="PlainText"/>
        <w:rPr>
          <w:rFonts w:ascii="Times New Roman" w:hAnsi="Times New Roman"/>
          <w:sz w:val="24"/>
        </w:rPr>
      </w:pPr>
      <w:bookmarkStart w:id="1089" w:name="_Toc393453966"/>
      <w:bookmarkStart w:id="1090" w:name="_Toc476220911"/>
      <w:r>
        <w:rPr>
          <w:rFonts w:ascii="Times New Roman" w:hAnsi="Times New Roman"/>
          <w:sz w:val="24"/>
        </w:rPr>
        <w:t>I, _____________________________________________________________________________</w:t>
      </w:r>
      <w:bookmarkEnd w:id="1089"/>
      <w:bookmarkEnd w:id="1090"/>
    </w:p>
    <w:p w:rsidR="009E7D6E" w:rsidRDefault="009E7D6E" w:rsidP="009E7D6E">
      <w:pPr>
        <w:pStyle w:val="PlainText"/>
        <w:ind w:left="284"/>
        <w:rPr>
          <w:rFonts w:ascii="Times New Roman" w:hAnsi="Times New Roman"/>
          <w:b/>
          <w:bCs/>
        </w:rPr>
      </w:pPr>
      <w:bookmarkStart w:id="1091" w:name="_Toc393453967"/>
      <w:bookmarkStart w:id="1092" w:name="_Toc476220912"/>
      <w:r>
        <w:rPr>
          <w:rFonts w:ascii="Times New Roman" w:hAnsi="Times New Roman"/>
          <w:b/>
          <w:bCs/>
        </w:rPr>
        <w:t>(FULL NAMES AND SURNAME)</w:t>
      </w:r>
      <w:bookmarkEnd w:id="1091"/>
      <w:bookmarkEnd w:id="1092"/>
    </w:p>
    <w:p w:rsidR="009E7D6E" w:rsidRDefault="009E7D6E" w:rsidP="009E7D6E">
      <w:pPr>
        <w:pStyle w:val="PlainText"/>
        <w:jc w:val="both"/>
        <w:rPr>
          <w:rFonts w:ascii="Times New Roman" w:hAnsi="Times New Roman"/>
          <w:sz w:val="24"/>
        </w:rPr>
      </w:pPr>
      <w:bookmarkStart w:id="1093" w:name="_Toc393453968"/>
      <w:bookmarkStart w:id="1094" w:name="_Toc476220913"/>
      <w:r>
        <w:rPr>
          <w:rFonts w:ascii="Times New Roman" w:hAnsi="Times New Roman"/>
          <w:sz w:val="24"/>
        </w:rPr>
        <w:t xml:space="preserve">serving as an official within the Department of </w:t>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rPr>
        <w:t xml:space="preserve"> and having the rank of, apply to be allocated a Subsidized Motor Vehicle for the execution of my duties. The following further particulars in connection with my application are submitted:</w:t>
      </w:r>
      <w:bookmarkEnd w:id="1093"/>
      <w:bookmarkEnd w:id="1094"/>
    </w:p>
    <w:p w:rsidR="009E7D6E" w:rsidRDefault="009E7D6E" w:rsidP="009E7D6E">
      <w:pPr>
        <w:pStyle w:val="PlainText"/>
        <w:rPr>
          <w:rFonts w:ascii="Times New Roman" w:hAnsi="Times New Roman"/>
          <w:sz w:val="24"/>
        </w:rPr>
      </w:pPr>
    </w:p>
    <w:p w:rsidR="009E7D6E" w:rsidRDefault="009E7D6E" w:rsidP="009E7D6E">
      <w:pPr>
        <w:pStyle w:val="PlainText"/>
        <w:rPr>
          <w:rFonts w:ascii="Times New Roman" w:hAnsi="Times New Roman"/>
          <w:sz w:val="24"/>
          <w:u w:val="single"/>
        </w:rPr>
      </w:pPr>
      <w:bookmarkStart w:id="1095" w:name="_Toc393453969"/>
      <w:bookmarkStart w:id="1096" w:name="_Toc476220914"/>
      <w:r>
        <w:rPr>
          <w:rFonts w:ascii="Times New Roman" w:hAnsi="Times New Roman"/>
          <w:sz w:val="24"/>
        </w:rPr>
        <w:t>1.1)</w:t>
      </w:r>
      <w:r>
        <w:rPr>
          <w:rFonts w:ascii="Times New Roman" w:hAnsi="Times New Roman"/>
          <w:sz w:val="24"/>
        </w:rPr>
        <w:tab/>
        <w:t>I D No. (Book of Life):</w:t>
      </w:r>
      <w:bookmarkEnd w:id="1095"/>
      <w:bookmarkEnd w:id="1096"/>
      <w:r>
        <w:rPr>
          <w:rFonts w:ascii="Times New Roman" w:hAnsi="Times New Roman"/>
          <w:sz w:val="24"/>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p>
    <w:p w:rsidR="009E7D6E" w:rsidRDefault="009E7D6E" w:rsidP="009E7D6E">
      <w:pPr>
        <w:pStyle w:val="PlainText"/>
        <w:rPr>
          <w:rFonts w:ascii="Times New Roman" w:hAnsi="Times New Roman"/>
          <w:sz w:val="24"/>
          <w:u w:val="single"/>
        </w:rPr>
      </w:pPr>
      <w:bookmarkStart w:id="1097" w:name="_Toc393453970"/>
      <w:bookmarkStart w:id="1098" w:name="_Toc476220915"/>
      <w:r>
        <w:rPr>
          <w:rFonts w:ascii="Times New Roman" w:hAnsi="Times New Roman"/>
          <w:sz w:val="24"/>
        </w:rPr>
        <w:t>1.2)</w:t>
      </w:r>
      <w:r>
        <w:rPr>
          <w:rFonts w:ascii="Times New Roman" w:hAnsi="Times New Roman"/>
          <w:sz w:val="24"/>
        </w:rPr>
        <w:tab/>
        <w:t>Driver's License No:</w:t>
      </w:r>
      <w:bookmarkEnd w:id="1097"/>
      <w:bookmarkEnd w:id="1098"/>
      <w:r>
        <w:rPr>
          <w:rFonts w:ascii="Times New Roman" w:hAnsi="Times New Roman"/>
          <w:sz w:val="24"/>
        </w:rPr>
        <w:t xml:space="preserve"> </w:t>
      </w:r>
      <w:r>
        <w:rPr>
          <w:rFonts w:ascii="Times New Roman" w:hAnsi="Times New Roman"/>
          <w:sz w:val="24"/>
        </w:rPr>
        <w:tab/>
      </w:r>
      <w:r>
        <w:rPr>
          <w:rFonts w:ascii="Times New Roman" w:hAnsi="Times New Roman"/>
          <w:sz w:val="24"/>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p>
    <w:p w:rsidR="009E7D6E" w:rsidRDefault="009E7D6E" w:rsidP="009E7D6E">
      <w:pPr>
        <w:pStyle w:val="PlainText"/>
        <w:rPr>
          <w:rFonts w:ascii="Times New Roman" w:hAnsi="Times New Roman"/>
          <w:sz w:val="24"/>
          <w:u w:val="single"/>
        </w:rPr>
      </w:pPr>
      <w:bookmarkStart w:id="1099" w:name="_Toc393453971"/>
      <w:bookmarkStart w:id="1100" w:name="_Toc476220916"/>
      <w:r>
        <w:rPr>
          <w:rFonts w:ascii="Times New Roman" w:hAnsi="Times New Roman"/>
          <w:sz w:val="24"/>
        </w:rPr>
        <w:t>1.3)</w:t>
      </w:r>
      <w:r>
        <w:rPr>
          <w:rFonts w:ascii="Times New Roman" w:hAnsi="Times New Roman"/>
          <w:sz w:val="24"/>
        </w:rPr>
        <w:tab/>
        <w:t>PERSAL/PERSOL No:</w:t>
      </w:r>
      <w:bookmarkEnd w:id="1099"/>
      <w:bookmarkEnd w:id="1100"/>
      <w:r>
        <w:rPr>
          <w:rFonts w:ascii="Times New Roman" w:hAnsi="Times New Roman"/>
          <w:sz w:val="24"/>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p>
    <w:p w:rsidR="009E7D6E" w:rsidRDefault="009E7D6E" w:rsidP="00325F28">
      <w:pPr>
        <w:pStyle w:val="PlainText"/>
        <w:numPr>
          <w:ilvl w:val="1"/>
          <w:numId w:val="8"/>
        </w:numPr>
        <w:outlineLvl w:val="9"/>
        <w:rPr>
          <w:rFonts w:ascii="Times New Roman" w:hAnsi="Times New Roman"/>
          <w:sz w:val="24"/>
          <w:u w:val="single"/>
        </w:rPr>
      </w:pPr>
      <w:r>
        <w:rPr>
          <w:rFonts w:ascii="Times New Roman" w:hAnsi="Times New Roman"/>
          <w:sz w:val="24"/>
        </w:rPr>
        <w:t xml:space="preserve">My period of continuous service in the Department/Administration dates from </w:t>
      </w:r>
      <w:r>
        <w:rPr>
          <w:rFonts w:ascii="Times New Roman" w:hAnsi="Times New Roman"/>
          <w:sz w:val="24"/>
          <w:u w:val="single"/>
        </w:rPr>
        <w:tab/>
      </w:r>
      <w:r>
        <w:rPr>
          <w:rFonts w:ascii="Times New Roman" w:hAnsi="Times New Roman"/>
          <w:sz w:val="24"/>
          <w:u w:val="single"/>
        </w:rPr>
        <w:tab/>
        <w:t xml:space="preserve"> </w:t>
      </w:r>
      <w:r>
        <w:rPr>
          <w:rFonts w:ascii="Times New Roman" w:hAnsi="Times New Roman"/>
          <w:sz w:val="24"/>
        </w:rPr>
        <w:t xml:space="preserve"> to the present time. The date of appointment to my present post is </w:t>
      </w:r>
      <w:r>
        <w:rPr>
          <w:rFonts w:ascii="Times New Roman" w:hAnsi="Times New Roman"/>
          <w:sz w:val="24"/>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p>
    <w:p w:rsidR="009E7D6E" w:rsidRDefault="009E7D6E" w:rsidP="009E7D6E">
      <w:pPr>
        <w:pStyle w:val="PlainText"/>
        <w:rPr>
          <w:rFonts w:ascii="Times New Roman" w:hAnsi="Times New Roman"/>
          <w:sz w:val="24"/>
          <w:u w:val="single"/>
        </w:rPr>
      </w:pPr>
      <w:bookmarkStart w:id="1101" w:name="_Toc393453972"/>
      <w:bookmarkStart w:id="1102" w:name="_Toc476220917"/>
      <w:r>
        <w:rPr>
          <w:rFonts w:ascii="Times New Roman" w:hAnsi="Times New Roman"/>
          <w:sz w:val="24"/>
        </w:rPr>
        <w:t>1.5)</w:t>
      </w:r>
      <w:r>
        <w:rPr>
          <w:rFonts w:ascii="Times New Roman" w:hAnsi="Times New Roman"/>
          <w:sz w:val="24"/>
        </w:rPr>
        <w:tab/>
        <w:t>My headquarters are at</w:t>
      </w:r>
      <w:bookmarkEnd w:id="1101"/>
      <w:bookmarkEnd w:id="1102"/>
      <w:r>
        <w:rPr>
          <w:rFonts w:ascii="Times New Roman" w:hAnsi="Times New Roman"/>
          <w:sz w:val="24"/>
        </w:rPr>
        <w:t xml:space="preserve"> </w:t>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p>
    <w:p w:rsidR="009E7D6E" w:rsidRDefault="009E7D6E" w:rsidP="009E7D6E">
      <w:pPr>
        <w:pStyle w:val="PlainText"/>
        <w:rPr>
          <w:rFonts w:ascii="Times New Roman" w:hAnsi="Times New Roman"/>
          <w:sz w:val="24"/>
          <w:u w:val="single"/>
        </w:rPr>
      </w:pPr>
      <w:bookmarkStart w:id="1103" w:name="_Toc393453973"/>
      <w:bookmarkStart w:id="1104" w:name="_Toc476220918"/>
      <w:r>
        <w:rPr>
          <w:rFonts w:ascii="Times New Roman" w:hAnsi="Times New Roman"/>
          <w:sz w:val="24"/>
        </w:rPr>
        <w:t>1.6)</w:t>
      </w:r>
      <w:r>
        <w:rPr>
          <w:rFonts w:ascii="Times New Roman" w:hAnsi="Times New Roman"/>
          <w:sz w:val="24"/>
        </w:rPr>
        <w:tab/>
        <w:t>My postal address is</w:t>
      </w:r>
      <w:bookmarkEnd w:id="1103"/>
      <w:bookmarkEnd w:id="1104"/>
      <w:r>
        <w:rPr>
          <w:rFonts w:ascii="Times New Roman" w:hAnsi="Times New Roman"/>
          <w:sz w:val="24"/>
        </w:rPr>
        <w:t xml:space="preserve"> </w:t>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p>
    <w:p w:rsidR="009E7D6E" w:rsidRDefault="009E7D6E" w:rsidP="009E7D6E">
      <w:pPr>
        <w:pStyle w:val="PlainText"/>
        <w:rPr>
          <w:rFonts w:ascii="Times New Roman" w:hAnsi="Times New Roman"/>
          <w:sz w:val="24"/>
          <w:u w:val="single"/>
        </w:rPr>
      </w:pPr>
      <w:r>
        <w:rPr>
          <w:rFonts w:ascii="Times New Roman" w:hAnsi="Times New Roman"/>
          <w:sz w:val="24"/>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p>
    <w:p w:rsidR="009E7D6E" w:rsidRDefault="009E7D6E" w:rsidP="009E7D6E">
      <w:pPr>
        <w:pStyle w:val="PlainText"/>
        <w:rPr>
          <w:rFonts w:ascii="Times New Roman" w:hAnsi="Times New Roman"/>
          <w:sz w:val="24"/>
          <w:u w:val="single"/>
        </w:rPr>
      </w:pPr>
    </w:p>
    <w:p w:rsidR="009E7D6E" w:rsidRDefault="009E7D6E" w:rsidP="009E7D6E">
      <w:pPr>
        <w:pStyle w:val="PlainText"/>
        <w:rPr>
          <w:rFonts w:ascii="Times New Roman" w:hAnsi="Times New Roman"/>
          <w:sz w:val="24"/>
          <w:u w:val="single"/>
        </w:rPr>
        <w:sectPr w:rsidR="009E7D6E" w:rsidSect="00AD7C2B">
          <w:footerReference w:type="even" r:id="rId11"/>
          <w:footerReference w:type="default" r:id="rId12"/>
          <w:footnotePr>
            <w:numRestart w:val="eachSect"/>
          </w:footnotePr>
          <w:endnotePr>
            <w:numFmt w:val="decimal"/>
          </w:endnotePr>
          <w:pgSz w:w="11905" w:h="16837" w:code="9"/>
          <w:pgMar w:top="737" w:right="1134" w:bottom="990" w:left="1134" w:header="431" w:footer="567" w:gutter="0"/>
          <w:cols w:space="720"/>
        </w:sectPr>
      </w:pPr>
    </w:p>
    <w:p w:rsidR="009E7D6E" w:rsidRDefault="009E7D6E" w:rsidP="009E7D6E">
      <w:pPr>
        <w:pStyle w:val="PlainText"/>
        <w:jc w:val="center"/>
        <w:rPr>
          <w:rFonts w:ascii="Times New Roman" w:hAnsi="Times New Roman"/>
          <w:b/>
        </w:rPr>
      </w:pPr>
      <w:r>
        <w:rPr>
          <w:rFonts w:ascii="Times New Roman" w:hAnsi="Times New Roman"/>
          <w:b/>
        </w:rPr>
        <w:lastRenderedPageBreak/>
        <w:t xml:space="preserve">                                                                                                                                     </w:t>
      </w:r>
    </w:p>
    <w:p w:rsidR="009E7D6E" w:rsidRDefault="009E7D6E" w:rsidP="009E7D6E">
      <w:pPr>
        <w:pStyle w:val="PlainText"/>
        <w:jc w:val="center"/>
        <w:rPr>
          <w:rFonts w:ascii="Times New Roman" w:hAnsi="Times New Roman"/>
          <w:b/>
          <w:sz w:val="24"/>
        </w:rPr>
      </w:pPr>
    </w:p>
    <w:p w:rsidR="009E7D6E" w:rsidRDefault="009E7D6E" w:rsidP="009E7D6E">
      <w:pPr>
        <w:pStyle w:val="PlainText"/>
        <w:jc w:val="center"/>
        <w:rPr>
          <w:rFonts w:ascii="Times New Roman" w:hAnsi="Times New Roman"/>
          <w:b/>
          <w:sz w:val="24"/>
        </w:rPr>
      </w:pPr>
      <w:bookmarkStart w:id="1105" w:name="_Toc393453974"/>
      <w:bookmarkStart w:id="1106" w:name="_Toc476220919"/>
      <w:r>
        <w:rPr>
          <w:rFonts w:ascii="Times New Roman" w:hAnsi="Times New Roman"/>
          <w:b/>
          <w:sz w:val="24"/>
        </w:rPr>
        <w:t>2.) DUTIES OF APPLICANT, WHICH REQUIRE THE USE OF A VEHICLE</w:t>
      </w:r>
      <w:bookmarkEnd w:id="1105"/>
      <w:bookmarkEnd w:id="1106"/>
    </w:p>
    <w:p w:rsidR="009E7D6E" w:rsidRDefault="009E7D6E" w:rsidP="009E7D6E">
      <w:pPr>
        <w:pStyle w:val="PlainText"/>
        <w:rPr>
          <w:rFonts w:ascii="Times New Roman" w:hAnsi="Times New Roman"/>
          <w:sz w:val="24"/>
        </w:rPr>
      </w:pPr>
    </w:p>
    <w:p w:rsidR="009E7D6E" w:rsidRDefault="009E7D6E" w:rsidP="009E7D6E">
      <w:pPr>
        <w:pStyle w:val="PlainText"/>
        <w:rPr>
          <w:rFonts w:ascii="Times New Roman" w:hAnsi="Times New Roman"/>
          <w:sz w:val="24"/>
          <w:u w:val="single"/>
        </w:rPr>
      </w:pPr>
      <w:bookmarkStart w:id="1107" w:name="_Toc393453975"/>
      <w:bookmarkStart w:id="1108" w:name="_Toc476220920"/>
      <w:r>
        <w:rPr>
          <w:rFonts w:ascii="Times New Roman" w:hAnsi="Times New Roman"/>
          <w:sz w:val="24"/>
        </w:rPr>
        <w:t>2.1)</w:t>
      </w:r>
      <w:r>
        <w:rPr>
          <w:rFonts w:ascii="Times New Roman" w:hAnsi="Times New Roman"/>
          <w:sz w:val="24"/>
        </w:rPr>
        <w:tab/>
        <w:t>My duties are briefly as follows:</w:t>
      </w:r>
      <w:bookmarkEnd w:id="1107"/>
      <w:bookmarkEnd w:id="1108"/>
      <w:r>
        <w:rPr>
          <w:rFonts w:ascii="Times New Roman" w:hAnsi="Times New Roman"/>
          <w:sz w:val="24"/>
        </w:rPr>
        <w:t xml:space="preserve"> </w:t>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p>
    <w:p w:rsidR="009E7D6E" w:rsidRDefault="009E7D6E" w:rsidP="009E7D6E">
      <w:pPr>
        <w:pStyle w:val="PlainText"/>
        <w:rPr>
          <w:rFonts w:ascii="Times New Roman" w:hAnsi="Times New Roman"/>
          <w:sz w:val="24"/>
          <w:u w:val="single"/>
        </w:rPr>
      </w:pPr>
      <w:r>
        <w:rPr>
          <w:rFonts w:ascii="Times New Roman" w:hAnsi="Times New Roman"/>
          <w:sz w:val="24"/>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p>
    <w:p w:rsidR="009E7D6E" w:rsidRDefault="009E7D6E" w:rsidP="009E7D6E">
      <w:pPr>
        <w:pStyle w:val="PlainText"/>
        <w:rPr>
          <w:rFonts w:ascii="Times New Roman" w:hAnsi="Times New Roman"/>
          <w:sz w:val="24"/>
          <w:u w:val="single"/>
        </w:rPr>
      </w:pPr>
      <w:r>
        <w:rPr>
          <w:rFonts w:ascii="Times New Roman" w:hAnsi="Times New Roman"/>
          <w:sz w:val="24"/>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p>
    <w:p w:rsidR="009E7D6E" w:rsidRDefault="009E7D6E" w:rsidP="009E7D6E">
      <w:pPr>
        <w:pStyle w:val="PlainText"/>
        <w:rPr>
          <w:rFonts w:ascii="Times New Roman" w:hAnsi="Times New Roman"/>
          <w:sz w:val="24"/>
        </w:rPr>
      </w:pPr>
      <w:r>
        <w:rPr>
          <w:rFonts w:ascii="Times New Roman" w:hAnsi="Times New Roman"/>
          <w:sz w:val="24"/>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p>
    <w:p w:rsidR="009E7D6E" w:rsidRDefault="009E7D6E" w:rsidP="009E7D6E">
      <w:pPr>
        <w:pStyle w:val="PlainText"/>
        <w:rPr>
          <w:rFonts w:ascii="Times New Roman" w:hAnsi="Times New Roman"/>
          <w:sz w:val="24"/>
          <w:u w:val="single"/>
        </w:rPr>
      </w:pPr>
      <w:bookmarkStart w:id="1109" w:name="_Toc393453976"/>
      <w:bookmarkStart w:id="1110" w:name="_Toc476220921"/>
      <w:r>
        <w:rPr>
          <w:rFonts w:ascii="Times New Roman" w:hAnsi="Times New Roman"/>
          <w:sz w:val="24"/>
        </w:rPr>
        <w:t>2.2)</w:t>
      </w:r>
      <w:r>
        <w:rPr>
          <w:rFonts w:ascii="Times New Roman" w:hAnsi="Times New Roman"/>
          <w:sz w:val="24"/>
        </w:rPr>
        <w:tab/>
        <w:t>Nature of the service for which a Subsidized Motor Vehicle is required:</w:t>
      </w:r>
      <w:bookmarkEnd w:id="1109"/>
      <w:bookmarkEnd w:id="1110"/>
      <w:r>
        <w:rPr>
          <w:rFonts w:ascii="Times New Roman" w:hAnsi="Times New Roman"/>
          <w:sz w:val="24"/>
        </w:rPr>
        <w:t xml:space="preserve"> </w:t>
      </w:r>
      <w:r>
        <w:rPr>
          <w:rFonts w:ascii="Times New Roman" w:hAnsi="Times New Roman"/>
          <w:sz w:val="24"/>
          <w:u w:val="single"/>
        </w:rPr>
        <w:tab/>
      </w:r>
      <w:r>
        <w:rPr>
          <w:rFonts w:ascii="Times New Roman" w:hAnsi="Times New Roman"/>
          <w:sz w:val="24"/>
          <w:u w:val="single"/>
        </w:rPr>
        <w:tab/>
      </w:r>
    </w:p>
    <w:p w:rsidR="009E7D6E" w:rsidRDefault="009E7D6E" w:rsidP="009E7D6E">
      <w:pPr>
        <w:pStyle w:val="PlainText"/>
        <w:rPr>
          <w:rFonts w:ascii="Times New Roman" w:hAnsi="Times New Roman"/>
          <w:sz w:val="24"/>
          <w:u w:val="single"/>
        </w:rPr>
      </w:pPr>
      <w:r>
        <w:rPr>
          <w:rFonts w:ascii="Times New Roman" w:hAnsi="Times New Roman"/>
          <w:sz w:val="24"/>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p>
    <w:p w:rsidR="009E7D6E" w:rsidRDefault="009E7D6E" w:rsidP="009E7D6E">
      <w:pPr>
        <w:pStyle w:val="PlainText"/>
        <w:rPr>
          <w:rFonts w:ascii="Times New Roman" w:hAnsi="Times New Roman"/>
          <w:sz w:val="24"/>
          <w:u w:val="single"/>
        </w:rPr>
      </w:pPr>
      <w:r>
        <w:rPr>
          <w:rFonts w:ascii="Times New Roman" w:hAnsi="Times New Roman"/>
          <w:sz w:val="24"/>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p>
    <w:p w:rsidR="009E7D6E" w:rsidRDefault="009E7D6E" w:rsidP="009E7D6E">
      <w:pPr>
        <w:pStyle w:val="PlainText"/>
        <w:rPr>
          <w:rFonts w:ascii="Times New Roman" w:hAnsi="Times New Roman"/>
          <w:sz w:val="24"/>
        </w:rPr>
      </w:pPr>
      <w:r>
        <w:rPr>
          <w:rFonts w:ascii="Times New Roman" w:hAnsi="Times New Roman"/>
          <w:sz w:val="24"/>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p>
    <w:p w:rsidR="009E7D6E" w:rsidRDefault="009E7D6E" w:rsidP="009E7D6E">
      <w:pPr>
        <w:pStyle w:val="PlainText"/>
        <w:rPr>
          <w:rFonts w:ascii="Times New Roman" w:hAnsi="Times New Roman"/>
          <w:sz w:val="24"/>
          <w:u w:val="single"/>
        </w:rPr>
      </w:pPr>
      <w:bookmarkStart w:id="1111" w:name="_Toc393453977"/>
      <w:bookmarkStart w:id="1112" w:name="_Toc476220922"/>
      <w:r>
        <w:rPr>
          <w:rFonts w:ascii="Times New Roman" w:hAnsi="Times New Roman"/>
          <w:sz w:val="24"/>
        </w:rPr>
        <w:t>2.3)</w:t>
      </w:r>
      <w:r>
        <w:rPr>
          <w:rFonts w:ascii="Times New Roman" w:hAnsi="Times New Roman"/>
          <w:sz w:val="24"/>
        </w:rPr>
        <w:tab/>
        <w:t>The types of roads and the general state thereof to be traversed are as follows:</w:t>
      </w:r>
      <w:bookmarkEnd w:id="1111"/>
      <w:bookmarkEnd w:id="1112"/>
      <w:r>
        <w:rPr>
          <w:rFonts w:ascii="Times New Roman" w:hAnsi="Times New Roman"/>
          <w:sz w:val="24"/>
        </w:rPr>
        <w:t xml:space="preserve"> </w:t>
      </w:r>
      <w:r>
        <w:rPr>
          <w:rFonts w:ascii="Times New Roman" w:hAnsi="Times New Roman"/>
          <w:sz w:val="24"/>
          <w:u w:val="single"/>
        </w:rPr>
        <w:tab/>
      </w:r>
    </w:p>
    <w:p w:rsidR="009E7D6E" w:rsidRDefault="009E7D6E" w:rsidP="009E7D6E">
      <w:pPr>
        <w:pStyle w:val="PlainText"/>
        <w:rPr>
          <w:rFonts w:ascii="Times New Roman" w:hAnsi="Times New Roman"/>
          <w:sz w:val="24"/>
          <w:u w:val="single"/>
        </w:rPr>
      </w:pPr>
      <w:r>
        <w:rPr>
          <w:rFonts w:ascii="Times New Roman" w:hAnsi="Times New Roman"/>
          <w:sz w:val="24"/>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p>
    <w:p w:rsidR="009E7D6E" w:rsidRDefault="009E7D6E" w:rsidP="009E7D6E">
      <w:pPr>
        <w:pStyle w:val="PlainText"/>
        <w:rPr>
          <w:rFonts w:ascii="Times New Roman" w:hAnsi="Times New Roman"/>
          <w:sz w:val="24"/>
          <w:u w:val="single"/>
        </w:rPr>
      </w:pPr>
      <w:r>
        <w:rPr>
          <w:rFonts w:ascii="Times New Roman" w:hAnsi="Times New Roman"/>
          <w:sz w:val="24"/>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p>
    <w:p w:rsidR="009E7D6E" w:rsidRDefault="009E7D6E" w:rsidP="009E7D6E">
      <w:pPr>
        <w:pStyle w:val="PlainText"/>
        <w:rPr>
          <w:rFonts w:ascii="Times New Roman" w:hAnsi="Times New Roman"/>
          <w:sz w:val="24"/>
        </w:rPr>
      </w:pPr>
      <w:r>
        <w:rPr>
          <w:rFonts w:ascii="Times New Roman" w:hAnsi="Times New Roman"/>
          <w:sz w:val="24"/>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p>
    <w:p w:rsidR="009E7D6E" w:rsidRDefault="009E7D6E" w:rsidP="009E7D6E">
      <w:pPr>
        <w:pStyle w:val="PlainText"/>
        <w:rPr>
          <w:rFonts w:ascii="Times New Roman" w:hAnsi="Times New Roman"/>
          <w:sz w:val="24"/>
          <w:u w:val="single"/>
        </w:rPr>
      </w:pPr>
      <w:bookmarkStart w:id="1113" w:name="_Toc393453978"/>
      <w:bookmarkStart w:id="1114" w:name="_Toc476220923"/>
      <w:r>
        <w:rPr>
          <w:rFonts w:ascii="Times New Roman" w:hAnsi="Times New Roman"/>
          <w:sz w:val="24"/>
        </w:rPr>
        <w:t>2.4)</w:t>
      </w:r>
      <w:r>
        <w:rPr>
          <w:rFonts w:ascii="Times New Roman" w:hAnsi="Times New Roman"/>
          <w:sz w:val="24"/>
        </w:rPr>
        <w:tab/>
        <w:t>Nature and mass of equipment and/or baggage to be conveyed:</w:t>
      </w:r>
      <w:bookmarkEnd w:id="1113"/>
      <w:bookmarkEnd w:id="1114"/>
      <w:r>
        <w:rPr>
          <w:rFonts w:ascii="Times New Roman" w:hAnsi="Times New Roman"/>
          <w:sz w:val="24"/>
        </w:rPr>
        <w:t xml:space="preserve"> </w:t>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p>
    <w:p w:rsidR="009E7D6E" w:rsidRDefault="009E7D6E" w:rsidP="009E7D6E">
      <w:pPr>
        <w:pStyle w:val="PlainText"/>
        <w:rPr>
          <w:rFonts w:ascii="Times New Roman" w:hAnsi="Times New Roman"/>
          <w:sz w:val="24"/>
          <w:u w:val="single"/>
        </w:rPr>
      </w:pPr>
      <w:r>
        <w:rPr>
          <w:rFonts w:ascii="Times New Roman" w:hAnsi="Times New Roman"/>
          <w:sz w:val="24"/>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p>
    <w:p w:rsidR="009E7D6E" w:rsidRDefault="009E7D6E" w:rsidP="009E7D6E">
      <w:pPr>
        <w:pStyle w:val="PlainText"/>
        <w:rPr>
          <w:rFonts w:ascii="Times New Roman" w:hAnsi="Times New Roman"/>
          <w:sz w:val="24"/>
          <w:u w:val="single"/>
        </w:rPr>
      </w:pPr>
      <w:r>
        <w:rPr>
          <w:rFonts w:ascii="Times New Roman" w:hAnsi="Times New Roman"/>
          <w:sz w:val="24"/>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p>
    <w:p w:rsidR="009E7D6E" w:rsidRDefault="009E7D6E" w:rsidP="009E7D6E">
      <w:pPr>
        <w:pStyle w:val="PlainText"/>
        <w:rPr>
          <w:rFonts w:ascii="Times New Roman" w:hAnsi="Times New Roman"/>
          <w:sz w:val="24"/>
        </w:rPr>
      </w:pPr>
      <w:r>
        <w:rPr>
          <w:rFonts w:ascii="Times New Roman" w:hAnsi="Times New Roman"/>
          <w:sz w:val="24"/>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p>
    <w:p w:rsidR="009E7D6E" w:rsidRDefault="009E7D6E" w:rsidP="009E7D6E">
      <w:pPr>
        <w:pStyle w:val="PlainText"/>
        <w:rPr>
          <w:rFonts w:ascii="Times New Roman" w:hAnsi="Times New Roman"/>
          <w:sz w:val="24"/>
          <w:u w:val="single"/>
        </w:rPr>
      </w:pPr>
      <w:bookmarkStart w:id="1115" w:name="_Toc393453979"/>
      <w:bookmarkStart w:id="1116" w:name="_Toc476220924"/>
      <w:r>
        <w:rPr>
          <w:rFonts w:ascii="Times New Roman" w:hAnsi="Times New Roman"/>
          <w:sz w:val="24"/>
        </w:rPr>
        <w:t>2.5)</w:t>
      </w:r>
      <w:r>
        <w:rPr>
          <w:rFonts w:ascii="Times New Roman" w:hAnsi="Times New Roman"/>
          <w:sz w:val="24"/>
        </w:rPr>
        <w:tab/>
        <w:t>Number of official passengers who will normally have to be conveyed:</w:t>
      </w:r>
      <w:bookmarkEnd w:id="1115"/>
      <w:bookmarkEnd w:id="1116"/>
      <w:r>
        <w:rPr>
          <w:rFonts w:ascii="Times New Roman" w:hAnsi="Times New Roman"/>
          <w:sz w:val="24"/>
        </w:rPr>
        <w:t xml:space="preserve"> </w:t>
      </w:r>
      <w:r>
        <w:rPr>
          <w:rFonts w:ascii="Times New Roman" w:hAnsi="Times New Roman"/>
          <w:sz w:val="24"/>
          <w:u w:val="single"/>
        </w:rPr>
        <w:tab/>
      </w:r>
      <w:r>
        <w:rPr>
          <w:rFonts w:ascii="Times New Roman" w:hAnsi="Times New Roman"/>
          <w:sz w:val="24"/>
          <w:u w:val="single"/>
        </w:rPr>
        <w:tab/>
      </w:r>
    </w:p>
    <w:p w:rsidR="009E7D6E" w:rsidRDefault="009E7D6E" w:rsidP="009E7D6E">
      <w:pPr>
        <w:pStyle w:val="PlainText"/>
        <w:rPr>
          <w:rFonts w:ascii="Times New Roman" w:hAnsi="Times New Roman"/>
          <w:sz w:val="24"/>
        </w:rPr>
      </w:pPr>
      <w:bookmarkStart w:id="1117" w:name="_Toc393453980"/>
      <w:bookmarkStart w:id="1118" w:name="_Toc476220925"/>
      <w:r>
        <w:rPr>
          <w:rFonts w:ascii="Times New Roman" w:hAnsi="Times New Roman"/>
          <w:sz w:val="24"/>
        </w:rPr>
        <w:t>2.6)</w:t>
      </w:r>
      <w:r>
        <w:rPr>
          <w:rFonts w:ascii="Times New Roman" w:hAnsi="Times New Roman"/>
          <w:sz w:val="24"/>
        </w:rPr>
        <w:tab/>
        <w:t xml:space="preserve">The average monthly official distance to be traveled is estimated at </w:t>
      </w:r>
      <w:r>
        <w:rPr>
          <w:rFonts w:ascii="Times New Roman" w:hAnsi="Times New Roman"/>
          <w:sz w:val="24"/>
          <w:u w:val="single"/>
        </w:rPr>
        <w:tab/>
      </w:r>
      <w:r>
        <w:rPr>
          <w:rFonts w:ascii="Times New Roman" w:hAnsi="Times New Roman"/>
          <w:sz w:val="24"/>
          <w:u w:val="single"/>
        </w:rPr>
        <w:tab/>
      </w:r>
      <w:r>
        <w:rPr>
          <w:rFonts w:ascii="Times New Roman" w:hAnsi="Times New Roman"/>
          <w:sz w:val="24"/>
        </w:rPr>
        <w:t xml:space="preserve"> km’s.</w:t>
      </w:r>
      <w:bookmarkEnd w:id="1117"/>
      <w:bookmarkEnd w:id="1118"/>
    </w:p>
    <w:p w:rsidR="009E7D6E" w:rsidRDefault="009E7D6E" w:rsidP="009E7D6E">
      <w:pPr>
        <w:pStyle w:val="PlainText"/>
        <w:ind w:left="720" w:hanging="720"/>
        <w:rPr>
          <w:rFonts w:ascii="Times New Roman" w:hAnsi="Times New Roman"/>
          <w:sz w:val="24"/>
        </w:rPr>
      </w:pPr>
      <w:bookmarkStart w:id="1119" w:name="_Toc393453981"/>
      <w:bookmarkStart w:id="1120" w:name="_Toc476220926"/>
      <w:r>
        <w:rPr>
          <w:rFonts w:ascii="Times New Roman" w:hAnsi="Times New Roman"/>
          <w:sz w:val="24"/>
        </w:rPr>
        <w:t>2.7)</w:t>
      </w:r>
      <w:r>
        <w:rPr>
          <w:rFonts w:ascii="Times New Roman" w:hAnsi="Times New Roman"/>
          <w:sz w:val="24"/>
        </w:rPr>
        <w:tab/>
        <w:t>The average number of days per month on which the vehicle will be used for official</w:t>
      </w:r>
      <w:bookmarkEnd w:id="1119"/>
      <w:bookmarkEnd w:id="1120"/>
      <w:r>
        <w:rPr>
          <w:rFonts w:ascii="Times New Roman" w:hAnsi="Times New Roman"/>
          <w:sz w:val="24"/>
        </w:rPr>
        <w:t xml:space="preserve"> </w:t>
      </w:r>
    </w:p>
    <w:p w:rsidR="009E7D6E" w:rsidRDefault="009E7D6E" w:rsidP="009E7D6E">
      <w:pPr>
        <w:pStyle w:val="PlainText"/>
        <w:ind w:left="720"/>
        <w:rPr>
          <w:rFonts w:ascii="Times New Roman" w:hAnsi="Times New Roman"/>
          <w:sz w:val="24"/>
          <w:u w:val="single"/>
        </w:rPr>
      </w:pPr>
      <w:bookmarkStart w:id="1121" w:name="_Toc393453982"/>
      <w:bookmarkStart w:id="1122" w:name="_Toc476220927"/>
      <w:r>
        <w:rPr>
          <w:rFonts w:ascii="Times New Roman" w:hAnsi="Times New Roman"/>
          <w:sz w:val="24"/>
        </w:rPr>
        <w:t>business is,</w:t>
      </w:r>
      <w:bookmarkEnd w:id="1121"/>
      <w:bookmarkEnd w:id="1122"/>
      <w:r>
        <w:rPr>
          <w:rFonts w:ascii="Times New Roman" w:hAnsi="Times New Roman"/>
          <w:sz w:val="24"/>
        </w:rPr>
        <w:t xml:space="preserve"> </w:t>
      </w:r>
      <w:r>
        <w:rPr>
          <w:rFonts w:ascii="Times New Roman" w:hAnsi="Times New Roman"/>
          <w:sz w:val="24"/>
          <w:u w:val="single"/>
        </w:rPr>
        <w:tab/>
      </w:r>
      <w:r>
        <w:rPr>
          <w:rFonts w:ascii="Times New Roman" w:hAnsi="Times New Roman"/>
          <w:sz w:val="24"/>
          <w:u w:val="single"/>
        </w:rPr>
        <w:tab/>
      </w:r>
    </w:p>
    <w:p w:rsidR="009E7D6E" w:rsidRDefault="009E7D6E" w:rsidP="009E7D6E">
      <w:pPr>
        <w:pStyle w:val="PlainText"/>
        <w:ind w:left="720" w:hanging="720"/>
        <w:rPr>
          <w:rFonts w:ascii="Times New Roman" w:hAnsi="Times New Roman"/>
          <w:sz w:val="24"/>
        </w:rPr>
      </w:pPr>
      <w:bookmarkStart w:id="1123" w:name="_Toc393453983"/>
      <w:bookmarkStart w:id="1124" w:name="_Toc476220928"/>
      <w:r>
        <w:rPr>
          <w:rFonts w:ascii="Times New Roman" w:hAnsi="Times New Roman"/>
          <w:sz w:val="24"/>
        </w:rPr>
        <w:t>2.8)</w:t>
      </w:r>
      <w:r>
        <w:rPr>
          <w:rFonts w:ascii="Times New Roman" w:hAnsi="Times New Roman"/>
          <w:sz w:val="24"/>
        </w:rPr>
        <w:tab/>
        <w:t>I am unable to make use of local, official or public transport for the above-mentioned trips</w:t>
      </w:r>
      <w:bookmarkEnd w:id="1123"/>
      <w:bookmarkEnd w:id="1124"/>
      <w:r>
        <w:rPr>
          <w:rFonts w:ascii="Times New Roman" w:hAnsi="Times New Roman"/>
          <w:sz w:val="24"/>
        </w:rPr>
        <w:t xml:space="preserve"> </w:t>
      </w:r>
    </w:p>
    <w:p w:rsidR="009E7D6E" w:rsidRDefault="009E7D6E" w:rsidP="009E7D6E">
      <w:pPr>
        <w:pStyle w:val="PlainText"/>
        <w:ind w:left="720"/>
        <w:rPr>
          <w:rFonts w:ascii="Times New Roman" w:hAnsi="Times New Roman"/>
          <w:sz w:val="24"/>
          <w:u w:val="single"/>
        </w:rPr>
      </w:pPr>
      <w:bookmarkStart w:id="1125" w:name="_Toc393453984"/>
      <w:bookmarkStart w:id="1126" w:name="_Toc476220929"/>
      <w:r>
        <w:rPr>
          <w:rFonts w:ascii="Times New Roman" w:hAnsi="Times New Roman"/>
          <w:sz w:val="24"/>
        </w:rPr>
        <w:t>for the following reasons:</w:t>
      </w:r>
      <w:bookmarkEnd w:id="1125"/>
      <w:bookmarkEnd w:id="1126"/>
      <w:r>
        <w:rPr>
          <w:rFonts w:ascii="Times New Roman" w:hAnsi="Times New Roman"/>
          <w:sz w:val="24"/>
        </w:rPr>
        <w:t xml:space="preserve"> </w:t>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p>
    <w:p w:rsidR="009E7D6E" w:rsidRDefault="009E7D6E" w:rsidP="009E7D6E">
      <w:pPr>
        <w:pStyle w:val="PlainText"/>
        <w:ind w:left="720" w:hanging="720"/>
        <w:rPr>
          <w:rFonts w:ascii="Times New Roman" w:hAnsi="Times New Roman"/>
          <w:sz w:val="24"/>
        </w:rPr>
      </w:pPr>
      <w:r>
        <w:rPr>
          <w:rFonts w:ascii="Times New Roman" w:hAnsi="Times New Roman"/>
          <w:sz w:val="24"/>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p>
    <w:p w:rsidR="009E7D6E" w:rsidRDefault="009E7D6E" w:rsidP="009E7D6E">
      <w:pPr>
        <w:pStyle w:val="PlainText"/>
        <w:rPr>
          <w:rFonts w:ascii="Times New Roman" w:hAnsi="Times New Roman"/>
          <w:sz w:val="24"/>
        </w:rPr>
      </w:pPr>
      <w:r>
        <w:rPr>
          <w:rFonts w:ascii="Times New Roman" w:hAnsi="Times New Roman"/>
          <w:sz w:val="24"/>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p>
    <w:p w:rsidR="009E7D6E" w:rsidRDefault="009E7D6E" w:rsidP="00325F28">
      <w:pPr>
        <w:pStyle w:val="PlainText"/>
        <w:numPr>
          <w:ilvl w:val="1"/>
          <w:numId w:val="7"/>
        </w:numPr>
        <w:outlineLvl w:val="9"/>
        <w:rPr>
          <w:rFonts w:ascii="Times New Roman" w:hAnsi="Times New Roman"/>
          <w:i/>
          <w:sz w:val="24"/>
        </w:rPr>
      </w:pPr>
      <w:r>
        <w:rPr>
          <w:rFonts w:ascii="Times New Roman" w:hAnsi="Times New Roman"/>
          <w:sz w:val="24"/>
        </w:rPr>
        <w:t xml:space="preserve">The vehicle is necessary to provide an existing/new/additional service. </w:t>
      </w:r>
      <w:r>
        <w:rPr>
          <w:rFonts w:ascii="Times New Roman" w:hAnsi="Times New Roman"/>
          <w:b/>
          <w:bCs/>
          <w:i/>
          <w:sz w:val="24"/>
        </w:rPr>
        <w:t>(Delete words not applicable).</w:t>
      </w:r>
    </w:p>
    <w:p w:rsidR="009E7D6E" w:rsidRDefault="009E7D6E" w:rsidP="009E7D6E">
      <w:pPr>
        <w:pStyle w:val="PlainText"/>
        <w:rPr>
          <w:rFonts w:ascii="Times New Roman" w:hAnsi="Times New Roman"/>
          <w:b/>
          <w:bCs/>
          <w:i/>
          <w:sz w:val="24"/>
        </w:rPr>
      </w:pPr>
    </w:p>
    <w:p w:rsidR="009E7D6E" w:rsidRDefault="009E7D6E" w:rsidP="009E7D6E">
      <w:pPr>
        <w:pStyle w:val="PlainText"/>
        <w:jc w:val="center"/>
        <w:rPr>
          <w:rFonts w:ascii="Times New Roman" w:hAnsi="Times New Roman"/>
          <w:b/>
          <w:sz w:val="24"/>
        </w:rPr>
      </w:pPr>
    </w:p>
    <w:p w:rsidR="009E7D6E" w:rsidRDefault="009E7D6E" w:rsidP="009E7D6E">
      <w:pPr>
        <w:pStyle w:val="PlainText"/>
        <w:jc w:val="center"/>
        <w:rPr>
          <w:rFonts w:ascii="Times New Roman" w:hAnsi="Times New Roman"/>
          <w:b/>
          <w:sz w:val="24"/>
        </w:rPr>
      </w:pPr>
      <w:bookmarkStart w:id="1127" w:name="_Toc393453985"/>
      <w:bookmarkStart w:id="1128" w:name="_Toc476220930"/>
      <w:r>
        <w:rPr>
          <w:rFonts w:ascii="Times New Roman" w:hAnsi="Times New Roman"/>
          <w:b/>
          <w:sz w:val="24"/>
        </w:rPr>
        <w:t>3.) VEHICLE CURRENTLY IN USE</w:t>
      </w:r>
      <w:bookmarkEnd w:id="1127"/>
      <w:bookmarkEnd w:id="1128"/>
    </w:p>
    <w:p w:rsidR="009E7D6E" w:rsidRDefault="009E7D6E" w:rsidP="009E7D6E">
      <w:pPr>
        <w:pStyle w:val="PlainText"/>
        <w:rPr>
          <w:rFonts w:ascii="Times New Roman" w:hAnsi="Times New Roman"/>
          <w:sz w:val="24"/>
        </w:rPr>
      </w:pPr>
    </w:p>
    <w:p w:rsidR="009E7D6E" w:rsidRDefault="009E7D6E" w:rsidP="00325F28">
      <w:pPr>
        <w:pStyle w:val="PlainText"/>
        <w:numPr>
          <w:ilvl w:val="1"/>
          <w:numId w:val="9"/>
        </w:numPr>
        <w:outlineLvl w:val="9"/>
        <w:rPr>
          <w:rFonts w:ascii="Times New Roman" w:hAnsi="Times New Roman"/>
          <w:sz w:val="24"/>
        </w:rPr>
      </w:pPr>
      <w:r>
        <w:rPr>
          <w:rFonts w:ascii="Times New Roman" w:hAnsi="Times New Roman"/>
          <w:sz w:val="24"/>
        </w:rPr>
        <w:t>The following are particulars of the vehicle (if any) which is now being used for the service:</w:t>
      </w:r>
    </w:p>
    <w:p w:rsidR="009E7D6E" w:rsidRDefault="009E7D6E" w:rsidP="009E7D6E">
      <w:pPr>
        <w:pStyle w:val="PlainText"/>
        <w:rPr>
          <w:rFonts w:ascii="Times New Roman" w:hAnsi="Times New Roman"/>
          <w:sz w:val="24"/>
        </w:rPr>
      </w:pPr>
    </w:p>
    <w:p w:rsidR="009E7D6E" w:rsidRDefault="009E7D6E" w:rsidP="009E7D6E">
      <w:pPr>
        <w:pStyle w:val="PlainText"/>
        <w:ind w:firstLine="720"/>
        <w:rPr>
          <w:rFonts w:ascii="Times New Roman" w:hAnsi="Times New Roman"/>
          <w:sz w:val="24"/>
          <w:u w:val="single"/>
        </w:rPr>
      </w:pPr>
      <w:bookmarkStart w:id="1129" w:name="_Toc393453986"/>
      <w:bookmarkStart w:id="1130" w:name="_Toc476220931"/>
      <w:r>
        <w:rPr>
          <w:rFonts w:ascii="Times New Roman" w:hAnsi="Times New Roman"/>
          <w:sz w:val="24"/>
        </w:rPr>
        <w:t xml:space="preserve">a) Make: </w:t>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rPr>
        <w:tab/>
        <w:t>b) Model:</w:t>
      </w:r>
      <w:bookmarkEnd w:id="1129"/>
      <w:bookmarkEnd w:id="1130"/>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p>
    <w:p w:rsidR="009E7D6E" w:rsidRDefault="009E7D6E" w:rsidP="009E7D6E">
      <w:pPr>
        <w:pStyle w:val="PlainText"/>
        <w:ind w:firstLine="709"/>
        <w:rPr>
          <w:rFonts w:ascii="Times New Roman" w:hAnsi="Times New Roman"/>
          <w:sz w:val="24"/>
          <w:u w:val="single"/>
        </w:rPr>
      </w:pPr>
      <w:bookmarkStart w:id="1131" w:name="_Toc393453987"/>
      <w:bookmarkStart w:id="1132" w:name="_Toc476220932"/>
      <w:r>
        <w:rPr>
          <w:rFonts w:ascii="Times New Roman" w:hAnsi="Times New Roman"/>
          <w:sz w:val="24"/>
        </w:rPr>
        <w:t xml:space="preserve">c) Type: </w:t>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rPr>
        <w:tab/>
        <w:t>d) Year of manufacture:</w:t>
      </w:r>
      <w:bookmarkEnd w:id="1131"/>
      <w:bookmarkEnd w:id="1132"/>
      <w:r>
        <w:rPr>
          <w:rFonts w:ascii="Times New Roman" w:hAnsi="Times New Roman"/>
          <w:sz w:val="24"/>
        </w:rPr>
        <w:t xml:space="preserve"> </w:t>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p>
    <w:p w:rsidR="009E7D6E" w:rsidRDefault="009E7D6E" w:rsidP="009E7D6E">
      <w:pPr>
        <w:pStyle w:val="PlainText"/>
        <w:ind w:firstLine="709"/>
        <w:rPr>
          <w:rFonts w:ascii="Times New Roman" w:hAnsi="Times New Roman"/>
          <w:sz w:val="24"/>
        </w:rPr>
      </w:pPr>
      <w:bookmarkStart w:id="1133" w:name="_Toc393453988"/>
      <w:bookmarkStart w:id="1134" w:name="_Toc476220933"/>
      <w:r>
        <w:rPr>
          <w:rFonts w:ascii="Times New Roman" w:hAnsi="Times New Roman"/>
          <w:sz w:val="24"/>
        </w:rPr>
        <w:t xml:space="preserve">e) Engine swept volume </w:t>
      </w:r>
      <w:r>
        <w:rPr>
          <w:rFonts w:ascii="Times New Roman" w:hAnsi="Times New Roman"/>
          <w:sz w:val="24"/>
          <w:u w:val="single"/>
        </w:rPr>
        <w:tab/>
        <w:t xml:space="preserve">      </w:t>
      </w:r>
      <w:r>
        <w:rPr>
          <w:rFonts w:ascii="Times New Roman" w:hAnsi="Times New Roman"/>
          <w:sz w:val="24"/>
        </w:rPr>
        <w:t xml:space="preserve"> cm³</w:t>
      </w:r>
      <w:r>
        <w:rPr>
          <w:rFonts w:ascii="Times New Roman" w:hAnsi="Times New Roman"/>
          <w:sz w:val="24"/>
        </w:rPr>
        <w:tab/>
        <w:t xml:space="preserve">f) Odometer reading </w:t>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t xml:space="preserve">       </w:t>
      </w:r>
      <w:r>
        <w:rPr>
          <w:rFonts w:ascii="Times New Roman" w:hAnsi="Times New Roman"/>
          <w:sz w:val="24"/>
        </w:rPr>
        <w:t>km’s</w:t>
      </w:r>
      <w:bookmarkEnd w:id="1133"/>
      <w:bookmarkEnd w:id="1134"/>
    </w:p>
    <w:p w:rsidR="009E7D6E" w:rsidRDefault="009E7D6E" w:rsidP="009E7D6E">
      <w:pPr>
        <w:pStyle w:val="PlainText"/>
        <w:ind w:firstLine="709"/>
        <w:rPr>
          <w:rFonts w:ascii="Times New Roman" w:hAnsi="Times New Roman"/>
          <w:sz w:val="24"/>
          <w:u w:val="single"/>
        </w:rPr>
      </w:pPr>
      <w:bookmarkStart w:id="1135" w:name="_Toc393453989"/>
      <w:bookmarkStart w:id="1136" w:name="_Toc476220934"/>
      <w:r>
        <w:rPr>
          <w:rFonts w:ascii="Times New Roman" w:hAnsi="Times New Roman"/>
          <w:sz w:val="24"/>
        </w:rPr>
        <w:t>g) Ownership of vehicle: Subsidized/Private/Official "Pool"/Official assigned to</w:t>
      </w:r>
      <w:bookmarkEnd w:id="1135"/>
      <w:bookmarkEnd w:id="1136"/>
      <w:r>
        <w:rPr>
          <w:rFonts w:ascii="Times New Roman" w:hAnsi="Times New Roman"/>
          <w:sz w:val="24"/>
        </w:rPr>
        <w:t xml:space="preserve"> </w:t>
      </w:r>
      <w:r>
        <w:rPr>
          <w:rFonts w:ascii="Times New Roman" w:hAnsi="Times New Roman"/>
          <w:sz w:val="24"/>
          <w:u w:val="single"/>
        </w:rPr>
        <w:tab/>
      </w:r>
    </w:p>
    <w:p w:rsidR="009E7D6E" w:rsidRDefault="009E7D6E" w:rsidP="009E7D6E">
      <w:pPr>
        <w:pStyle w:val="PlainText"/>
        <w:ind w:firstLine="851"/>
        <w:rPr>
          <w:rFonts w:ascii="Times New Roman" w:hAnsi="Times New Roman"/>
          <w:b/>
          <w:bCs/>
          <w:sz w:val="24"/>
        </w:rPr>
      </w:pP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bookmarkStart w:id="1137" w:name="_Toc393453990"/>
      <w:bookmarkStart w:id="1138" w:name="_Toc476220935"/>
      <w:r>
        <w:rPr>
          <w:rFonts w:ascii="Times New Roman" w:hAnsi="Times New Roman"/>
          <w:b/>
          <w:bCs/>
          <w:sz w:val="24"/>
        </w:rPr>
        <w:t xml:space="preserve">* </w:t>
      </w:r>
      <w:r>
        <w:rPr>
          <w:rFonts w:ascii="Times New Roman" w:hAnsi="Times New Roman"/>
          <w:b/>
          <w:bCs/>
          <w:i/>
          <w:iCs/>
          <w:sz w:val="24"/>
        </w:rPr>
        <w:t>(Delete words not applicable).</w:t>
      </w:r>
      <w:bookmarkEnd w:id="1137"/>
      <w:bookmarkEnd w:id="1138"/>
    </w:p>
    <w:p w:rsidR="009E7D6E" w:rsidRDefault="009E7D6E" w:rsidP="009E7D6E">
      <w:pPr>
        <w:pStyle w:val="PlainText"/>
        <w:ind w:firstLine="709"/>
        <w:rPr>
          <w:rFonts w:ascii="Times New Roman" w:hAnsi="Times New Roman"/>
          <w:sz w:val="24"/>
        </w:rPr>
      </w:pPr>
      <w:bookmarkStart w:id="1139" w:name="_Toc393453991"/>
      <w:bookmarkStart w:id="1140" w:name="_Toc476220936"/>
      <w:r>
        <w:rPr>
          <w:rFonts w:ascii="Times New Roman" w:hAnsi="Times New Roman"/>
          <w:sz w:val="24"/>
        </w:rPr>
        <w:t xml:space="preserve">h) Official distance traveled (if Subsidized Vehicle) </w:t>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rPr>
        <w:t>km.</w:t>
      </w:r>
      <w:bookmarkEnd w:id="1139"/>
      <w:bookmarkEnd w:id="1140"/>
    </w:p>
    <w:p w:rsidR="009E7D6E" w:rsidRDefault="009E7D6E" w:rsidP="009E7D6E">
      <w:pPr>
        <w:pStyle w:val="PlainText"/>
        <w:ind w:firstLine="709"/>
        <w:rPr>
          <w:rFonts w:ascii="Times New Roman" w:hAnsi="Times New Roman"/>
          <w:sz w:val="24"/>
          <w:u w:val="single"/>
        </w:rPr>
      </w:pPr>
      <w:bookmarkStart w:id="1141" w:name="_Toc393453992"/>
      <w:bookmarkStart w:id="1142" w:name="_Toc476220937"/>
      <w:r>
        <w:rPr>
          <w:rFonts w:ascii="Times New Roman" w:hAnsi="Times New Roman"/>
          <w:sz w:val="24"/>
        </w:rPr>
        <w:t>i) Registration number of vehicle</w:t>
      </w:r>
      <w:bookmarkEnd w:id="1141"/>
      <w:bookmarkEnd w:id="1142"/>
      <w:r>
        <w:rPr>
          <w:rFonts w:ascii="Times New Roman" w:hAnsi="Times New Roman"/>
          <w:sz w:val="24"/>
        </w:rPr>
        <w:t xml:space="preserve"> </w:t>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p>
    <w:p w:rsidR="009E7D6E" w:rsidRDefault="009E7D6E" w:rsidP="009E7D6E">
      <w:pPr>
        <w:pStyle w:val="PlainText"/>
        <w:rPr>
          <w:rFonts w:ascii="Times New Roman" w:hAnsi="Times New Roman"/>
          <w:sz w:val="24"/>
        </w:rPr>
      </w:pPr>
    </w:p>
    <w:p w:rsidR="009E7D6E" w:rsidRDefault="009E7D6E" w:rsidP="009E7D6E">
      <w:pPr>
        <w:pStyle w:val="PlainText"/>
        <w:rPr>
          <w:rFonts w:ascii="Times New Roman" w:hAnsi="Times New Roman"/>
          <w:sz w:val="24"/>
        </w:rPr>
      </w:pPr>
    </w:p>
    <w:p w:rsidR="009E7D6E" w:rsidRDefault="009E7D6E" w:rsidP="009E7D6E">
      <w:pPr>
        <w:pStyle w:val="PlainText"/>
        <w:rPr>
          <w:rFonts w:ascii="Times New Roman" w:hAnsi="Times New Roman"/>
          <w:sz w:val="24"/>
        </w:rPr>
      </w:pPr>
    </w:p>
    <w:p w:rsidR="009E7D6E" w:rsidRDefault="009E7D6E" w:rsidP="009E7D6E">
      <w:pPr>
        <w:pStyle w:val="PlainText"/>
        <w:rPr>
          <w:rFonts w:ascii="Times New Roman" w:hAnsi="Times New Roman"/>
          <w:sz w:val="24"/>
        </w:rPr>
      </w:pPr>
    </w:p>
    <w:p w:rsidR="009E7D6E" w:rsidRDefault="009E7D6E" w:rsidP="009E7D6E">
      <w:pPr>
        <w:pStyle w:val="PlainText"/>
        <w:rPr>
          <w:rFonts w:ascii="Times New Roman" w:hAnsi="Times New Roman"/>
          <w:sz w:val="24"/>
        </w:rPr>
      </w:pPr>
    </w:p>
    <w:p w:rsidR="009E7D6E" w:rsidRDefault="009E7D6E" w:rsidP="009E7D6E">
      <w:pPr>
        <w:pStyle w:val="PlainText"/>
        <w:rPr>
          <w:rFonts w:ascii="Times New Roman" w:hAnsi="Times New Roman"/>
          <w:sz w:val="24"/>
        </w:rPr>
      </w:pPr>
    </w:p>
    <w:p w:rsidR="009E7D6E" w:rsidRDefault="009E7D6E" w:rsidP="009E7D6E">
      <w:pPr>
        <w:pStyle w:val="PlainText"/>
        <w:rPr>
          <w:rFonts w:ascii="Times New Roman" w:hAnsi="Times New Roman"/>
          <w:sz w:val="24"/>
        </w:rPr>
      </w:pPr>
    </w:p>
    <w:p w:rsidR="009E7D6E" w:rsidRDefault="009E7D6E" w:rsidP="009E7D6E">
      <w:pPr>
        <w:pStyle w:val="PlainText"/>
        <w:rPr>
          <w:rFonts w:ascii="Times New Roman" w:hAnsi="Times New Roman"/>
          <w:sz w:val="24"/>
        </w:rPr>
      </w:pPr>
    </w:p>
    <w:p w:rsidR="009E7D6E" w:rsidRDefault="009E7D6E" w:rsidP="009E7D6E">
      <w:pPr>
        <w:pStyle w:val="PlainText"/>
        <w:rPr>
          <w:rFonts w:ascii="Times New Roman" w:hAnsi="Times New Roman"/>
          <w:sz w:val="24"/>
        </w:rPr>
      </w:pPr>
    </w:p>
    <w:p w:rsidR="009E7D6E" w:rsidRDefault="009E7D6E" w:rsidP="009E7D6E">
      <w:pPr>
        <w:pStyle w:val="PlainText"/>
        <w:rPr>
          <w:rFonts w:ascii="Times New Roman" w:hAnsi="Times New Roman"/>
          <w:sz w:val="24"/>
        </w:rPr>
      </w:pPr>
    </w:p>
    <w:p w:rsidR="009E7D6E" w:rsidRDefault="009E7D6E" w:rsidP="009E7D6E">
      <w:pPr>
        <w:pStyle w:val="PlainText"/>
        <w:rPr>
          <w:rFonts w:ascii="Times New Roman" w:hAnsi="Times New Roman"/>
          <w:sz w:val="24"/>
        </w:rPr>
      </w:pPr>
    </w:p>
    <w:p w:rsidR="009E7D6E" w:rsidRDefault="009E7D6E" w:rsidP="009E7D6E">
      <w:pPr>
        <w:pStyle w:val="PlainText"/>
        <w:rPr>
          <w:rFonts w:ascii="Times New Roman" w:hAnsi="Times New Roman"/>
          <w:sz w:val="24"/>
        </w:rPr>
      </w:pPr>
    </w:p>
    <w:p w:rsidR="009E7D6E" w:rsidRDefault="009E7D6E" w:rsidP="009E7D6E">
      <w:pPr>
        <w:pStyle w:val="PlainText"/>
        <w:rPr>
          <w:rFonts w:ascii="Times New Roman" w:hAnsi="Times New Roman"/>
          <w:sz w:val="24"/>
        </w:rPr>
      </w:pPr>
    </w:p>
    <w:p w:rsidR="009E7D6E" w:rsidRDefault="009E7D6E" w:rsidP="009E7D6E">
      <w:pPr>
        <w:pStyle w:val="PlainText"/>
        <w:jc w:val="center"/>
        <w:rPr>
          <w:rFonts w:ascii="Times New Roman" w:hAnsi="Times New Roman"/>
          <w:b/>
        </w:rPr>
      </w:pPr>
      <w:r>
        <w:rPr>
          <w:rFonts w:ascii="Times New Roman" w:hAnsi="Times New Roman"/>
          <w:b/>
        </w:rPr>
        <w:t xml:space="preserve">                                             </w:t>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t xml:space="preserve">    </w:t>
      </w:r>
    </w:p>
    <w:p w:rsidR="009E7D6E" w:rsidRDefault="009E7D6E" w:rsidP="009E7D6E">
      <w:pPr>
        <w:pStyle w:val="PlainText"/>
        <w:rPr>
          <w:rFonts w:ascii="Times New Roman" w:hAnsi="Times New Roman"/>
          <w:sz w:val="24"/>
        </w:rPr>
      </w:pPr>
    </w:p>
    <w:p w:rsidR="009E7D6E" w:rsidRDefault="009E7D6E" w:rsidP="009E7D6E">
      <w:pPr>
        <w:pStyle w:val="PlainText"/>
        <w:jc w:val="center"/>
        <w:rPr>
          <w:rFonts w:ascii="Times New Roman" w:hAnsi="Times New Roman"/>
          <w:b/>
          <w:sz w:val="24"/>
        </w:rPr>
      </w:pPr>
      <w:bookmarkStart w:id="1143" w:name="_Toc393453993"/>
      <w:bookmarkStart w:id="1144" w:name="_Toc476220938"/>
      <w:r>
        <w:rPr>
          <w:rFonts w:ascii="Times New Roman" w:hAnsi="Times New Roman"/>
          <w:b/>
          <w:sz w:val="24"/>
        </w:rPr>
        <w:t>4.) VEHICLE REQUIRED</w:t>
      </w:r>
      <w:bookmarkEnd w:id="1143"/>
      <w:bookmarkEnd w:id="1144"/>
    </w:p>
    <w:p w:rsidR="009E7D6E" w:rsidRDefault="009E7D6E" w:rsidP="009E7D6E">
      <w:pPr>
        <w:pStyle w:val="PlainText"/>
        <w:rPr>
          <w:rFonts w:ascii="Times New Roman" w:hAnsi="Times New Roman"/>
          <w:sz w:val="24"/>
        </w:rPr>
      </w:pPr>
    </w:p>
    <w:p w:rsidR="009E7D6E" w:rsidRDefault="009E7D6E" w:rsidP="009E7D6E">
      <w:pPr>
        <w:pStyle w:val="PlainText"/>
        <w:rPr>
          <w:rFonts w:ascii="Times New Roman" w:hAnsi="Times New Roman"/>
          <w:sz w:val="24"/>
        </w:rPr>
      </w:pPr>
      <w:bookmarkStart w:id="1145" w:name="_Toc393453994"/>
      <w:bookmarkStart w:id="1146" w:name="_Toc476220939"/>
      <w:r>
        <w:rPr>
          <w:rFonts w:ascii="Times New Roman" w:hAnsi="Times New Roman"/>
          <w:sz w:val="24"/>
        </w:rPr>
        <w:t>4.1)</w:t>
      </w:r>
      <w:r>
        <w:rPr>
          <w:rFonts w:ascii="Times New Roman" w:hAnsi="Times New Roman"/>
          <w:sz w:val="24"/>
        </w:rPr>
        <w:tab/>
        <w:t>Particulars of the vehicle required:</w:t>
      </w:r>
      <w:bookmarkEnd w:id="1145"/>
      <w:bookmarkEnd w:id="1146"/>
    </w:p>
    <w:p w:rsidR="009E7D6E" w:rsidRDefault="009E7D6E" w:rsidP="009E7D6E">
      <w:pPr>
        <w:pStyle w:val="PlainText"/>
        <w:rPr>
          <w:rFonts w:ascii="Times New Roman" w:hAnsi="Times New Roman"/>
          <w:sz w:val="24"/>
        </w:rPr>
      </w:pPr>
    </w:p>
    <w:p w:rsidR="009E7D6E" w:rsidRDefault="009E7D6E" w:rsidP="009E7D6E">
      <w:pPr>
        <w:pStyle w:val="PlainText"/>
        <w:ind w:firstLine="720"/>
        <w:rPr>
          <w:rFonts w:ascii="Times New Roman" w:hAnsi="Times New Roman"/>
          <w:sz w:val="24"/>
          <w:u w:val="single"/>
        </w:rPr>
      </w:pPr>
      <w:bookmarkStart w:id="1147" w:name="_Toc393453995"/>
      <w:bookmarkStart w:id="1148" w:name="_Toc476220940"/>
      <w:r>
        <w:rPr>
          <w:rFonts w:ascii="Times New Roman" w:hAnsi="Times New Roman"/>
          <w:sz w:val="24"/>
        </w:rPr>
        <w:t xml:space="preserve">a) Make: </w:t>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rPr>
        <w:tab/>
        <w:t>b) Model:</w:t>
      </w:r>
      <w:bookmarkEnd w:id="1147"/>
      <w:bookmarkEnd w:id="1148"/>
      <w:r>
        <w:rPr>
          <w:rFonts w:ascii="Times New Roman" w:hAnsi="Times New Roman"/>
          <w:sz w:val="24"/>
        </w:rPr>
        <w:t xml:space="preserve"> </w:t>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p>
    <w:p w:rsidR="009E7D6E" w:rsidRDefault="009E7D6E" w:rsidP="009E7D6E">
      <w:pPr>
        <w:pStyle w:val="PlainText"/>
        <w:ind w:firstLine="709"/>
        <w:rPr>
          <w:rFonts w:ascii="Times New Roman" w:hAnsi="Times New Roman"/>
          <w:sz w:val="24"/>
        </w:rPr>
      </w:pPr>
      <w:bookmarkStart w:id="1149" w:name="_Toc393453996"/>
      <w:bookmarkStart w:id="1150" w:name="_Toc476220941"/>
      <w:r>
        <w:rPr>
          <w:rFonts w:ascii="Times New Roman" w:hAnsi="Times New Roman"/>
          <w:sz w:val="24"/>
        </w:rPr>
        <w:t xml:space="preserve">c) Type: </w:t>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rPr>
        <w:tab/>
        <w:t xml:space="preserve">d) Engine swept volume </w:t>
      </w:r>
      <w:r>
        <w:rPr>
          <w:rFonts w:ascii="Times New Roman" w:hAnsi="Times New Roman"/>
          <w:sz w:val="24"/>
          <w:u w:val="single"/>
        </w:rPr>
        <w:tab/>
      </w:r>
      <w:r>
        <w:rPr>
          <w:rFonts w:ascii="Times New Roman" w:hAnsi="Times New Roman"/>
          <w:sz w:val="24"/>
          <w:u w:val="single"/>
        </w:rPr>
        <w:tab/>
        <w:t xml:space="preserve">      c</w:t>
      </w:r>
      <w:r>
        <w:rPr>
          <w:rFonts w:ascii="Times New Roman" w:hAnsi="Times New Roman"/>
          <w:sz w:val="24"/>
        </w:rPr>
        <w:t>m³</w:t>
      </w:r>
      <w:bookmarkEnd w:id="1149"/>
      <w:bookmarkEnd w:id="1150"/>
    </w:p>
    <w:p w:rsidR="009E7D6E" w:rsidRDefault="009E7D6E" w:rsidP="009E7D6E">
      <w:pPr>
        <w:pStyle w:val="PlainText"/>
        <w:ind w:firstLine="709"/>
        <w:rPr>
          <w:rFonts w:ascii="Times New Roman" w:hAnsi="Times New Roman"/>
          <w:sz w:val="24"/>
          <w:u w:val="single"/>
        </w:rPr>
      </w:pPr>
      <w:bookmarkStart w:id="1151" w:name="_Toc393453997"/>
      <w:bookmarkStart w:id="1152" w:name="_Toc476220942"/>
      <w:r>
        <w:rPr>
          <w:rFonts w:ascii="Times New Roman" w:hAnsi="Times New Roman"/>
          <w:sz w:val="24"/>
        </w:rPr>
        <w:t>e) Choice of colour</w:t>
      </w:r>
      <w:r>
        <w:rPr>
          <w:rFonts w:ascii="Times New Roman" w:hAnsi="Times New Roman"/>
          <w:sz w:val="24"/>
        </w:rPr>
        <w:tab/>
        <w:t>1.)</w:t>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rPr>
        <w:t>2.)</w:t>
      </w:r>
      <w:bookmarkEnd w:id="1151"/>
      <w:bookmarkEnd w:id="1152"/>
      <w:r>
        <w:rPr>
          <w:rFonts w:ascii="Times New Roman" w:hAnsi="Times New Roman"/>
          <w:sz w:val="24"/>
        </w:rPr>
        <w:t xml:space="preserve"> </w:t>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p>
    <w:p w:rsidR="009E7D6E" w:rsidRDefault="009E7D6E" w:rsidP="009E7D6E">
      <w:pPr>
        <w:pStyle w:val="PlainText"/>
        <w:ind w:left="2520" w:firstLine="360"/>
        <w:rPr>
          <w:rFonts w:ascii="Times New Roman" w:hAnsi="Times New Roman"/>
          <w:sz w:val="24"/>
          <w:u w:val="single"/>
        </w:rPr>
      </w:pPr>
      <w:bookmarkStart w:id="1153" w:name="_Toc393453998"/>
      <w:bookmarkStart w:id="1154" w:name="_Toc476220943"/>
      <w:r>
        <w:rPr>
          <w:rFonts w:ascii="Times New Roman" w:hAnsi="Times New Roman"/>
          <w:sz w:val="24"/>
        </w:rPr>
        <w:t>3.)</w:t>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rPr>
        <w:t>4.)</w:t>
      </w:r>
      <w:bookmarkEnd w:id="1153"/>
      <w:bookmarkEnd w:id="1154"/>
      <w:r>
        <w:rPr>
          <w:rFonts w:ascii="Times New Roman" w:hAnsi="Times New Roman"/>
          <w:sz w:val="24"/>
        </w:rPr>
        <w:t xml:space="preserve"> </w:t>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p>
    <w:p w:rsidR="009E7D6E" w:rsidRDefault="009E7D6E" w:rsidP="009E7D6E">
      <w:pPr>
        <w:pStyle w:val="PlainText"/>
        <w:ind w:firstLine="720"/>
        <w:rPr>
          <w:rFonts w:ascii="Times New Roman" w:hAnsi="Times New Roman"/>
          <w:sz w:val="24"/>
        </w:rPr>
      </w:pPr>
      <w:bookmarkStart w:id="1155" w:name="_Toc393453999"/>
      <w:bookmarkStart w:id="1156" w:name="_Toc476220944"/>
      <w:r>
        <w:rPr>
          <w:rFonts w:ascii="Times New Roman" w:hAnsi="Times New Roman"/>
          <w:sz w:val="24"/>
        </w:rPr>
        <w:t xml:space="preserve">f) Extras: </w:t>
      </w:r>
      <w:r>
        <w:rPr>
          <w:rFonts w:ascii="Times New Roman" w:hAnsi="Times New Roman"/>
          <w:sz w:val="24"/>
          <w:u w:val="single"/>
        </w:rPr>
        <w:t>Gear-Lock and Sealing of Odometer</w:t>
      </w:r>
      <w:bookmarkEnd w:id="1155"/>
      <w:bookmarkEnd w:id="1156"/>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p>
    <w:p w:rsidR="009E7D6E" w:rsidRDefault="009E7D6E" w:rsidP="009E7D6E">
      <w:pPr>
        <w:pStyle w:val="PlainText"/>
        <w:ind w:firstLine="720"/>
        <w:rPr>
          <w:rFonts w:ascii="Times New Roman" w:hAnsi="Times New Roman"/>
          <w:sz w:val="24"/>
          <w:u w:val="single"/>
        </w:rPr>
      </w:pP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p>
    <w:p w:rsidR="009E7D6E" w:rsidRDefault="009E7D6E" w:rsidP="009E7D6E">
      <w:pPr>
        <w:pStyle w:val="PlainText"/>
        <w:ind w:left="720"/>
        <w:rPr>
          <w:rFonts w:ascii="Times New Roman" w:hAnsi="Times New Roman"/>
          <w:sz w:val="24"/>
          <w:u w:val="single"/>
        </w:rPr>
      </w:pP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p>
    <w:p w:rsidR="009E7D6E" w:rsidRDefault="009E7D6E" w:rsidP="009E7D6E">
      <w:pPr>
        <w:pStyle w:val="PlainText"/>
        <w:rPr>
          <w:rFonts w:ascii="Times New Roman" w:hAnsi="Times New Roman"/>
          <w:sz w:val="24"/>
        </w:rPr>
      </w:pPr>
      <w:r>
        <w:rPr>
          <w:rFonts w:ascii="Times New Roman" w:hAnsi="Times New Roman"/>
          <w:sz w:val="24"/>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p>
    <w:p w:rsidR="009E7D6E" w:rsidRDefault="009E7D6E" w:rsidP="009E7D6E">
      <w:pPr>
        <w:pStyle w:val="PlainText"/>
        <w:ind w:firstLine="709"/>
        <w:rPr>
          <w:rFonts w:ascii="Times New Roman" w:hAnsi="Times New Roman"/>
          <w:sz w:val="24"/>
          <w:u w:val="single"/>
        </w:rPr>
      </w:pPr>
      <w:bookmarkStart w:id="1157" w:name="_Toc393454000"/>
      <w:bookmarkStart w:id="1158" w:name="_Toc476220945"/>
      <w:r>
        <w:rPr>
          <w:rFonts w:ascii="Times New Roman" w:hAnsi="Times New Roman"/>
          <w:sz w:val="24"/>
        </w:rPr>
        <w:t xml:space="preserve">g) Is a deposit going to be paid on delivery? </w:t>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rPr>
        <w:t xml:space="preserve"> Amount:</w:t>
      </w:r>
      <w:bookmarkEnd w:id="1157"/>
      <w:bookmarkEnd w:id="1158"/>
      <w:r>
        <w:rPr>
          <w:rFonts w:ascii="Times New Roman" w:hAnsi="Times New Roman"/>
          <w:sz w:val="24"/>
        </w:rPr>
        <w:t xml:space="preserve"> </w:t>
      </w:r>
      <w:r>
        <w:rPr>
          <w:rFonts w:ascii="Times New Roman" w:hAnsi="Times New Roman"/>
          <w:sz w:val="24"/>
          <w:u w:val="single"/>
        </w:rPr>
        <w:tab/>
      </w:r>
      <w:r>
        <w:rPr>
          <w:rFonts w:ascii="Times New Roman" w:hAnsi="Times New Roman"/>
          <w:sz w:val="24"/>
          <w:u w:val="single"/>
        </w:rPr>
        <w:tab/>
      </w:r>
    </w:p>
    <w:p w:rsidR="009E7D6E" w:rsidRDefault="009E7D6E" w:rsidP="009E7D6E">
      <w:pPr>
        <w:pStyle w:val="PlainText"/>
        <w:ind w:firstLine="709"/>
        <w:rPr>
          <w:rFonts w:ascii="Times New Roman" w:hAnsi="Times New Roman"/>
          <w:sz w:val="24"/>
          <w:u w:val="single"/>
        </w:rPr>
      </w:pPr>
      <w:bookmarkStart w:id="1159" w:name="_Toc393454001"/>
      <w:bookmarkStart w:id="1160" w:name="_Toc476220946"/>
      <w:r>
        <w:rPr>
          <w:rFonts w:ascii="Times New Roman" w:hAnsi="Times New Roman"/>
          <w:sz w:val="24"/>
        </w:rPr>
        <w:t>h) Dealership to which vehicle is to be delivered:</w:t>
      </w:r>
      <w:bookmarkEnd w:id="1159"/>
      <w:bookmarkEnd w:id="1160"/>
      <w:r>
        <w:rPr>
          <w:rFonts w:ascii="Times New Roman" w:hAnsi="Times New Roman"/>
          <w:sz w:val="24"/>
          <w:u w:val="single"/>
        </w:rPr>
        <w:t xml:space="preserve"> </w:t>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p>
    <w:p w:rsidR="009E7D6E" w:rsidRDefault="009E7D6E" w:rsidP="009E7D6E">
      <w:pPr>
        <w:pStyle w:val="PlainText"/>
        <w:rPr>
          <w:rFonts w:ascii="Times New Roman" w:hAnsi="Times New Roman"/>
          <w:sz w:val="24"/>
          <w:u w:val="single"/>
        </w:rPr>
      </w:pPr>
      <w:r>
        <w:rPr>
          <w:rFonts w:ascii="Times New Roman" w:hAnsi="Times New Roman"/>
          <w:sz w:val="24"/>
        </w:rPr>
        <w:tab/>
        <w:t xml:space="preserve">   </w:t>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p>
    <w:p w:rsidR="009E7D6E" w:rsidRDefault="009E7D6E" w:rsidP="009E7D6E">
      <w:pPr>
        <w:pStyle w:val="PlainText"/>
        <w:rPr>
          <w:rFonts w:ascii="Times New Roman" w:hAnsi="Times New Roman"/>
          <w:sz w:val="24"/>
          <w:u w:val="single"/>
        </w:rPr>
      </w:pPr>
      <w:r>
        <w:rPr>
          <w:rFonts w:ascii="Times New Roman" w:hAnsi="Times New Roman"/>
          <w:sz w:val="24"/>
        </w:rPr>
        <w:tab/>
        <w:t xml:space="preserve">   </w:t>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p>
    <w:p w:rsidR="009E7D6E" w:rsidRDefault="009E7D6E" w:rsidP="009E7D6E">
      <w:pPr>
        <w:pStyle w:val="PlainText"/>
        <w:rPr>
          <w:rFonts w:ascii="Times New Roman" w:hAnsi="Times New Roman"/>
          <w:sz w:val="24"/>
          <w:u w:val="single"/>
        </w:rPr>
      </w:pPr>
    </w:p>
    <w:p w:rsidR="009E7D6E" w:rsidRDefault="009E7D6E" w:rsidP="009E7D6E">
      <w:pPr>
        <w:pStyle w:val="PlainText"/>
        <w:rPr>
          <w:rFonts w:ascii="Times New Roman" w:hAnsi="Times New Roman"/>
          <w:sz w:val="24"/>
        </w:rPr>
        <w:sectPr w:rsidR="009E7D6E">
          <w:footnotePr>
            <w:numRestart w:val="eachSect"/>
          </w:footnotePr>
          <w:endnotePr>
            <w:numFmt w:val="decimal"/>
          </w:endnotePr>
          <w:type w:val="nextColumn"/>
          <w:pgSz w:w="11905" w:h="16837" w:code="9"/>
          <w:pgMar w:top="737" w:right="1134" w:bottom="567" w:left="1134" w:header="431" w:footer="567" w:gutter="0"/>
          <w:cols w:space="720"/>
        </w:sectPr>
      </w:pPr>
      <w:r>
        <w:rPr>
          <w:rFonts w:ascii="Times New Roman" w:hAnsi="Times New Roman"/>
          <w:sz w:val="24"/>
        </w:rPr>
        <w:tab/>
      </w:r>
      <w:r>
        <w:rPr>
          <w:rFonts w:ascii="Times New Roman" w:hAnsi="Times New Roman"/>
          <w:sz w:val="24"/>
        </w:rPr>
        <w:tab/>
      </w:r>
    </w:p>
    <w:p w:rsidR="009E7D6E" w:rsidRDefault="009E7D6E" w:rsidP="009E7D6E">
      <w:pPr>
        <w:pStyle w:val="PlainText"/>
        <w:ind w:left="5760" w:firstLine="720"/>
        <w:jc w:val="center"/>
        <w:rPr>
          <w:rFonts w:ascii="Times New Roman" w:hAnsi="Times New Roman"/>
          <w:b/>
        </w:rPr>
      </w:pPr>
      <w:r>
        <w:rPr>
          <w:rFonts w:ascii="Times New Roman" w:hAnsi="Times New Roman"/>
          <w:b/>
        </w:rPr>
        <w:lastRenderedPageBreak/>
        <w:t xml:space="preserve">    </w:t>
      </w:r>
    </w:p>
    <w:p w:rsidR="009E7D6E" w:rsidRDefault="009E7D6E" w:rsidP="009E7D6E">
      <w:pPr>
        <w:pStyle w:val="PlainText"/>
        <w:jc w:val="center"/>
        <w:rPr>
          <w:rFonts w:ascii="Times New Roman" w:hAnsi="Times New Roman"/>
          <w:b/>
          <w:sz w:val="24"/>
        </w:rPr>
      </w:pPr>
    </w:p>
    <w:p w:rsidR="009E7D6E" w:rsidRDefault="009E7D6E" w:rsidP="009E7D6E">
      <w:pPr>
        <w:pStyle w:val="PlainText"/>
        <w:jc w:val="center"/>
        <w:rPr>
          <w:rFonts w:ascii="Times New Roman" w:hAnsi="Times New Roman"/>
          <w:sz w:val="24"/>
        </w:rPr>
      </w:pPr>
      <w:bookmarkStart w:id="1161" w:name="_Toc393454002"/>
      <w:bookmarkStart w:id="1162" w:name="_Toc476220947"/>
      <w:r>
        <w:rPr>
          <w:rFonts w:ascii="Times New Roman" w:hAnsi="Times New Roman"/>
          <w:b/>
          <w:sz w:val="24"/>
        </w:rPr>
        <w:t>5.) DECLARATION BY APPLICANT</w:t>
      </w:r>
      <w:bookmarkEnd w:id="1161"/>
      <w:bookmarkEnd w:id="1162"/>
    </w:p>
    <w:p w:rsidR="009E7D6E" w:rsidRDefault="009E7D6E" w:rsidP="009E7D6E">
      <w:pPr>
        <w:pStyle w:val="PlainText"/>
        <w:jc w:val="both"/>
        <w:rPr>
          <w:rFonts w:ascii="Times New Roman" w:hAnsi="Times New Roman"/>
          <w:sz w:val="24"/>
        </w:rPr>
      </w:pPr>
    </w:p>
    <w:p w:rsidR="009E7D6E" w:rsidRDefault="009E7D6E" w:rsidP="009E7D6E">
      <w:pPr>
        <w:pStyle w:val="PlainText"/>
        <w:jc w:val="both"/>
        <w:rPr>
          <w:rFonts w:ascii="Times New Roman" w:hAnsi="Times New Roman"/>
          <w:sz w:val="24"/>
        </w:rPr>
      </w:pPr>
      <w:bookmarkStart w:id="1163" w:name="_Toc393454003"/>
      <w:bookmarkStart w:id="1164" w:name="_Toc476220948"/>
      <w:r>
        <w:rPr>
          <w:rFonts w:ascii="Times New Roman" w:hAnsi="Times New Roman"/>
          <w:sz w:val="24"/>
        </w:rPr>
        <w:t>I accept that should a new vehicle have to be purchased for me, the Department/Administration and not I will negotiate the purchase with the supplier. I declare that the information furnished in this application is correct and true. I declare that I am conversant with and fully understand the requirements and conditions of the Department/Administration’s Subsidized Vehicle Scheme and that I accept them. I also accept that these requirements and conditions may be changed by the National/Provincial Department of Transport, representing the State, from time to time without prior reference to myself.</w:t>
      </w:r>
      <w:bookmarkEnd w:id="1163"/>
      <w:bookmarkEnd w:id="1164"/>
    </w:p>
    <w:p w:rsidR="009E7D6E" w:rsidRDefault="009E7D6E" w:rsidP="009E7D6E">
      <w:pPr>
        <w:pStyle w:val="PlainText"/>
        <w:jc w:val="both"/>
        <w:rPr>
          <w:rFonts w:ascii="Times New Roman" w:hAnsi="Times New Roman"/>
          <w:sz w:val="24"/>
        </w:rPr>
      </w:pPr>
    </w:p>
    <w:p w:rsidR="009E7D6E" w:rsidRDefault="009E7D6E" w:rsidP="009E7D6E">
      <w:pPr>
        <w:pStyle w:val="PlainText"/>
        <w:jc w:val="both"/>
        <w:rPr>
          <w:rFonts w:ascii="Times New Roman" w:hAnsi="Times New Roman"/>
          <w:sz w:val="24"/>
        </w:rPr>
      </w:pPr>
      <w:bookmarkStart w:id="1165" w:name="_Toc393454004"/>
      <w:bookmarkStart w:id="1166" w:name="_Toc476220949"/>
      <w:r>
        <w:rPr>
          <w:rFonts w:ascii="Times New Roman" w:hAnsi="Times New Roman"/>
          <w:sz w:val="24"/>
        </w:rPr>
        <w:t>I declare that the Subsidized Vehicle will be used to carry out my normal duties, which may necessitate the carrying of personnel, equipment, tools, etc. The vehicle will also be used on all types of roads, both blacktop and gravel.</w:t>
      </w:r>
      <w:bookmarkEnd w:id="1165"/>
      <w:bookmarkEnd w:id="1166"/>
      <w:r>
        <w:rPr>
          <w:rFonts w:ascii="Times New Roman" w:hAnsi="Times New Roman"/>
          <w:sz w:val="24"/>
        </w:rPr>
        <w:t xml:space="preserve"> </w:t>
      </w:r>
    </w:p>
    <w:p w:rsidR="009E7D6E" w:rsidRDefault="009E7D6E" w:rsidP="009E7D6E">
      <w:pPr>
        <w:pStyle w:val="PlainText"/>
        <w:jc w:val="both"/>
        <w:rPr>
          <w:rFonts w:ascii="Times New Roman" w:hAnsi="Times New Roman"/>
          <w:sz w:val="24"/>
        </w:rPr>
      </w:pPr>
    </w:p>
    <w:p w:rsidR="009E7D6E" w:rsidRDefault="009E7D6E" w:rsidP="009E7D6E">
      <w:pPr>
        <w:pStyle w:val="PlainText"/>
        <w:jc w:val="both"/>
        <w:rPr>
          <w:rFonts w:ascii="Times New Roman" w:hAnsi="Times New Roman"/>
          <w:sz w:val="24"/>
        </w:rPr>
      </w:pPr>
      <w:bookmarkStart w:id="1167" w:name="_Toc393454005"/>
      <w:bookmarkStart w:id="1168" w:name="_Toc476220950"/>
      <w:r>
        <w:rPr>
          <w:rFonts w:ascii="Times New Roman" w:hAnsi="Times New Roman"/>
          <w:sz w:val="24"/>
        </w:rPr>
        <w:t>In addition I declare that I am in a position to carry out my financial obligations under the scheme.</w:t>
      </w:r>
      <w:bookmarkEnd w:id="1167"/>
      <w:bookmarkEnd w:id="1168"/>
    </w:p>
    <w:p w:rsidR="009E7D6E" w:rsidRDefault="009E7D6E" w:rsidP="009E7D6E">
      <w:pPr>
        <w:pStyle w:val="PlainText"/>
        <w:jc w:val="both"/>
        <w:rPr>
          <w:rFonts w:ascii="Times New Roman" w:hAnsi="Times New Roman"/>
          <w:sz w:val="24"/>
        </w:rPr>
      </w:pPr>
    </w:p>
    <w:p w:rsidR="009E7D6E" w:rsidRDefault="009E7D6E" w:rsidP="009E7D6E">
      <w:pPr>
        <w:pStyle w:val="PlainText"/>
        <w:jc w:val="both"/>
        <w:rPr>
          <w:rFonts w:ascii="Times New Roman" w:hAnsi="Times New Roman"/>
          <w:sz w:val="24"/>
        </w:rPr>
      </w:pPr>
      <w:bookmarkStart w:id="1169" w:name="_Toc393454006"/>
      <w:bookmarkStart w:id="1170" w:name="_Toc476220951"/>
      <w:r>
        <w:rPr>
          <w:rFonts w:ascii="Times New Roman" w:hAnsi="Times New Roman"/>
          <w:sz w:val="24"/>
        </w:rPr>
        <w:t xml:space="preserve">I accept that ownership of the Subsidized Vehicle remains with the State’s appointed service provider(s), and ownership of the vehicle shall transfer to me subject to the conditions as set out in the Subsidized </w:t>
      </w:r>
      <w:r w:rsidR="00AC4418">
        <w:rPr>
          <w:rFonts w:ascii="Times New Roman" w:hAnsi="Times New Roman"/>
          <w:sz w:val="24"/>
        </w:rPr>
        <w:t>Handbook</w:t>
      </w:r>
      <w:r>
        <w:rPr>
          <w:rFonts w:ascii="Times New Roman" w:hAnsi="Times New Roman"/>
          <w:sz w:val="24"/>
        </w:rPr>
        <w:t xml:space="preserve"> document paragraphs 12 and 17.</w:t>
      </w:r>
      <w:bookmarkEnd w:id="1169"/>
      <w:bookmarkEnd w:id="1170"/>
    </w:p>
    <w:p w:rsidR="009E7D6E" w:rsidRDefault="009E7D6E" w:rsidP="009E7D6E">
      <w:pPr>
        <w:pStyle w:val="PlainText"/>
        <w:ind w:left="720"/>
        <w:jc w:val="both"/>
        <w:rPr>
          <w:rFonts w:ascii="Times New Roman" w:hAnsi="Times New Roman"/>
          <w:sz w:val="24"/>
        </w:rPr>
      </w:pPr>
      <w:r>
        <w:rPr>
          <w:rFonts w:ascii="Times New Roman" w:hAnsi="Times New Roman"/>
          <w:sz w:val="24"/>
        </w:rPr>
        <w:tab/>
      </w:r>
    </w:p>
    <w:p w:rsidR="009E7D6E" w:rsidRDefault="009E7D6E" w:rsidP="009E7D6E">
      <w:pPr>
        <w:pStyle w:val="PlainText"/>
        <w:jc w:val="both"/>
        <w:rPr>
          <w:rFonts w:ascii="Times New Roman" w:hAnsi="Times New Roman"/>
          <w:sz w:val="24"/>
        </w:rPr>
      </w:pPr>
      <w:bookmarkStart w:id="1171" w:name="_Toc393454007"/>
      <w:bookmarkStart w:id="1172" w:name="_Toc476220952"/>
      <w:r>
        <w:rPr>
          <w:rFonts w:ascii="Times New Roman" w:hAnsi="Times New Roman"/>
          <w:sz w:val="24"/>
        </w:rPr>
        <w:t>I accept that should I leave the service of the State whilst there is still a debt outstanding on my Subsidized Vehicle or should my vehicle be prematurely withdrawn from official service, I shall be liable for the settlement of the full balance of the debt, as determined by the service provider(s), and no allowances will be paid to me.</w:t>
      </w:r>
      <w:bookmarkEnd w:id="1171"/>
      <w:bookmarkEnd w:id="1172"/>
    </w:p>
    <w:p w:rsidR="009E7D6E" w:rsidRDefault="009E7D6E" w:rsidP="009E7D6E">
      <w:pPr>
        <w:pStyle w:val="PlainText"/>
        <w:jc w:val="both"/>
        <w:rPr>
          <w:rFonts w:ascii="Times New Roman" w:hAnsi="Times New Roman"/>
          <w:sz w:val="24"/>
        </w:rPr>
      </w:pPr>
    </w:p>
    <w:p w:rsidR="009E7D6E" w:rsidRDefault="009E7D6E" w:rsidP="009E7D6E">
      <w:pPr>
        <w:pStyle w:val="PlainText"/>
        <w:jc w:val="both"/>
        <w:rPr>
          <w:rFonts w:ascii="Times New Roman" w:hAnsi="Times New Roman"/>
          <w:sz w:val="24"/>
        </w:rPr>
      </w:pPr>
      <w:bookmarkStart w:id="1173" w:name="_Toc393454008"/>
      <w:bookmarkStart w:id="1174" w:name="_Toc476220953"/>
      <w:r>
        <w:rPr>
          <w:rFonts w:ascii="Times New Roman" w:hAnsi="Times New Roman"/>
          <w:sz w:val="24"/>
        </w:rPr>
        <w:t>Should I elect a bigger and/or more expensive vehicle than that which is regarded as the smallest functional vehicle for the service, and provided that it is available on National Contract RT77, I will pay the difference between the purchase price plus VAT on the more expensive vehicle and the purchase price plus VAT on the smallest functional vehicle. I will also be responsible for the monthly payment of the difference in the maintenance and capital allowance between the smallest functional vehicle and the more expensive vehicle.  The service provider(s), may, at its discretion, request a deposit for the difference between the purchase price of the elected vehicle and the purchase price of the more expensive vehicle for which I functionally qualify for.</w:t>
      </w:r>
      <w:bookmarkEnd w:id="1173"/>
      <w:bookmarkEnd w:id="1174"/>
    </w:p>
    <w:p w:rsidR="009E7D6E" w:rsidRDefault="009E7D6E" w:rsidP="009E7D6E">
      <w:pPr>
        <w:pStyle w:val="PlainText"/>
        <w:jc w:val="both"/>
        <w:rPr>
          <w:rFonts w:ascii="Times New Roman" w:hAnsi="Times New Roman"/>
          <w:sz w:val="24"/>
        </w:rPr>
      </w:pPr>
    </w:p>
    <w:p w:rsidR="009E7D6E" w:rsidRDefault="009E7D6E" w:rsidP="009E7D6E">
      <w:pPr>
        <w:pStyle w:val="PlainText"/>
        <w:jc w:val="both"/>
        <w:rPr>
          <w:rFonts w:ascii="Times New Roman" w:hAnsi="Times New Roman"/>
          <w:sz w:val="24"/>
        </w:rPr>
      </w:pPr>
      <w:bookmarkStart w:id="1175" w:name="_Toc393454009"/>
      <w:bookmarkStart w:id="1176" w:name="_Toc476220954"/>
      <w:r>
        <w:rPr>
          <w:rFonts w:ascii="Times New Roman" w:hAnsi="Times New Roman"/>
          <w:sz w:val="24"/>
        </w:rPr>
        <w:t xml:space="preserve">According to my Department/Administration's policy, I qualify for a vehicle with an engine capacity of </w:t>
      </w:r>
      <w:r>
        <w:rPr>
          <w:rFonts w:ascii="Times New Roman" w:hAnsi="Times New Roman"/>
          <w:sz w:val="24"/>
          <w:u w:val="single"/>
        </w:rPr>
        <w:tab/>
      </w:r>
      <w:r>
        <w:rPr>
          <w:rFonts w:ascii="Times New Roman" w:hAnsi="Times New Roman"/>
          <w:sz w:val="24"/>
          <w:u w:val="single"/>
        </w:rPr>
        <w:tab/>
        <w:t xml:space="preserve"> </w:t>
      </w:r>
      <w:r>
        <w:rPr>
          <w:rFonts w:ascii="Times New Roman" w:hAnsi="Times New Roman"/>
          <w:sz w:val="24"/>
        </w:rPr>
        <w:t>cm³.</w:t>
      </w:r>
      <w:bookmarkEnd w:id="1175"/>
      <w:bookmarkEnd w:id="1176"/>
    </w:p>
    <w:p w:rsidR="009E7D6E" w:rsidRDefault="009E7D6E" w:rsidP="009E7D6E">
      <w:pPr>
        <w:pStyle w:val="PlainText"/>
        <w:jc w:val="both"/>
        <w:rPr>
          <w:rFonts w:ascii="Times New Roman" w:hAnsi="Times New Roman"/>
          <w:sz w:val="24"/>
        </w:rPr>
      </w:pPr>
      <w:bookmarkStart w:id="1177" w:name="_Toc393454010"/>
      <w:bookmarkStart w:id="1178" w:name="_Toc476220955"/>
      <w:r>
        <w:rPr>
          <w:rFonts w:ascii="Times New Roman" w:hAnsi="Times New Roman"/>
          <w:sz w:val="24"/>
        </w:rPr>
        <w:t>I am aware that I will be paid the rates applicable to the class (cc) of vehicle for which I functionally qualify, and tha</w:t>
      </w:r>
      <w:r w:rsidR="00215DFA">
        <w:rPr>
          <w:rFonts w:ascii="Times New Roman" w:hAnsi="Times New Roman"/>
          <w:sz w:val="24"/>
        </w:rPr>
        <w:t>t I will be required to travel 6</w:t>
      </w:r>
      <w:r>
        <w:rPr>
          <w:rFonts w:ascii="Times New Roman" w:hAnsi="Times New Roman"/>
          <w:sz w:val="24"/>
        </w:rPr>
        <w:t>0% official kilometers of the total kilometers traveled over the contract period.</w:t>
      </w:r>
      <w:bookmarkEnd w:id="1177"/>
      <w:bookmarkEnd w:id="1178"/>
    </w:p>
    <w:p w:rsidR="009E7D6E" w:rsidRDefault="009E7D6E" w:rsidP="009E7D6E">
      <w:pPr>
        <w:pStyle w:val="PlainText"/>
        <w:jc w:val="both"/>
        <w:rPr>
          <w:rFonts w:ascii="Times New Roman" w:hAnsi="Times New Roman"/>
          <w:sz w:val="24"/>
        </w:rPr>
      </w:pPr>
    </w:p>
    <w:p w:rsidR="009E7D6E" w:rsidRDefault="009E7D6E" w:rsidP="009E7D6E">
      <w:pPr>
        <w:pStyle w:val="PlainText"/>
        <w:jc w:val="both"/>
        <w:rPr>
          <w:rFonts w:ascii="Times New Roman" w:hAnsi="Times New Roman"/>
          <w:sz w:val="24"/>
        </w:rPr>
      </w:pPr>
      <w:bookmarkStart w:id="1179" w:name="_Toc393454011"/>
      <w:bookmarkStart w:id="1180" w:name="_Toc476220956"/>
      <w:r>
        <w:rPr>
          <w:rFonts w:ascii="Times New Roman" w:hAnsi="Times New Roman"/>
          <w:sz w:val="24"/>
        </w:rPr>
        <w:t xml:space="preserve">I elect to operate the vehicle over </w:t>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rPr>
        <w:t xml:space="preserve"> months.</w:t>
      </w:r>
      <w:bookmarkEnd w:id="1179"/>
      <w:bookmarkEnd w:id="1180"/>
    </w:p>
    <w:p w:rsidR="009E7D6E" w:rsidRDefault="009E7D6E" w:rsidP="009E7D6E">
      <w:pPr>
        <w:pStyle w:val="PlainText"/>
        <w:jc w:val="both"/>
        <w:rPr>
          <w:rFonts w:ascii="Times New Roman" w:hAnsi="Times New Roman"/>
          <w:sz w:val="24"/>
        </w:rPr>
      </w:pPr>
    </w:p>
    <w:p w:rsidR="009E7D6E" w:rsidRDefault="009E7D6E" w:rsidP="009E7D6E">
      <w:pPr>
        <w:pStyle w:val="PlainText"/>
        <w:jc w:val="both"/>
        <w:rPr>
          <w:rFonts w:ascii="Times New Roman" w:hAnsi="Times New Roman"/>
          <w:sz w:val="24"/>
        </w:rPr>
      </w:pPr>
      <w:bookmarkStart w:id="1181" w:name="_Toc393454012"/>
      <w:bookmarkStart w:id="1182" w:name="_Toc476220957"/>
      <w:r>
        <w:rPr>
          <w:rFonts w:ascii="Times New Roman" w:hAnsi="Times New Roman"/>
          <w:sz w:val="24"/>
        </w:rPr>
        <w:t xml:space="preserve">I elect to operate the vehicle on Scheme </w:t>
      </w:r>
      <w:r>
        <w:rPr>
          <w:rFonts w:ascii="Times New Roman" w:hAnsi="Times New Roman"/>
          <w:sz w:val="24"/>
          <w:u w:val="single"/>
        </w:rPr>
        <w:t>“    ”.</w:t>
      </w:r>
      <w:bookmarkEnd w:id="1181"/>
      <w:bookmarkEnd w:id="1182"/>
    </w:p>
    <w:p w:rsidR="009E7D6E" w:rsidRDefault="009E7D6E" w:rsidP="009E7D6E">
      <w:pPr>
        <w:pStyle w:val="PlainText"/>
        <w:jc w:val="both"/>
        <w:rPr>
          <w:rFonts w:ascii="Times New Roman" w:hAnsi="Times New Roman"/>
          <w:sz w:val="24"/>
        </w:rPr>
      </w:pPr>
    </w:p>
    <w:p w:rsidR="009E7D6E" w:rsidRDefault="009E7D6E" w:rsidP="009E7D6E">
      <w:pPr>
        <w:pStyle w:val="PlainText"/>
        <w:jc w:val="both"/>
        <w:rPr>
          <w:rFonts w:ascii="Times New Roman" w:hAnsi="Times New Roman"/>
          <w:sz w:val="24"/>
        </w:rPr>
      </w:pPr>
      <w:bookmarkStart w:id="1183" w:name="_Toc393454013"/>
      <w:bookmarkStart w:id="1184" w:name="_Toc476220958"/>
      <w:r>
        <w:rPr>
          <w:rFonts w:ascii="Times New Roman" w:hAnsi="Times New Roman"/>
          <w:sz w:val="24"/>
        </w:rPr>
        <w:t>Certified copies of my ID, driver’s license and salary slip are attached.</w:t>
      </w:r>
      <w:bookmarkEnd w:id="1183"/>
      <w:bookmarkEnd w:id="1184"/>
    </w:p>
    <w:p w:rsidR="009E7D6E" w:rsidRDefault="009E7D6E" w:rsidP="009E7D6E">
      <w:pPr>
        <w:pStyle w:val="PlainText"/>
        <w:jc w:val="both"/>
        <w:rPr>
          <w:rFonts w:ascii="Times New Roman" w:hAnsi="Times New Roman"/>
          <w:sz w:val="24"/>
        </w:rPr>
      </w:pPr>
    </w:p>
    <w:p w:rsidR="009E7D6E" w:rsidRDefault="009E7D6E" w:rsidP="009E7D6E">
      <w:pPr>
        <w:pStyle w:val="PlainText"/>
        <w:rPr>
          <w:rFonts w:ascii="Times New Roman" w:hAnsi="Times New Roman"/>
          <w:sz w:val="24"/>
        </w:rPr>
      </w:pPr>
    </w:p>
    <w:p w:rsidR="009E7D6E" w:rsidRDefault="009E7D6E" w:rsidP="009E7D6E">
      <w:pPr>
        <w:pStyle w:val="PlainText"/>
        <w:rPr>
          <w:rFonts w:ascii="Times New Roman" w:hAnsi="Times New Roman"/>
          <w:sz w:val="24"/>
        </w:rPr>
      </w:pPr>
    </w:p>
    <w:p w:rsidR="009E7D6E" w:rsidRDefault="009E7D6E" w:rsidP="009E7D6E">
      <w:pPr>
        <w:pStyle w:val="PlainText"/>
        <w:rPr>
          <w:rFonts w:ascii="Times New Roman" w:hAnsi="Times New Roman"/>
          <w:b/>
          <w:bCs/>
          <w:sz w:val="24"/>
          <w:u w:val="single"/>
        </w:rPr>
      </w:pPr>
      <w:bookmarkStart w:id="1185" w:name="_Toc393454014"/>
      <w:bookmarkStart w:id="1186" w:name="_Toc476220959"/>
      <w:r>
        <w:rPr>
          <w:rFonts w:ascii="Times New Roman" w:hAnsi="Times New Roman"/>
          <w:b/>
          <w:bCs/>
          <w:sz w:val="24"/>
        </w:rPr>
        <w:t>SIGNATURE OF APPLICANT:</w:t>
      </w:r>
      <w:bookmarkEnd w:id="1185"/>
      <w:bookmarkEnd w:id="1186"/>
      <w:r>
        <w:rPr>
          <w:rFonts w:ascii="Times New Roman" w:hAnsi="Times New Roman"/>
          <w:b/>
          <w:bCs/>
          <w:sz w:val="24"/>
        </w:rPr>
        <w:t xml:space="preserve"> </w:t>
      </w:r>
      <w:r>
        <w:rPr>
          <w:rFonts w:ascii="Times New Roman" w:hAnsi="Times New Roman"/>
          <w:b/>
          <w:bCs/>
          <w:sz w:val="24"/>
          <w:u w:val="single"/>
        </w:rPr>
        <w:tab/>
      </w:r>
      <w:r>
        <w:rPr>
          <w:rFonts w:ascii="Times New Roman" w:hAnsi="Times New Roman"/>
          <w:b/>
          <w:bCs/>
          <w:sz w:val="24"/>
          <w:u w:val="single"/>
        </w:rPr>
        <w:tab/>
      </w:r>
      <w:r>
        <w:rPr>
          <w:rFonts w:ascii="Times New Roman" w:hAnsi="Times New Roman"/>
          <w:b/>
          <w:bCs/>
          <w:sz w:val="24"/>
          <w:u w:val="single"/>
        </w:rPr>
        <w:tab/>
      </w:r>
      <w:r>
        <w:rPr>
          <w:rFonts w:ascii="Times New Roman" w:hAnsi="Times New Roman"/>
          <w:b/>
          <w:bCs/>
          <w:sz w:val="24"/>
          <w:u w:val="single"/>
        </w:rPr>
        <w:tab/>
      </w:r>
      <w:r>
        <w:rPr>
          <w:rFonts w:ascii="Times New Roman" w:hAnsi="Times New Roman"/>
          <w:b/>
          <w:bCs/>
          <w:sz w:val="24"/>
          <w:u w:val="single"/>
        </w:rPr>
        <w:tab/>
      </w:r>
    </w:p>
    <w:p w:rsidR="009E7D6E" w:rsidRDefault="009E7D6E" w:rsidP="009E7D6E">
      <w:pPr>
        <w:pStyle w:val="PlainText"/>
        <w:rPr>
          <w:rFonts w:ascii="Times New Roman" w:hAnsi="Times New Roman"/>
          <w:b/>
          <w:bCs/>
          <w:sz w:val="24"/>
          <w:u w:val="single"/>
        </w:rPr>
      </w:pPr>
    </w:p>
    <w:p w:rsidR="009E7D6E" w:rsidRDefault="009E7D6E" w:rsidP="009E7D6E">
      <w:pPr>
        <w:pStyle w:val="PlainText"/>
        <w:rPr>
          <w:rFonts w:ascii="Times New Roman" w:hAnsi="Times New Roman"/>
          <w:b/>
          <w:sz w:val="40"/>
        </w:rPr>
        <w:sectPr w:rsidR="009E7D6E">
          <w:headerReference w:type="default" r:id="rId13"/>
          <w:footerReference w:type="default" r:id="rId14"/>
          <w:footnotePr>
            <w:numRestart w:val="eachSect"/>
          </w:footnotePr>
          <w:endnotePr>
            <w:numFmt w:val="decimal"/>
          </w:endnotePr>
          <w:type w:val="nextColumn"/>
          <w:pgSz w:w="11905" w:h="16837" w:code="9"/>
          <w:pgMar w:top="737" w:right="1134" w:bottom="567" w:left="1134" w:header="431" w:footer="567" w:gutter="0"/>
          <w:cols w:space="720"/>
        </w:sectPr>
      </w:pPr>
      <w:bookmarkStart w:id="1187" w:name="_Toc393454015"/>
      <w:bookmarkStart w:id="1188" w:name="_Toc476220960"/>
      <w:r>
        <w:rPr>
          <w:rFonts w:ascii="Times New Roman" w:hAnsi="Times New Roman"/>
          <w:b/>
          <w:bCs/>
          <w:sz w:val="24"/>
        </w:rPr>
        <w:t>DATE:</w:t>
      </w:r>
      <w:r>
        <w:rPr>
          <w:rFonts w:ascii="Times New Roman" w:hAnsi="Times New Roman"/>
          <w:sz w:val="24"/>
        </w:rPr>
        <w:t xml:space="preserve"> </w:t>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rPr>
        <w:tab/>
      </w:r>
      <w:r>
        <w:rPr>
          <w:rFonts w:ascii="Times New Roman" w:hAnsi="Times New Roman"/>
          <w:sz w:val="24"/>
        </w:rPr>
        <w:tab/>
      </w:r>
      <w:r>
        <w:rPr>
          <w:rFonts w:ascii="Times New Roman" w:hAnsi="Times New Roman"/>
          <w:b/>
          <w:bCs/>
          <w:sz w:val="24"/>
        </w:rPr>
        <w:t>SIGNED AT: __________________________</w:t>
      </w:r>
      <w:bookmarkEnd w:id="1187"/>
      <w:bookmarkEnd w:id="1188"/>
    </w:p>
    <w:p w:rsidR="009E7D6E" w:rsidRDefault="009E7D6E" w:rsidP="009E7D6E">
      <w:pPr>
        <w:pStyle w:val="PlainText"/>
        <w:ind w:left="5760" w:firstLine="720"/>
        <w:jc w:val="center"/>
        <w:rPr>
          <w:rFonts w:ascii="Times New Roman" w:hAnsi="Times New Roman"/>
          <w:b/>
        </w:rPr>
      </w:pPr>
      <w:r>
        <w:rPr>
          <w:rFonts w:ascii="Times New Roman" w:hAnsi="Times New Roman"/>
          <w:b/>
        </w:rPr>
        <w:lastRenderedPageBreak/>
        <w:t xml:space="preserve">    </w:t>
      </w:r>
    </w:p>
    <w:p w:rsidR="009E7D6E" w:rsidRDefault="009E7D6E" w:rsidP="009E7D6E">
      <w:pPr>
        <w:pStyle w:val="PlainText"/>
        <w:jc w:val="center"/>
        <w:rPr>
          <w:rFonts w:ascii="Times New Roman" w:hAnsi="Times New Roman"/>
          <w:b/>
        </w:rPr>
      </w:pPr>
    </w:p>
    <w:p w:rsidR="009E7D6E" w:rsidRDefault="009E7D6E" w:rsidP="009E7D6E">
      <w:pPr>
        <w:pStyle w:val="PlainText"/>
        <w:jc w:val="center"/>
        <w:rPr>
          <w:rFonts w:ascii="Times New Roman" w:hAnsi="Times New Roman"/>
          <w:b/>
          <w:sz w:val="40"/>
        </w:rPr>
      </w:pPr>
      <w:bookmarkStart w:id="1189" w:name="_Toc393454016"/>
      <w:bookmarkStart w:id="1190" w:name="_Toc476220961"/>
      <w:r>
        <w:rPr>
          <w:rFonts w:ascii="Times New Roman" w:hAnsi="Times New Roman"/>
          <w:b/>
          <w:sz w:val="40"/>
        </w:rPr>
        <w:t>PART B</w:t>
      </w:r>
      <w:bookmarkEnd w:id="1189"/>
      <w:bookmarkEnd w:id="1190"/>
    </w:p>
    <w:p w:rsidR="009E7D6E" w:rsidRDefault="009E7D6E" w:rsidP="009E7D6E">
      <w:pPr>
        <w:pStyle w:val="PlainText"/>
        <w:rPr>
          <w:rFonts w:ascii="Times New Roman" w:hAnsi="Times New Roman"/>
          <w:sz w:val="24"/>
        </w:rPr>
      </w:pPr>
    </w:p>
    <w:p w:rsidR="009E7D6E" w:rsidRDefault="009E7D6E" w:rsidP="009E7D6E">
      <w:pPr>
        <w:pStyle w:val="PlainText"/>
        <w:rPr>
          <w:rFonts w:ascii="Times New Roman" w:hAnsi="Times New Roman"/>
          <w:sz w:val="24"/>
        </w:rPr>
      </w:pPr>
      <w:bookmarkStart w:id="1191" w:name="_Toc393454017"/>
      <w:bookmarkStart w:id="1192" w:name="_Toc476220962"/>
      <w:r>
        <w:rPr>
          <w:rFonts w:ascii="Times New Roman" w:hAnsi="Times New Roman"/>
          <w:sz w:val="24"/>
        </w:rPr>
        <w:t>I have scrutinized the properly completed application. To the best of my knowledge the statements and information furnished therein are correct.</w:t>
      </w:r>
      <w:bookmarkEnd w:id="1191"/>
      <w:bookmarkEnd w:id="1192"/>
    </w:p>
    <w:p w:rsidR="009E7D6E" w:rsidRDefault="009E7D6E" w:rsidP="009E7D6E">
      <w:pPr>
        <w:pStyle w:val="PlainText"/>
        <w:rPr>
          <w:rFonts w:ascii="Times New Roman" w:hAnsi="Times New Roman"/>
          <w:sz w:val="24"/>
        </w:rPr>
      </w:pPr>
    </w:p>
    <w:p w:rsidR="009E7D6E" w:rsidRDefault="009E7D6E" w:rsidP="009E7D6E">
      <w:pPr>
        <w:pStyle w:val="PlainText"/>
        <w:rPr>
          <w:rFonts w:ascii="Times New Roman" w:hAnsi="Times New Roman"/>
          <w:sz w:val="24"/>
        </w:rPr>
      </w:pPr>
      <w:bookmarkStart w:id="1193" w:name="_Toc393454018"/>
      <w:bookmarkStart w:id="1194" w:name="_Toc476220963"/>
      <w:r>
        <w:rPr>
          <w:rFonts w:ascii="Times New Roman" w:hAnsi="Times New Roman"/>
          <w:sz w:val="24"/>
        </w:rPr>
        <w:t>The applicant affirms that he/she is conversant with and fully understands the State's Subsidized Vehicle Scheme.</w:t>
      </w:r>
      <w:bookmarkEnd w:id="1193"/>
      <w:bookmarkEnd w:id="1194"/>
    </w:p>
    <w:p w:rsidR="009E7D6E" w:rsidRDefault="009E7D6E" w:rsidP="009E7D6E">
      <w:pPr>
        <w:pStyle w:val="PlainText"/>
        <w:rPr>
          <w:rFonts w:ascii="Times New Roman" w:hAnsi="Times New Roman"/>
          <w:sz w:val="24"/>
        </w:rPr>
      </w:pPr>
    </w:p>
    <w:p w:rsidR="009E7D6E" w:rsidRDefault="009E7D6E" w:rsidP="009E7D6E">
      <w:pPr>
        <w:pStyle w:val="PlainText"/>
        <w:rPr>
          <w:rFonts w:ascii="Times New Roman" w:hAnsi="Times New Roman"/>
          <w:sz w:val="24"/>
        </w:rPr>
      </w:pPr>
      <w:bookmarkStart w:id="1195" w:name="_Toc393454019"/>
      <w:bookmarkStart w:id="1196" w:name="_Toc476220964"/>
      <w:r>
        <w:rPr>
          <w:rFonts w:ascii="Times New Roman" w:hAnsi="Times New Roman"/>
          <w:sz w:val="24"/>
        </w:rPr>
        <w:t>After careful investigation and consideration, I am satisfied that approval of the application will be more advantageous to the State than the use of Government-owned transport.</w:t>
      </w:r>
      <w:bookmarkEnd w:id="1195"/>
      <w:bookmarkEnd w:id="1196"/>
    </w:p>
    <w:p w:rsidR="009E7D6E" w:rsidRDefault="009E7D6E" w:rsidP="009E7D6E">
      <w:pPr>
        <w:pStyle w:val="PlainText"/>
        <w:rPr>
          <w:rFonts w:ascii="Times New Roman" w:hAnsi="Times New Roman"/>
          <w:sz w:val="24"/>
        </w:rPr>
      </w:pPr>
    </w:p>
    <w:p w:rsidR="009E7D6E" w:rsidRDefault="009E7D6E" w:rsidP="009E7D6E">
      <w:pPr>
        <w:pStyle w:val="PlainText"/>
        <w:rPr>
          <w:rFonts w:ascii="Times New Roman" w:hAnsi="Times New Roman"/>
          <w:sz w:val="24"/>
        </w:rPr>
      </w:pPr>
      <w:bookmarkStart w:id="1197" w:name="_Toc393454020"/>
      <w:bookmarkStart w:id="1198" w:name="_Toc476220965"/>
      <w:r>
        <w:rPr>
          <w:rFonts w:ascii="Times New Roman" w:hAnsi="Times New Roman"/>
          <w:sz w:val="24"/>
        </w:rPr>
        <w:t>I have no reason to believe that the applicant will leave the Government Service within the next 32 months or that he/she will in the near future be transferred to a post, which do not necessitate the permanent use of a Subsidized Motor Vehicle. I further undertake to inform the Departmental Transport Officer when the applicant leaves the employment of the State before the completion of the contractual period.</w:t>
      </w:r>
      <w:bookmarkEnd w:id="1197"/>
      <w:bookmarkEnd w:id="1198"/>
      <w:r>
        <w:rPr>
          <w:rFonts w:ascii="Times New Roman" w:hAnsi="Times New Roman"/>
          <w:sz w:val="24"/>
        </w:rPr>
        <w:t xml:space="preserve"> </w:t>
      </w:r>
    </w:p>
    <w:p w:rsidR="009E7D6E" w:rsidRDefault="009E7D6E" w:rsidP="009E7D6E">
      <w:pPr>
        <w:pStyle w:val="PlainText"/>
        <w:rPr>
          <w:rFonts w:ascii="Times New Roman" w:hAnsi="Times New Roman"/>
          <w:sz w:val="24"/>
        </w:rPr>
      </w:pPr>
    </w:p>
    <w:p w:rsidR="009E7D6E" w:rsidRDefault="009E7D6E" w:rsidP="009E7D6E">
      <w:pPr>
        <w:pStyle w:val="PlainText"/>
        <w:rPr>
          <w:rFonts w:ascii="Times New Roman" w:hAnsi="Times New Roman"/>
          <w:sz w:val="24"/>
        </w:rPr>
      </w:pPr>
      <w:bookmarkStart w:id="1199" w:name="_Toc393454021"/>
      <w:bookmarkStart w:id="1200" w:name="_Toc476220966"/>
      <w:r>
        <w:rPr>
          <w:rFonts w:ascii="Times New Roman" w:hAnsi="Times New Roman"/>
          <w:sz w:val="24"/>
        </w:rPr>
        <w:t xml:space="preserve">The vehicle, which is being applied for, is the smallest functional vehicle for the service and complies with the policy of this Department/Administration. </w:t>
      </w:r>
      <w:r>
        <w:rPr>
          <w:rFonts w:ascii="Times New Roman" w:hAnsi="Times New Roman"/>
          <w:b/>
          <w:bCs/>
          <w:i/>
          <w:iCs/>
          <w:sz w:val="24"/>
        </w:rPr>
        <w:t>(Delete if not applicable)</w:t>
      </w:r>
      <w:r>
        <w:rPr>
          <w:rFonts w:ascii="Times New Roman" w:hAnsi="Times New Roman"/>
          <w:sz w:val="24"/>
        </w:rPr>
        <w:t>.</w:t>
      </w:r>
      <w:bookmarkEnd w:id="1199"/>
      <w:bookmarkEnd w:id="1200"/>
    </w:p>
    <w:p w:rsidR="009E7D6E" w:rsidRDefault="009E7D6E" w:rsidP="009E7D6E">
      <w:pPr>
        <w:pStyle w:val="PlainText"/>
        <w:rPr>
          <w:rFonts w:ascii="Times New Roman" w:hAnsi="Times New Roman"/>
          <w:sz w:val="24"/>
        </w:rPr>
      </w:pPr>
    </w:p>
    <w:p w:rsidR="009E7D6E" w:rsidRDefault="009E7D6E" w:rsidP="009E7D6E">
      <w:pPr>
        <w:pStyle w:val="PlainText"/>
        <w:rPr>
          <w:rFonts w:ascii="Times New Roman" w:hAnsi="Times New Roman"/>
          <w:sz w:val="24"/>
        </w:rPr>
      </w:pPr>
      <w:bookmarkStart w:id="1201" w:name="_Toc393454022"/>
      <w:bookmarkStart w:id="1202" w:name="_Toc476220967"/>
      <w:r>
        <w:rPr>
          <w:rFonts w:ascii="Times New Roman" w:hAnsi="Times New Roman"/>
          <w:sz w:val="24"/>
        </w:rPr>
        <w:t>The official distance considered necessary for the applicant to perform his/her duties effectively is</w:t>
      </w:r>
      <w:bookmarkEnd w:id="1201"/>
      <w:bookmarkEnd w:id="1202"/>
      <w:r>
        <w:rPr>
          <w:rFonts w:ascii="Times New Roman" w:hAnsi="Times New Roman"/>
          <w:sz w:val="24"/>
        </w:rPr>
        <w:t xml:space="preserve"> </w:t>
      </w:r>
    </w:p>
    <w:p w:rsidR="009E7D6E" w:rsidRDefault="009E7D6E" w:rsidP="009E7D6E">
      <w:pPr>
        <w:pStyle w:val="PlainText"/>
        <w:rPr>
          <w:rFonts w:ascii="Times New Roman" w:hAnsi="Times New Roman"/>
          <w:sz w:val="24"/>
        </w:rPr>
      </w:pP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rPr>
        <w:t xml:space="preserve"> </w:t>
      </w:r>
      <w:bookmarkStart w:id="1203" w:name="_Toc393454023"/>
      <w:bookmarkStart w:id="1204" w:name="_Toc476220968"/>
      <w:r>
        <w:rPr>
          <w:rFonts w:ascii="Times New Roman" w:hAnsi="Times New Roman"/>
          <w:sz w:val="24"/>
        </w:rPr>
        <w:t>Km’s per annum.</w:t>
      </w:r>
      <w:bookmarkEnd w:id="1203"/>
      <w:bookmarkEnd w:id="1204"/>
    </w:p>
    <w:p w:rsidR="009E7D6E" w:rsidRDefault="009E7D6E" w:rsidP="009E7D6E">
      <w:pPr>
        <w:pStyle w:val="PlainText"/>
        <w:rPr>
          <w:rFonts w:ascii="Times New Roman" w:hAnsi="Times New Roman"/>
          <w:sz w:val="24"/>
        </w:rPr>
      </w:pPr>
      <w:bookmarkStart w:id="1205" w:name="_Toc393454024"/>
      <w:bookmarkStart w:id="1206" w:name="_Toc476220969"/>
      <w:r>
        <w:rPr>
          <w:rFonts w:ascii="Times New Roman" w:hAnsi="Times New Roman"/>
          <w:sz w:val="24"/>
        </w:rPr>
        <w:t xml:space="preserve">The official qualifies for a vehicle of type, </w:t>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rPr>
        <w:t xml:space="preserve"> with an engine capacity</w:t>
      </w:r>
      <w:bookmarkEnd w:id="1205"/>
      <w:bookmarkEnd w:id="1206"/>
      <w:r>
        <w:rPr>
          <w:rFonts w:ascii="Times New Roman" w:hAnsi="Times New Roman"/>
          <w:sz w:val="24"/>
        </w:rPr>
        <w:t xml:space="preserve"> </w:t>
      </w:r>
    </w:p>
    <w:p w:rsidR="009E7D6E" w:rsidRDefault="009E7D6E" w:rsidP="009E7D6E">
      <w:pPr>
        <w:pStyle w:val="PlainText"/>
        <w:rPr>
          <w:rFonts w:ascii="Times New Roman" w:hAnsi="Times New Roman"/>
          <w:sz w:val="24"/>
        </w:rPr>
      </w:pPr>
      <w:bookmarkStart w:id="1207" w:name="_Toc393454025"/>
      <w:bookmarkStart w:id="1208" w:name="_Toc476220970"/>
      <w:r>
        <w:rPr>
          <w:rFonts w:ascii="Times New Roman" w:hAnsi="Times New Roman"/>
          <w:sz w:val="24"/>
        </w:rPr>
        <w:t xml:space="preserve">of </w:t>
      </w:r>
      <w:r>
        <w:rPr>
          <w:rFonts w:ascii="Times New Roman" w:hAnsi="Times New Roman"/>
          <w:sz w:val="24"/>
          <w:u w:val="single"/>
        </w:rPr>
        <w:tab/>
      </w:r>
      <w:r>
        <w:rPr>
          <w:rFonts w:ascii="Times New Roman" w:hAnsi="Times New Roman"/>
          <w:sz w:val="24"/>
          <w:u w:val="single"/>
        </w:rPr>
        <w:tab/>
      </w:r>
      <w:r>
        <w:rPr>
          <w:rFonts w:ascii="Times New Roman" w:hAnsi="Times New Roman"/>
          <w:sz w:val="24"/>
        </w:rPr>
        <w:t>cm³.</w:t>
      </w:r>
      <w:bookmarkEnd w:id="1207"/>
      <w:bookmarkEnd w:id="1208"/>
    </w:p>
    <w:p w:rsidR="009E7D6E" w:rsidRDefault="009E7D6E" w:rsidP="009E7D6E">
      <w:pPr>
        <w:pStyle w:val="PlainText"/>
        <w:rPr>
          <w:rFonts w:ascii="Times New Roman" w:hAnsi="Times New Roman"/>
          <w:sz w:val="24"/>
        </w:rPr>
      </w:pPr>
      <w:bookmarkStart w:id="1209" w:name="_Toc393454026"/>
      <w:bookmarkStart w:id="1210" w:name="_Toc476220971"/>
      <w:r>
        <w:rPr>
          <w:rFonts w:ascii="Times New Roman" w:hAnsi="Times New Roman"/>
          <w:sz w:val="24"/>
        </w:rPr>
        <w:t>I confirm that funds are/will be available for the payment of the allowances.</w:t>
      </w:r>
      <w:bookmarkEnd w:id="1209"/>
      <w:bookmarkEnd w:id="1210"/>
    </w:p>
    <w:p w:rsidR="009E7D6E" w:rsidRDefault="009E7D6E" w:rsidP="009E7D6E">
      <w:pPr>
        <w:pStyle w:val="PlainText"/>
        <w:rPr>
          <w:rFonts w:ascii="Times New Roman" w:hAnsi="Times New Roman"/>
          <w:sz w:val="24"/>
        </w:rPr>
      </w:pPr>
    </w:p>
    <w:p w:rsidR="009E7D6E" w:rsidRDefault="009E7D6E" w:rsidP="009E7D6E">
      <w:pPr>
        <w:pStyle w:val="PlainText"/>
        <w:rPr>
          <w:rFonts w:ascii="Times New Roman" w:hAnsi="Times New Roman"/>
          <w:sz w:val="24"/>
        </w:rPr>
      </w:pPr>
    </w:p>
    <w:p w:rsidR="009E7D6E" w:rsidRDefault="009E7D6E" w:rsidP="009E7D6E">
      <w:pPr>
        <w:pStyle w:val="PlainText"/>
        <w:rPr>
          <w:rFonts w:ascii="Times New Roman" w:hAnsi="Times New Roman"/>
          <w:sz w:val="24"/>
        </w:rPr>
      </w:pPr>
    </w:p>
    <w:p w:rsidR="009E7D6E" w:rsidRDefault="009E7D6E" w:rsidP="009E7D6E">
      <w:pPr>
        <w:pStyle w:val="PlainText"/>
        <w:rPr>
          <w:rFonts w:ascii="Times New Roman" w:hAnsi="Times New Roman"/>
          <w:sz w:val="24"/>
        </w:rPr>
      </w:pPr>
    </w:p>
    <w:p w:rsidR="009E7D6E" w:rsidRDefault="009E7D6E" w:rsidP="009E7D6E">
      <w:pPr>
        <w:pStyle w:val="PlainText"/>
        <w:rPr>
          <w:rFonts w:ascii="Times New Roman" w:hAnsi="Times New Roman"/>
          <w:sz w:val="24"/>
        </w:rPr>
      </w:pPr>
    </w:p>
    <w:p w:rsidR="009E7D6E" w:rsidRDefault="009E7D6E" w:rsidP="009E7D6E">
      <w:pPr>
        <w:pStyle w:val="PlainText"/>
        <w:rPr>
          <w:rFonts w:ascii="Times New Roman" w:hAnsi="Times New Roman"/>
          <w:sz w:val="24"/>
          <w:u w:val="single"/>
        </w:rPr>
      </w:pP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p>
    <w:p w:rsidR="009E7D6E" w:rsidRDefault="009E7D6E" w:rsidP="009E7D6E">
      <w:pPr>
        <w:pStyle w:val="PlainText"/>
        <w:rPr>
          <w:rFonts w:ascii="Times New Roman" w:hAnsi="Times New Roman"/>
          <w:b/>
          <w:bCs/>
          <w:sz w:val="24"/>
        </w:rPr>
      </w:pPr>
      <w:bookmarkStart w:id="1211" w:name="_Toc393454027"/>
      <w:bookmarkStart w:id="1212" w:name="_Toc476220972"/>
      <w:r>
        <w:rPr>
          <w:rFonts w:ascii="Times New Roman" w:hAnsi="Times New Roman"/>
          <w:b/>
          <w:bCs/>
          <w:sz w:val="24"/>
        </w:rPr>
        <w:t xml:space="preserve">SIGNATURE OF HEAD OF DIRECTORATE     </w:t>
      </w:r>
      <w:r>
        <w:rPr>
          <w:rFonts w:ascii="Times New Roman" w:hAnsi="Times New Roman"/>
          <w:b/>
          <w:bCs/>
          <w:sz w:val="24"/>
        </w:rPr>
        <w:tab/>
        <w:t>RANK/POSITION</w:t>
      </w:r>
      <w:bookmarkEnd w:id="1211"/>
      <w:bookmarkEnd w:id="1212"/>
    </w:p>
    <w:p w:rsidR="009E7D6E" w:rsidRDefault="009E7D6E" w:rsidP="009E7D6E">
      <w:pPr>
        <w:pStyle w:val="PlainText"/>
        <w:rPr>
          <w:rFonts w:ascii="Times New Roman" w:hAnsi="Times New Roman"/>
          <w:sz w:val="24"/>
        </w:rPr>
      </w:pPr>
    </w:p>
    <w:p w:rsidR="009E7D6E" w:rsidRDefault="009E7D6E" w:rsidP="009E7D6E">
      <w:pPr>
        <w:pStyle w:val="PlainText"/>
        <w:rPr>
          <w:rFonts w:ascii="Times New Roman" w:hAnsi="Times New Roman"/>
          <w:sz w:val="24"/>
          <w:u w:val="single"/>
        </w:rPr>
      </w:pP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p>
    <w:p w:rsidR="009E7D6E" w:rsidRDefault="009E7D6E" w:rsidP="009E7D6E">
      <w:pPr>
        <w:pStyle w:val="PlainText"/>
        <w:rPr>
          <w:rFonts w:ascii="Times New Roman" w:hAnsi="Times New Roman"/>
          <w:b/>
          <w:bCs/>
          <w:sz w:val="24"/>
        </w:rPr>
      </w:pPr>
      <w:bookmarkStart w:id="1213" w:name="_Toc393454028"/>
      <w:bookmarkStart w:id="1214" w:name="_Toc476220973"/>
      <w:r>
        <w:rPr>
          <w:rFonts w:ascii="Times New Roman" w:hAnsi="Times New Roman"/>
          <w:b/>
          <w:bCs/>
          <w:sz w:val="24"/>
        </w:rPr>
        <w:t>DATE</w:t>
      </w:r>
      <w:r>
        <w:rPr>
          <w:rFonts w:ascii="Times New Roman" w:hAnsi="Times New Roman"/>
          <w:b/>
          <w:bCs/>
          <w:sz w:val="24"/>
        </w:rPr>
        <w:tab/>
      </w:r>
      <w:r>
        <w:rPr>
          <w:rFonts w:ascii="Times New Roman" w:hAnsi="Times New Roman"/>
          <w:b/>
          <w:bCs/>
          <w:sz w:val="24"/>
        </w:rPr>
        <w:tab/>
      </w:r>
      <w:r>
        <w:rPr>
          <w:rFonts w:ascii="Times New Roman" w:hAnsi="Times New Roman"/>
          <w:b/>
          <w:bCs/>
          <w:sz w:val="24"/>
        </w:rPr>
        <w:tab/>
      </w:r>
      <w:r>
        <w:rPr>
          <w:rFonts w:ascii="Times New Roman" w:hAnsi="Times New Roman"/>
          <w:b/>
          <w:bCs/>
          <w:sz w:val="24"/>
        </w:rPr>
        <w:tab/>
      </w:r>
      <w:r>
        <w:rPr>
          <w:rFonts w:ascii="Times New Roman" w:hAnsi="Times New Roman"/>
          <w:b/>
          <w:bCs/>
          <w:sz w:val="24"/>
        </w:rPr>
        <w:tab/>
      </w:r>
      <w:r>
        <w:rPr>
          <w:rFonts w:ascii="Times New Roman" w:hAnsi="Times New Roman"/>
          <w:b/>
          <w:bCs/>
          <w:sz w:val="24"/>
        </w:rPr>
        <w:tab/>
      </w:r>
      <w:r>
        <w:rPr>
          <w:rFonts w:ascii="Times New Roman" w:hAnsi="Times New Roman"/>
          <w:b/>
          <w:bCs/>
          <w:sz w:val="24"/>
        </w:rPr>
        <w:tab/>
      </w:r>
      <w:r>
        <w:rPr>
          <w:rFonts w:ascii="Times New Roman" w:hAnsi="Times New Roman"/>
          <w:b/>
          <w:bCs/>
          <w:sz w:val="24"/>
        </w:rPr>
        <w:tab/>
        <w:t>SIGNED AT</w:t>
      </w:r>
      <w:bookmarkEnd w:id="1213"/>
      <w:bookmarkEnd w:id="1214"/>
    </w:p>
    <w:p w:rsidR="009E7D6E" w:rsidRDefault="009E7D6E" w:rsidP="009E7D6E">
      <w:pPr>
        <w:pStyle w:val="PlainText"/>
        <w:rPr>
          <w:rFonts w:ascii="Times New Roman" w:hAnsi="Times New Roman"/>
          <w:sz w:val="24"/>
        </w:rPr>
      </w:pPr>
    </w:p>
    <w:p w:rsidR="009E7D6E" w:rsidRDefault="009E7D6E" w:rsidP="009E7D6E">
      <w:pPr>
        <w:pStyle w:val="PlainText"/>
        <w:jc w:val="center"/>
        <w:rPr>
          <w:rFonts w:ascii="Times New Roman" w:hAnsi="Times New Roman"/>
          <w:b/>
          <w:sz w:val="40"/>
        </w:rPr>
      </w:pPr>
    </w:p>
    <w:p w:rsidR="009E7D6E" w:rsidRDefault="009E7D6E" w:rsidP="009E7D6E">
      <w:pPr>
        <w:pStyle w:val="PlainText"/>
        <w:jc w:val="center"/>
        <w:rPr>
          <w:rFonts w:ascii="Times New Roman" w:hAnsi="Times New Roman"/>
          <w:b/>
          <w:sz w:val="40"/>
        </w:rPr>
        <w:sectPr w:rsidR="009E7D6E">
          <w:headerReference w:type="default" r:id="rId15"/>
          <w:footerReference w:type="default" r:id="rId16"/>
          <w:footnotePr>
            <w:numRestart w:val="eachSect"/>
          </w:footnotePr>
          <w:endnotePr>
            <w:numFmt w:val="decimal"/>
          </w:endnotePr>
          <w:type w:val="nextColumn"/>
          <w:pgSz w:w="11905" w:h="16837" w:code="9"/>
          <w:pgMar w:top="737" w:right="1134" w:bottom="567" w:left="1134" w:header="431" w:footer="567" w:gutter="0"/>
          <w:cols w:space="720"/>
        </w:sectPr>
      </w:pPr>
    </w:p>
    <w:p w:rsidR="009E7D6E" w:rsidRDefault="009E7D6E" w:rsidP="009E7D6E">
      <w:pPr>
        <w:pStyle w:val="PlainText"/>
        <w:ind w:left="5760"/>
        <w:rPr>
          <w:rFonts w:ascii="Times New Roman" w:hAnsi="Times New Roman"/>
          <w:b/>
        </w:rPr>
      </w:pPr>
      <w:r>
        <w:rPr>
          <w:rFonts w:ascii="Times New Roman" w:hAnsi="Times New Roman"/>
          <w:b/>
        </w:rPr>
        <w:lastRenderedPageBreak/>
        <w:t xml:space="preserve">      </w:t>
      </w:r>
    </w:p>
    <w:p w:rsidR="009E7D6E" w:rsidRDefault="009E7D6E" w:rsidP="009E7D6E">
      <w:pPr>
        <w:pStyle w:val="PlainText"/>
        <w:jc w:val="center"/>
        <w:rPr>
          <w:rFonts w:ascii="Times New Roman" w:hAnsi="Times New Roman"/>
          <w:b/>
          <w:sz w:val="40"/>
        </w:rPr>
      </w:pPr>
      <w:bookmarkStart w:id="1215" w:name="_Toc393454029"/>
      <w:bookmarkStart w:id="1216" w:name="_Toc476220974"/>
      <w:r>
        <w:rPr>
          <w:rFonts w:ascii="Times New Roman" w:hAnsi="Times New Roman"/>
          <w:b/>
          <w:sz w:val="40"/>
        </w:rPr>
        <w:t>PART C</w:t>
      </w:r>
      <w:bookmarkEnd w:id="1215"/>
      <w:bookmarkEnd w:id="1216"/>
    </w:p>
    <w:p w:rsidR="009E7D6E" w:rsidRDefault="009E7D6E" w:rsidP="009E7D6E">
      <w:pPr>
        <w:pStyle w:val="PlainText"/>
        <w:rPr>
          <w:rFonts w:ascii="Times New Roman" w:hAnsi="Times New Roman"/>
          <w:sz w:val="24"/>
        </w:rPr>
      </w:pPr>
    </w:p>
    <w:p w:rsidR="009E7D6E" w:rsidRDefault="009E7D6E" w:rsidP="009E7D6E">
      <w:pPr>
        <w:pStyle w:val="PlainText"/>
        <w:jc w:val="center"/>
        <w:rPr>
          <w:rFonts w:ascii="Times New Roman" w:hAnsi="Times New Roman"/>
          <w:b/>
          <w:sz w:val="24"/>
        </w:rPr>
      </w:pPr>
      <w:bookmarkStart w:id="1217" w:name="_Toc393454030"/>
      <w:bookmarkStart w:id="1218" w:name="_Toc476220975"/>
      <w:r>
        <w:rPr>
          <w:rFonts w:ascii="Times New Roman" w:hAnsi="Times New Roman"/>
          <w:b/>
          <w:sz w:val="24"/>
        </w:rPr>
        <w:t>CERTIFICATE BY DEPARTMENTAL ADVISORY COMMITTEE</w:t>
      </w:r>
      <w:bookmarkEnd w:id="1217"/>
      <w:bookmarkEnd w:id="1218"/>
    </w:p>
    <w:p w:rsidR="009E7D6E" w:rsidRDefault="009E7D6E" w:rsidP="009E7D6E">
      <w:pPr>
        <w:pStyle w:val="PlainText"/>
        <w:rPr>
          <w:rFonts w:ascii="Times New Roman" w:hAnsi="Times New Roman"/>
          <w:sz w:val="24"/>
        </w:rPr>
      </w:pPr>
    </w:p>
    <w:p w:rsidR="009E7D6E" w:rsidRDefault="009E7D6E" w:rsidP="009E7D6E">
      <w:pPr>
        <w:pStyle w:val="PlainText"/>
        <w:ind w:left="426" w:hanging="426"/>
        <w:rPr>
          <w:rFonts w:ascii="Times New Roman" w:hAnsi="Times New Roman"/>
          <w:sz w:val="24"/>
        </w:rPr>
      </w:pPr>
      <w:bookmarkStart w:id="1219" w:name="_Toc393454031"/>
      <w:bookmarkStart w:id="1220" w:name="_Toc476220976"/>
      <w:r>
        <w:rPr>
          <w:rFonts w:ascii="Times New Roman" w:hAnsi="Times New Roman"/>
          <w:sz w:val="24"/>
        </w:rPr>
        <w:t>1.</w:t>
      </w:r>
      <w:r>
        <w:rPr>
          <w:rFonts w:ascii="Times New Roman" w:hAnsi="Times New Roman"/>
          <w:sz w:val="24"/>
        </w:rPr>
        <w:tab/>
        <w:t xml:space="preserve">The committee met on </w:t>
      </w:r>
      <w:r>
        <w:rPr>
          <w:rFonts w:ascii="Times New Roman" w:hAnsi="Times New Roman"/>
          <w:sz w:val="24"/>
          <w:u w:val="single"/>
        </w:rPr>
        <w:tab/>
      </w:r>
      <w:r>
        <w:rPr>
          <w:rFonts w:ascii="Times New Roman" w:hAnsi="Times New Roman"/>
          <w:sz w:val="24"/>
          <w:u w:val="single"/>
        </w:rPr>
        <w:tab/>
      </w:r>
      <w:r>
        <w:rPr>
          <w:rFonts w:ascii="Times New Roman" w:hAnsi="Times New Roman"/>
          <w:sz w:val="24"/>
        </w:rPr>
        <w:t>/</w:t>
      </w:r>
      <w:r>
        <w:rPr>
          <w:rFonts w:ascii="Times New Roman" w:hAnsi="Times New Roman"/>
          <w:sz w:val="24"/>
          <w:u w:val="single"/>
        </w:rPr>
        <w:tab/>
      </w:r>
      <w:r>
        <w:rPr>
          <w:rFonts w:ascii="Times New Roman" w:hAnsi="Times New Roman"/>
          <w:sz w:val="24"/>
          <w:u w:val="single"/>
        </w:rPr>
        <w:tab/>
      </w:r>
      <w:r>
        <w:rPr>
          <w:rFonts w:ascii="Times New Roman" w:hAnsi="Times New Roman"/>
          <w:sz w:val="24"/>
        </w:rPr>
        <w:t>/20</w:t>
      </w:r>
      <w:r>
        <w:rPr>
          <w:rFonts w:ascii="Times New Roman" w:hAnsi="Times New Roman"/>
          <w:sz w:val="24"/>
          <w:u w:val="single"/>
        </w:rPr>
        <w:t xml:space="preserve"> </w:t>
      </w:r>
      <w:r>
        <w:rPr>
          <w:rFonts w:ascii="Times New Roman" w:hAnsi="Times New Roman"/>
          <w:sz w:val="24"/>
          <w:u w:val="single"/>
        </w:rPr>
        <w:tab/>
      </w:r>
      <w:r>
        <w:rPr>
          <w:rFonts w:ascii="Times New Roman" w:hAnsi="Times New Roman"/>
          <w:sz w:val="24"/>
          <w:u w:val="single"/>
        </w:rPr>
        <w:tab/>
      </w:r>
      <w:r>
        <w:rPr>
          <w:rFonts w:ascii="Times New Roman" w:hAnsi="Times New Roman"/>
          <w:sz w:val="24"/>
        </w:rPr>
        <w:t xml:space="preserve"> and considered the foregoing File/Application no,</w:t>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rPr>
        <w:t xml:space="preserve"> submitted by, __________________________________________for the allocation of a Subsidized Motor Vehicle, and had the following comments to make:</w:t>
      </w:r>
      <w:bookmarkEnd w:id="1219"/>
      <w:bookmarkEnd w:id="1220"/>
    </w:p>
    <w:p w:rsidR="009E7D6E" w:rsidRDefault="009E7D6E" w:rsidP="009E7D6E">
      <w:pPr>
        <w:pStyle w:val="PlainText"/>
        <w:rPr>
          <w:rFonts w:ascii="Times New Roman" w:hAnsi="Times New Roman"/>
          <w:sz w:val="24"/>
        </w:rPr>
      </w:pPr>
    </w:p>
    <w:p w:rsidR="009E7D6E" w:rsidRDefault="009E7D6E" w:rsidP="009E7D6E">
      <w:pPr>
        <w:pStyle w:val="PlainText"/>
        <w:ind w:left="426"/>
        <w:rPr>
          <w:rFonts w:ascii="Times New Roman" w:hAnsi="Times New Roman"/>
          <w:sz w:val="24"/>
        </w:rPr>
      </w:pPr>
      <w:bookmarkStart w:id="1221" w:name="_Toc393454032"/>
      <w:bookmarkStart w:id="1222" w:name="_Toc476220977"/>
      <w:r>
        <w:rPr>
          <w:rFonts w:ascii="Times New Roman" w:hAnsi="Times New Roman"/>
          <w:sz w:val="24"/>
        </w:rPr>
        <w:t>i) Revert application to Directorate Head for:</w:t>
      </w:r>
      <w:bookmarkEnd w:id="1221"/>
      <w:bookmarkEnd w:id="1222"/>
    </w:p>
    <w:p w:rsidR="009E7D6E" w:rsidRDefault="009E7D6E" w:rsidP="009E7D6E">
      <w:pPr>
        <w:pStyle w:val="PlainText"/>
        <w:ind w:firstLine="720"/>
        <w:rPr>
          <w:rFonts w:ascii="Times New Roman" w:hAnsi="Times New Roman"/>
          <w:sz w:val="24"/>
        </w:rPr>
      </w:pPr>
      <w:bookmarkStart w:id="1223" w:name="_Toc393454033"/>
      <w:bookmarkStart w:id="1224" w:name="_Toc476220978"/>
      <w:r>
        <w:rPr>
          <w:rFonts w:ascii="Times New Roman" w:hAnsi="Times New Roman"/>
          <w:sz w:val="24"/>
        </w:rPr>
        <w:t>a) Completion and recommendation of Part B</w:t>
      </w:r>
      <w:bookmarkEnd w:id="1223"/>
      <w:bookmarkEnd w:id="1224"/>
    </w:p>
    <w:p w:rsidR="009E7D6E" w:rsidRDefault="009E7D6E" w:rsidP="009E7D6E">
      <w:pPr>
        <w:pStyle w:val="PlainText"/>
        <w:ind w:left="1440"/>
        <w:rPr>
          <w:rFonts w:ascii="Times New Roman" w:hAnsi="Times New Roman"/>
          <w:sz w:val="24"/>
        </w:rPr>
      </w:pPr>
      <w:bookmarkStart w:id="1225" w:name="_Toc393454034"/>
      <w:bookmarkStart w:id="1226" w:name="_Toc476220979"/>
      <w:r>
        <w:rPr>
          <w:rFonts w:ascii="Times New Roman" w:hAnsi="Times New Roman"/>
          <w:sz w:val="24"/>
        </w:rPr>
        <w:t>b) Clarification of the following aspects:</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 xml:space="preserve">  ___________________________________________________________________</w:t>
      </w:r>
      <w:bookmarkEnd w:id="1225"/>
      <w:bookmarkEnd w:id="1226"/>
    </w:p>
    <w:p w:rsidR="009E7D6E" w:rsidRDefault="009E7D6E" w:rsidP="009E7D6E">
      <w:pPr>
        <w:pStyle w:val="PlainText"/>
        <w:ind w:firstLine="426"/>
        <w:rPr>
          <w:rFonts w:ascii="Times New Roman" w:hAnsi="Times New Roman"/>
          <w:sz w:val="24"/>
        </w:rPr>
      </w:pPr>
      <w:r>
        <w:rPr>
          <w:rFonts w:ascii="Times New Roman" w:hAnsi="Times New Roman"/>
          <w:sz w:val="24"/>
        </w:rPr>
        <w:tab/>
      </w:r>
      <w:bookmarkStart w:id="1227" w:name="_Toc393454035"/>
      <w:bookmarkStart w:id="1228" w:name="_Toc476220980"/>
      <w:r>
        <w:rPr>
          <w:rFonts w:ascii="Times New Roman" w:hAnsi="Times New Roman"/>
          <w:sz w:val="24"/>
        </w:rPr>
        <w:t>___________________________________________________________________</w:t>
      </w:r>
      <w:bookmarkEnd w:id="1227"/>
      <w:bookmarkEnd w:id="1228"/>
    </w:p>
    <w:p w:rsidR="009E7D6E" w:rsidRDefault="009E7D6E" w:rsidP="009E7D6E">
      <w:pPr>
        <w:pStyle w:val="PlainText"/>
        <w:ind w:firstLine="426"/>
        <w:rPr>
          <w:rFonts w:ascii="Times New Roman" w:hAnsi="Times New Roman"/>
          <w:sz w:val="24"/>
        </w:rPr>
      </w:pPr>
      <w:r>
        <w:rPr>
          <w:rFonts w:ascii="Times New Roman" w:hAnsi="Times New Roman"/>
          <w:sz w:val="24"/>
        </w:rPr>
        <w:tab/>
      </w:r>
      <w:bookmarkStart w:id="1229" w:name="_Toc393454036"/>
      <w:bookmarkStart w:id="1230" w:name="_Toc476220981"/>
      <w:r>
        <w:rPr>
          <w:rFonts w:ascii="Times New Roman" w:hAnsi="Times New Roman"/>
          <w:sz w:val="24"/>
        </w:rPr>
        <w:t>___________________________________________________________________</w:t>
      </w:r>
      <w:bookmarkEnd w:id="1229"/>
      <w:bookmarkEnd w:id="1230"/>
    </w:p>
    <w:p w:rsidR="009E7D6E" w:rsidRDefault="009E7D6E" w:rsidP="009E7D6E">
      <w:pPr>
        <w:pStyle w:val="PlainText"/>
        <w:rPr>
          <w:rFonts w:ascii="Times New Roman" w:hAnsi="Times New Roman"/>
          <w:sz w:val="24"/>
          <w:u w:val="single"/>
        </w:rPr>
      </w:pPr>
    </w:p>
    <w:p w:rsidR="009E7D6E" w:rsidRDefault="009E7D6E" w:rsidP="009E7D6E">
      <w:pPr>
        <w:pStyle w:val="PlainText"/>
        <w:ind w:left="426"/>
        <w:rPr>
          <w:rFonts w:ascii="Times New Roman" w:hAnsi="Times New Roman"/>
          <w:sz w:val="24"/>
        </w:rPr>
      </w:pPr>
      <w:bookmarkStart w:id="1231" w:name="_Toc393454037"/>
      <w:bookmarkStart w:id="1232" w:name="_Toc476220982"/>
      <w:r>
        <w:rPr>
          <w:rFonts w:ascii="Times New Roman" w:hAnsi="Times New Roman"/>
          <w:sz w:val="24"/>
        </w:rPr>
        <w:t>ii) Recommended subject to the following:</w:t>
      </w:r>
      <w:bookmarkEnd w:id="1231"/>
      <w:bookmarkEnd w:id="1232"/>
    </w:p>
    <w:p w:rsidR="009E7D6E" w:rsidRDefault="009E7D6E" w:rsidP="009E7D6E">
      <w:pPr>
        <w:pStyle w:val="PlainText"/>
        <w:rPr>
          <w:rFonts w:ascii="Times New Roman" w:hAnsi="Times New Roman"/>
          <w:sz w:val="24"/>
        </w:rPr>
      </w:pPr>
    </w:p>
    <w:p w:rsidR="009E7D6E" w:rsidRDefault="009E7D6E" w:rsidP="009E7D6E">
      <w:pPr>
        <w:pStyle w:val="PlainText"/>
        <w:ind w:firstLine="426"/>
        <w:rPr>
          <w:rFonts w:ascii="Times New Roman" w:hAnsi="Times New Roman"/>
          <w:sz w:val="24"/>
        </w:rPr>
      </w:pPr>
      <w:bookmarkStart w:id="1233" w:name="_Toc393454038"/>
      <w:bookmarkStart w:id="1234" w:name="_Toc476220983"/>
      <w:r>
        <w:rPr>
          <w:rFonts w:ascii="Times New Roman" w:hAnsi="Times New Roman"/>
          <w:sz w:val="24"/>
        </w:rPr>
        <w:t xml:space="preserve">a) Qualifies up to </w:t>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rPr>
        <w:t xml:space="preserve"> cm³, with a maximum benchmark price of (category)</w:t>
      </w:r>
      <w:bookmarkEnd w:id="1233"/>
      <w:bookmarkEnd w:id="1234"/>
      <w:r>
        <w:rPr>
          <w:rFonts w:ascii="Times New Roman" w:hAnsi="Times New Roman"/>
          <w:sz w:val="24"/>
        </w:rPr>
        <w:t xml:space="preserve"> </w:t>
      </w:r>
    </w:p>
    <w:p w:rsidR="009E7D6E" w:rsidRDefault="009E7D6E" w:rsidP="009E7D6E">
      <w:pPr>
        <w:pStyle w:val="PlainText"/>
        <w:ind w:firstLine="720"/>
        <w:rPr>
          <w:rFonts w:ascii="Times New Roman" w:hAnsi="Times New Roman"/>
          <w:sz w:val="24"/>
        </w:rPr>
      </w:pPr>
      <w:bookmarkStart w:id="1235" w:name="_Toc393454039"/>
      <w:bookmarkStart w:id="1236" w:name="_Toc476220984"/>
      <w:r>
        <w:rPr>
          <w:rFonts w:ascii="Times New Roman" w:hAnsi="Times New Roman"/>
          <w:sz w:val="24"/>
        </w:rPr>
        <w:t>(cc), ____________________</w:t>
      </w:r>
      <w:bookmarkEnd w:id="1235"/>
      <w:bookmarkEnd w:id="1236"/>
    </w:p>
    <w:p w:rsidR="009E7D6E" w:rsidRDefault="009E7D6E" w:rsidP="009E7D6E">
      <w:pPr>
        <w:pStyle w:val="PlainText"/>
        <w:ind w:firstLine="720"/>
        <w:rPr>
          <w:rFonts w:ascii="Times New Roman" w:hAnsi="Times New Roman"/>
          <w:sz w:val="24"/>
        </w:rPr>
      </w:pPr>
    </w:p>
    <w:p w:rsidR="009E7D6E" w:rsidRDefault="009E7D6E" w:rsidP="009E7D6E">
      <w:pPr>
        <w:pStyle w:val="PlainText"/>
        <w:ind w:left="426"/>
        <w:rPr>
          <w:rFonts w:ascii="Times New Roman" w:hAnsi="Times New Roman"/>
          <w:b/>
          <w:bCs/>
          <w:sz w:val="24"/>
        </w:rPr>
      </w:pPr>
      <w:bookmarkStart w:id="1237" w:name="_Toc393454040"/>
      <w:bookmarkStart w:id="1238" w:name="_Toc476220985"/>
      <w:r>
        <w:rPr>
          <w:rFonts w:ascii="Times New Roman" w:hAnsi="Times New Roman"/>
          <w:b/>
          <w:bCs/>
          <w:sz w:val="24"/>
        </w:rPr>
        <w:t>OR</w:t>
      </w:r>
      <w:bookmarkEnd w:id="1237"/>
      <w:bookmarkEnd w:id="1238"/>
    </w:p>
    <w:p w:rsidR="009E7D6E" w:rsidRDefault="009E7D6E" w:rsidP="009E7D6E">
      <w:pPr>
        <w:pStyle w:val="PlainText"/>
        <w:rPr>
          <w:rFonts w:ascii="Times New Roman" w:hAnsi="Times New Roman"/>
          <w:sz w:val="24"/>
        </w:rPr>
      </w:pPr>
    </w:p>
    <w:p w:rsidR="009E7D6E" w:rsidRDefault="009E7D6E" w:rsidP="009E7D6E">
      <w:pPr>
        <w:pStyle w:val="PlainText"/>
        <w:ind w:left="426"/>
        <w:rPr>
          <w:rFonts w:ascii="Times New Roman" w:hAnsi="Times New Roman"/>
          <w:sz w:val="24"/>
        </w:rPr>
      </w:pPr>
      <w:bookmarkStart w:id="1239" w:name="_Toc393454041"/>
      <w:bookmarkStart w:id="1240" w:name="_Toc476220986"/>
      <w:r>
        <w:rPr>
          <w:rFonts w:ascii="Times New Roman" w:hAnsi="Times New Roman"/>
          <w:sz w:val="24"/>
        </w:rPr>
        <w:t>iii) Not recommended due to: _______________________________________________</w:t>
      </w:r>
      <w:bookmarkEnd w:id="1239"/>
      <w:bookmarkEnd w:id="1240"/>
    </w:p>
    <w:p w:rsidR="009E7D6E" w:rsidRDefault="009E7D6E" w:rsidP="009E7D6E">
      <w:pPr>
        <w:pStyle w:val="PlainText"/>
        <w:ind w:left="426"/>
        <w:rPr>
          <w:rFonts w:ascii="Times New Roman" w:hAnsi="Times New Roman"/>
          <w:sz w:val="24"/>
        </w:rPr>
      </w:pPr>
      <w:r>
        <w:rPr>
          <w:rFonts w:ascii="Times New Roman" w:hAnsi="Times New Roman"/>
          <w:sz w:val="24"/>
        </w:rPr>
        <w:tab/>
      </w:r>
      <w:bookmarkStart w:id="1241" w:name="_Toc393454042"/>
      <w:bookmarkStart w:id="1242" w:name="_Toc476220987"/>
      <w:r>
        <w:rPr>
          <w:rFonts w:ascii="Times New Roman" w:hAnsi="Times New Roman"/>
          <w:sz w:val="24"/>
        </w:rPr>
        <w:t>_____________________________________________________________________</w:t>
      </w:r>
      <w:bookmarkEnd w:id="1241"/>
      <w:bookmarkEnd w:id="1242"/>
    </w:p>
    <w:p w:rsidR="009E7D6E" w:rsidRDefault="009E7D6E" w:rsidP="009E7D6E">
      <w:pPr>
        <w:pStyle w:val="PlainText"/>
        <w:ind w:left="426"/>
        <w:rPr>
          <w:rFonts w:ascii="Times New Roman" w:hAnsi="Times New Roman"/>
          <w:sz w:val="24"/>
        </w:rPr>
      </w:pPr>
      <w:r>
        <w:rPr>
          <w:rFonts w:ascii="Times New Roman" w:hAnsi="Times New Roman"/>
          <w:sz w:val="24"/>
        </w:rPr>
        <w:tab/>
      </w:r>
      <w:bookmarkStart w:id="1243" w:name="_Toc393454043"/>
      <w:bookmarkStart w:id="1244" w:name="_Toc476220988"/>
      <w:r>
        <w:rPr>
          <w:rFonts w:ascii="Times New Roman" w:hAnsi="Times New Roman"/>
          <w:sz w:val="24"/>
        </w:rPr>
        <w:t>_____________________________________________________________________</w:t>
      </w:r>
      <w:bookmarkEnd w:id="1243"/>
      <w:bookmarkEnd w:id="1244"/>
    </w:p>
    <w:p w:rsidR="009E7D6E" w:rsidRDefault="009E7D6E" w:rsidP="009E7D6E">
      <w:pPr>
        <w:pStyle w:val="PlainText"/>
        <w:rPr>
          <w:rFonts w:ascii="Times New Roman" w:hAnsi="Times New Roman"/>
          <w:sz w:val="24"/>
          <w:u w:val="single"/>
        </w:rPr>
      </w:pPr>
      <w:r>
        <w:rPr>
          <w:rFonts w:ascii="Times New Roman" w:hAnsi="Times New Roman"/>
          <w:sz w:val="24"/>
        </w:rPr>
        <w:t xml:space="preserve">                                      </w:t>
      </w:r>
    </w:p>
    <w:p w:rsidR="009E7D6E" w:rsidRDefault="009E7D6E" w:rsidP="009E7D6E">
      <w:pPr>
        <w:pStyle w:val="PlainText"/>
        <w:rPr>
          <w:rFonts w:ascii="Times New Roman" w:hAnsi="Times New Roman"/>
          <w:sz w:val="24"/>
          <w:u w:val="single"/>
        </w:rPr>
      </w:pPr>
    </w:p>
    <w:p w:rsidR="009E7D6E" w:rsidRDefault="009E7D6E" w:rsidP="009E7D6E">
      <w:pPr>
        <w:pStyle w:val="PlainText"/>
        <w:rPr>
          <w:rFonts w:ascii="Times New Roman" w:hAnsi="Times New Roman"/>
          <w:sz w:val="24"/>
          <w:u w:val="single"/>
        </w:rPr>
      </w:pP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rPr>
        <w:tab/>
      </w:r>
      <w:r>
        <w:rPr>
          <w:rFonts w:ascii="Times New Roman" w:hAnsi="Times New Roman"/>
          <w:sz w:val="24"/>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p>
    <w:p w:rsidR="009E7D6E" w:rsidRDefault="009E7D6E" w:rsidP="009E7D6E">
      <w:pPr>
        <w:pStyle w:val="PlainText"/>
        <w:rPr>
          <w:rFonts w:ascii="Times New Roman" w:hAnsi="Times New Roman"/>
          <w:b/>
          <w:bCs/>
          <w:sz w:val="24"/>
        </w:rPr>
      </w:pPr>
      <w:bookmarkStart w:id="1245" w:name="_Toc393454044"/>
      <w:bookmarkStart w:id="1246" w:name="_Toc476220989"/>
      <w:r>
        <w:rPr>
          <w:rFonts w:ascii="Times New Roman" w:hAnsi="Times New Roman"/>
          <w:b/>
          <w:bCs/>
          <w:sz w:val="24"/>
        </w:rPr>
        <w:t>SIGNATURE OF CHAIRPERSON</w:t>
      </w:r>
      <w:r>
        <w:rPr>
          <w:rFonts w:ascii="Times New Roman" w:hAnsi="Times New Roman"/>
          <w:b/>
          <w:bCs/>
          <w:sz w:val="24"/>
        </w:rPr>
        <w:tab/>
      </w:r>
      <w:r>
        <w:rPr>
          <w:rFonts w:ascii="Times New Roman" w:hAnsi="Times New Roman"/>
          <w:b/>
          <w:bCs/>
          <w:sz w:val="24"/>
        </w:rPr>
        <w:tab/>
        <w:t>DATE</w:t>
      </w:r>
      <w:bookmarkEnd w:id="1245"/>
      <w:bookmarkEnd w:id="1246"/>
    </w:p>
    <w:p w:rsidR="009E7D6E" w:rsidRDefault="009E7D6E" w:rsidP="009E7D6E">
      <w:pPr>
        <w:pStyle w:val="PlainText"/>
        <w:rPr>
          <w:rFonts w:ascii="Times New Roman" w:hAnsi="Times New Roman"/>
          <w:sz w:val="24"/>
        </w:rPr>
      </w:pPr>
    </w:p>
    <w:p w:rsidR="009E7D6E" w:rsidRDefault="009E7D6E" w:rsidP="009E7D6E">
      <w:pPr>
        <w:pStyle w:val="PlainText"/>
        <w:jc w:val="center"/>
        <w:rPr>
          <w:rFonts w:ascii="Times New Roman" w:hAnsi="Times New Roman"/>
          <w:b/>
          <w:sz w:val="24"/>
        </w:rPr>
      </w:pPr>
      <w:bookmarkStart w:id="1247" w:name="_Toc393454045"/>
      <w:bookmarkStart w:id="1248" w:name="_Toc476220990"/>
      <w:r>
        <w:rPr>
          <w:rFonts w:ascii="Times New Roman" w:hAnsi="Times New Roman"/>
          <w:b/>
          <w:sz w:val="24"/>
        </w:rPr>
        <w:t>APPROVAL BY HEAD OF DEPARTMENT</w:t>
      </w:r>
      <w:bookmarkEnd w:id="1247"/>
      <w:bookmarkEnd w:id="1248"/>
    </w:p>
    <w:p w:rsidR="009E7D6E" w:rsidRDefault="009E7D6E" w:rsidP="009E7D6E">
      <w:pPr>
        <w:pStyle w:val="PlainText"/>
        <w:rPr>
          <w:rFonts w:ascii="Times New Roman" w:hAnsi="Times New Roman"/>
          <w:sz w:val="24"/>
        </w:rPr>
      </w:pPr>
    </w:p>
    <w:p w:rsidR="009E7D6E" w:rsidRDefault="009E7D6E" w:rsidP="009E7D6E">
      <w:pPr>
        <w:pStyle w:val="PlainText"/>
        <w:rPr>
          <w:rFonts w:ascii="Times New Roman" w:hAnsi="Times New Roman"/>
          <w:sz w:val="24"/>
        </w:rPr>
      </w:pPr>
      <w:bookmarkStart w:id="1249" w:name="_Toc393454046"/>
      <w:bookmarkStart w:id="1250" w:name="_Toc476220991"/>
      <w:r>
        <w:rPr>
          <w:rFonts w:ascii="Times New Roman" w:hAnsi="Times New Roman"/>
          <w:sz w:val="24"/>
        </w:rPr>
        <w:t>In terms of General Delegation of Authority this application is approved, with the following conditions:</w:t>
      </w:r>
      <w:bookmarkEnd w:id="1249"/>
      <w:bookmarkEnd w:id="1250"/>
    </w:p>
    <w:p w:rsidR="009E7D6E" w:rsidRDefault="009E7D6E" w:rsidP="009E7D6E">
      <w:pPr>
        <w:pStyle w:val="PlainText"/>
        <w:rPr>
          <w:rFonts w:ascii="Times New Roman" w:hAnsi="Times New Roman"/>
          <w:sz w:val="24"/>
        </w:rPr>
      </w:pPr>
    </w:p>
    <w:p w:rsidR="009E7D6E" w:rsidRDefault="009E7D6E" w:rsidP="009E7D6E">
      <w:pPr>
        <w:pStyle w:val="PlainText"/>
        <w:ind w:left="426" w:hanging="426"/>
        <w:rPr>
          <w:rFonts w:ascii="Times New Roman" w:hAnsi="Times New Roman"/>
          <w:sz w:val="24"/>
        </w:rPr>
      </w:pPr>
      <w:bookmarkStart w:id="1251" w:name="_Toc393454047"/>
      <w:bookmarkStart w:id="1252" w:name="_Toc476220992"/>
      <w:r>
        <w:rPr>
          <w:rFonts w:ascii="Times New Roman" w:hAnsi="Times New Roman"/>
          <w:sz w:val="24"/>
        </w:rPr>
        <w:t>1.</w:t>
      </w:r>
      <w:r>
        <w:rPr>
          <w:rFonts w:ascii="Times New Roman" w:hAnsi="Times New Roman"/>
          <w:sz w:val="24"/>
        </w:rPr>
        <w:tab/>
        <w:t xml:space="preserve">Utilization period of </w:t>
      </w:r>
      <w:r>
        <w:rPr>
          <w:rFonts w:ascii="Times New Roman" w:hAnsi="Times New Roman"/>
          <w:sz w:val="24"/>
          <w:u w:val="single"/>
        </w:rPr>
        <w:tab/>
      </w:r>
      <w:r>
        <w:rPr>
          <w:rFonts w:ascii="Times New Roman" w:hAnsi="Times New Roman"/>
          <w:sz w:val="24"/>
          <w:u w:val="single"/>
        </w:rPr>
        <w:tab/>
      </w:r>
      <w:r>
        <w:rPr>
          <w:rFonts w:ascii="Times New Roman" w:hAnsi="Times New Roman"/>
          <w:sz w:val="24"/>
        </w:rPr>
        <w:t xml:space="preserve"> months.</w:t>
      </w:r>
      <w:bookmarkEnd w:id="1251"/>
      <w:bookmarkEnd w:id="1252"/>
    </w:p>
    <w:p w:rsidR="009E7D6E" w:rsidRDefault="009E7D6E" w:rsidP="00325F28">
      <w:pPr>
        <w:pStyle w:val="PlainText"/>
        <w:numPr>
          <w:ilvl w:val="0"/>
          <w:numId w:val="8"/>
        </w:numPr>
        <w:outlineLvl w:val="9"/>
        <w:rPr>
          <w:rFonts w:ascii="Times New Roman" w:hAnsi="Times New Roman"/>
          <w:sz w:val="24"/>
        </w:rPr>
      </w:pPr>
      <w:r>
        <w:rPr>
          <w:rFonts w:ascii="Times New Roman" w:hAnsi="Times New Roman"/>
          <w:sz w:val="24"/>
        </w:rPr>
        <w:t>Assigned fuel and maintenance allowances for a vehicle with an engine capacity of,</w:t>
      </w:r>
    </w:p>
    <w:p w:rsidR="009E7D6E" w:rsidRDefault="009E7D6E" w:rsidP="009E7D6E">
      <w:pPr>
        <w:pStyle w:val="PlainText"/>
        <w:rPr>
          <w:rFonts w:ascii="Times New Roman" w:hAnsi="Times New Roman"/>
          <w:sz w:val="24"/>
        </w:rPr>
      </w:pPr>
      <w:bookmarkStart w:id="1253" w:name="_Toc393454048"/>
      <w:bookmarkStart w:id="1254" w:name="_Toc476220993"/>
      <w:r>
        <w:rPr>
          <w:rFonts w:ascii="Times New Roman" w:hAnsi="Times New Roman"/>
          <w:sz w:val="24"/>
        </w:rPr>
        <w:t xml:space="preserve">________________ (cc), and vehicle benchmark of  </w:t>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rPr>
        <w:t xml:space="preserve"> will apply.</w:t>
      </w:r>
      <w:bookmarkEnd w:id="1253"/>
      <w:bookmarkEnd w:id="1254"/>
    </w:p>
    <w:p w:rsidR="009E7D6E" w:rsidRDefault="009E7D6E" w:rsidP="009E7D6E">
      <w:pPr>
        <w:pStyle w:val="PlainText"/>
        <w:ind w:left="426" w:hanging="426"/>
        <w:rPr>
          <w:rFonts w:ascii="Times New Roman" w:hAnsi="Times New Roman"/>
          <w:sz w:val="24"/>
        </w:rPr>
      </w:pPr>
      <w:bookmarkStart w:id="1255" w:name="_Toc393454049"/>
      <w:bookmarkStart w:id="1256" w:name="_Toc476220994"/>
      <w:r>
        <w:rPr>
          <w:rFonts w:ascii="Times New Roman" w:hAnsi="Times New Roman"/>
          <w:sz w:val="24"/>
        </w:rPr>
        <w:t>3.</w:t>
      </w:r>
      <w:r>
        <w:rPr>
          <w:rFonts w:ascii="Times New Roman" w:hAnsi="Times New Roman"/>
          <w:sz w:val="24"/>
        </w:rPr>
        <w:tab/>
        <w:t xml:space="preserve">Scheme </w:t>
      </w:r>
      <w:r>
        <w:rPr>
          <w:rFonts w:ascii="Times New Roman" w:hAnsi="Times New Roman"/>
          <w:sz w:val="24"/>
          <w:u w:val="single"/>
        </w:rPr>
        <w:t>“     ”</w:t>
      </w:r>
      <w:r>
        <w:rPr>
          <w:rFonts w:ascii="Times New Roman" w:hAnsi="Times New Roman"/>
          <w:sz w:val="24"/>
        </w:rPr>
        <w:t xml:space="preserve"> is to apply.</w:t>
      </w:r>
      <w:bookmarkEnd w:id="1255"/>
      <w:bookmarkEnd w:id="1256"/>
    </w:p>
    <w:p w:rsidR="009E7D6E" w:rsidRDefault="009E7D6E" w:rsidP="009E7D6E">
      <w:pPr>
        <w:pStyle w:val="PlainText"/>
        <w:rPr>
          <w:rFonts w:ascii="Times New Roman" w:hAnsi="Times New Roman"/>
          <w:sz w:val="24"/>
        </w:rPr>
      </w:pPr>
    </w:p>
    <w:p w:rsidR="009E7D6E" w:rsidRDefault="009E7D6E" w:rsidP="009E7D6E">
      <w:pPr>
        <w:pStyle w:val="PlainText"/>
        <w:rPr>
          <w:rFonts w:ascii="Times New Roman" w:hAnsi="Times New Roman"/>
          <w:sz w:val="24"/>
          <w:u w:val="single"/>
        </w:rPr>
      </w:pPr>
    </w:p>
    <w:p w:rsidR="009E7D6E" w:rsidRDefault="009E7D6E" w:rsidP="009E7D6E">
      <w:pPr>
        <w:pStyle w:val="PlainText"/>
        <w:rPr>
          <w:rFonts w:ascii="Times New Roman" w:hAnsi="Times New Roman"/>
          <w:sz w:val="24"/>
          <w:u w:val="single"/>
        </w:rPr>
      </w:pP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rPr>
        <w:tab/>
      </w:r>
      <w:r>
        <w:rPr>
          <w:rFonts w:ascii="Times New Roman" w:hAnsi="Times New Roman"/>
          <w:sz w:val="24"/>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p>
    <w:p w:rsidR="009E7D6E" w:rsidRDefault="009E7D6E" w:rsidP="009E7D6E">
      <w:pPr>
        <w:pStyle w:val="PlainText"/>
        <w:rPr>
          <w:rFonts w:ascii="Times New Roman" w:hAnsi="Times New Roman"/>
          <w:b/>
          <w:sz w:val="24"/>
        </w:rPr>
      </w:pPr>
      <w:bookmarkStart w:id="1257" w:name="_Toc393454050"/>
      <w:bookmarkStart w:id="1258" w:name="_Toc476220995"/>
      <w:r>
        <w:rPr>
          <w:rFonts w:ascii="Times New Roman" w:hAnsi="Times New Roman"/>
          <w:b/>
          <w:sz w:val="24"/>
        </w:rPr>
        <w:t>HEAD OF DEPARTMENT</w:t>
      </w:r>
      <w:r>
        <w:rPr>
          <w:rFonts w:ascii="Times New Roman" w:hAnsi="Times New Roman"/>
          <w:b/>
          <w:sz w:val="24"/>
        </w:rPr>
        <w:tab/>
      </w:r>
      <w:r>
        <w:rPr>
          <w:rFonts w:ascii="Times New Roman" w:hAnsi="Times New Roman"/>
          <w:b/>
          <w:sz w:val="24"/>
        </w:rPr>
        <w:tab/>
      </w:r>
      <w:r>
        <w:rPr>
          <w:rFonts w:ascii="Times New Roman" w:hAnsi="Times New Roman"/>
          <w:b/>
          <w:sz w:val="24"/>
        </w:rPr>
        <w:tab/>
      </w:r>
      <w:r>
        <w:rPr>
          <w:rFonts w:ascii="Times New Roman" w:hAnsi="Times New Roman"/>
          <w:b/>
          <w:sz w:val="24"/>
        </w:rPr>
        <w:tab/>
        <w:t>DATE</w:t>
      </w:r>
      <w:bookmarkEnd w:id="1070"/>
      <w:bookmarkEnd w:id="1257"/>
      <w:bookmarkEnd w:id="1258"/>
    </w:p>
    <w:sectPr w:rsidR="009E7D6E" w:rsidSect="009E7D6E">
      <w:footerReference w:type="default" r:id="rId17"/>
      <w:pgSz w:w="11900" w:h="16836"/>
      <w:pgMar w:top="733" w:right="1120" w:bottom="296" w:left="1140" w:header="720" w:footer="720" w:gutter="0"/>
      <w:cols w:space="720" w:equalWidth="0">
        <w:col w:w="9640"/>
      </w:cols>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0CE0" w:rsidRDefault="00390CE0" w:rsidP="00DD0B03">
      <w:r>
        <w:separator/>
      </w:r>
    </w:p>
    <w:p w:rsidR="00390CE0" w:rsidRDefault="00390CE0" w:rsidP="00DD0B03"/>
    <w:p w:rsidR="00390CE0" w:rsidRDefault="00390CE0" w:rsidP="00DD0B03"/>
    <w:p w:rsidR="00390CE0" w:rsidRDefault="00390CE0" w:rsidP="00DD0B03"/>
    <w:p w:rsidR="00390CE0" w:rsidRDefault="00390CE0" w:rsidP="00DD0B03"/>
    <w:p w:rsidR="00390CE0" w:rsidRDefault="00390CE0"/>
  </w:endnote>
  <w:endnote w:type="continuationSeparator" w:id="0">
    <w:p w:rsidR="00390CE0" w:rsidRDefault="00390CE0" w:rsidP="00DD0B03">
      <w:r>
        <w:continuationSeparator/>
      </w:r>
    </w:p>
    <w:p w:rsidR="00390CE0" w:rsidRDefault="00390CE0" w:rsidP="00DD0B03"/>
    <w:p w:rsidR="00390CE0" w:rsidRDefault="00390CE0" w:rsidP="00DD0B03"/>
    <w:p w:rsidR="00390CE0" w:rsidRDefault="00390CE0" w:rsidP="00DD0B03"/>
    <w:p w:rsidR="00390CE0" w:rsidRDefault="00390CE0" w:rsidP="00DD0B03"/>
    <w:p w:rsidR="00390CE0" w:rsidRDefault="00390CE0"/>
  </w:endnote>
  <w:endnote w:type="continuationNotice" w:id="1">
    <w:p w:rsidR="00390CE0" w:rsidRDefault="00390CE0" w:rsidP="00DD0B03"/>
    <w:p w:rsidR="00390CE0" w:rsidRDefault="00390CE0" w:rsidP="00DD0B03"/>
    <w:p w:rsidR="00390CE0" w:rsidRDefault="00390CE0" w:rsidP="00DD0B03"/>
    <w:p w:rsidR="00390CE0" w:rsidRDefault="00390C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Helv">
    <w:altName w:val="Arial"/>
    <w:panose1 w:val="020B060402020203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5DFA" w:rsidRDefault="00215D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215DFA" w:rsidRDefault="00215DF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5DFA" w:rsidRDefault="00215D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72CAA">
      <w:rPr>
        <w:rStyle w:val="PageNumber"/>
        <w:noProof/>
      </w:rPr>
      <w:t>9</w:t>
    </w:r>
    <w:r>
      <w:rPr>
        <w:rStyle w:val="PageNumber"/>
      </w:rPr>
      <w:fldChar w:fldCharType="end"/>
    </w:r>
  </w:p>
  <w:p w:rsidR="00215DFA" w:rsidRDefault="00215DFA">
    <w:pPr>
      <w:pStyle w:val="Foote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5DFA" w:rsidRDefault="00215DFA">
    <w:pPr>
      <w:pStyle w:val="Footer"/>
      <w:jc w:val="center"/>
    </w:pPr>
    <w:r>
      <w:rPr>
        <w:snapToGrid w:val="0"/>
      </w:rPr>
      <w:fldChar w:fldCharType="begin"/>
    </w:r>
    <w:r>
      <w:rPr>
        <w:snapToGrid w:val="0"/>
      </w:rPr>
      <w:instrText xml:space="preserve"> PAGE </w:instrText>
    </w:r>
    <w:r>
      <w:rPr>
        <w:snapToGrid w:val="0"/>
      </w:rPr>
      <w:fldChar w:fldCharType="separate"/>
    </w:r>
    <w:r w:rsidR="00472CAA">
      <w:rPr>
        <w:noProof/>
        <w:snapToGrid w:val="0"/>
      </w:rPr>
      <w:t>57</w:t>
    </w:r>
    <w:r>
      <w:rPr>
        <w:snapToGrid w:val="0"/>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5DFA" w:rsidRDefault="00215DFA">
    <w:pPr>
      <w:pStyle w:val="Footer"/>
      <w:jc w:val="center"/>
    </w:pPr>
    <w:r>
      <w:rPr>
        <w:snapToGrid w:val="0"/>
      </w:rPr>
      <w:fldChar w:fldCharType="begin"/>
    </w:r>
    <w:r>
      <w:rPr>
        <w:snapToGrid w:val="0"/>
      </w:rPr>
      <w:instrText xml:space="preserve"> PAGE </w:instrText>
    </w:r>
    <w:r>
      <w:rPr>
        <w:snapToGrid w:val="0"/>
      </w:rPr>
      <w:fldChar w:fldCharType="separate"/>
    </w:r>
    <w:r w:rsidR="00472CAA">
      <w:rPr>
        <w:noProof/>
        <w:snapToGrid w:val="0"/>
      </w:rPr>
      <w:t>58</w:t>
    </w:r>
    <w:r>
      <w:rPr>
        <w:snapToGrid w:val="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5DFA" w:rsidRDefault="00215DFA" w:rsidP="00DD0B03">
    <w:pPr>
      <w:pStyle w:val="Footer"/>
    </w:pPr>
    <w:r>
      <w:fldChar w:fldCharType="begin"/>
    </w:r>
    <w:r>
      <w:instrText xml:space="preserve"> PAGE   \* MERGEFORMAT </w:instrText>
    </w:r>
    <w:r>
      <w:fldChar w:fldCharType="separate"/>
    </w:r>
    <w:r w:rsidR="00472CAA">
      <w:rPr>
        <w:noProof/>
      </w:rPr>
      <w:t>59</w:t>
    </w:r>
    <w:r>
      <w:fldChar w:fldCharType="end"/>
    </w:r>
  </w:p>
  <w:p w:rsidR="00215DFA" w:rsidRDefault="00215DFA" w:rsidP="00DD0B03">
    <w:pPr>
      <w:pStyle w:val="Footer"/>
    </w:pPr>
  </w:p>
  <w:p w:rsidR="00215DFA" w:rsidRDefault="00215DFA" w:rsidP="00DD0B03"/>
  <w:p w:rsidR="00215DFA" w:rsidRDefault="00215DFA" w:rsidP="00DD0B03"/>
  <w:p w:rsidR="00215DFA" w:rsidRDefault="00215DFA" w:rsidP="00DD0B03"/>
  <w:p w:rsidR="00215DFA" w:rsidRDefault="00215DFA" w:rsidP="00DD0B03"/>
  <w:p w:rsidR="00215DFA" w:rsidRDefault="00215DF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0CE0" w:rsidRDefault="00390CE0" w:rsidP="00DD0B03">
      <w:r>
        <w:separator/>
      </w:r>
    </w:p>
    <w:p w:rsidR="00390CE0" w:rsidRDefault="00390CE0" w:rsidP="00DD0B03"/>
    <w:p w:rsidR="00390CE0" w:rsidRDefault="00390CE0" w:rsidP="00DD0B03"/>
    <w:p w:rsidR="00390CE0" w:rsidRDefault="00390CE0" w:rsidP="00DD0B03"/>
    <w:p w:rsidR="00390CE0" w:rsidRDefault="00390CE0" w:rsidP="00DD0B03"/>
    <w:p w:rsidR="00390CE0" w:rsidRDefault="00390CE0"/>
  </w:footnote>
  <w:footnote w:type="continuationSeparator" w:id="0">
    <w:p w:rsidR="00390CE0" w:rsidRDefault="00390CE0" w:rsidP="00DD0B03">
      <w:r>
        <w:continuationSeparator/>
      </w:r>
    </w:p>
    <w:p w:rsidR="00390CE0" w:rsidRDefault="00390CE0" w:rsidP="00DD0B03"/>
    <w:p w:rsidR="00390CE0" w:rsidRDefault="00390CE0" w:rsidP="00DD0B03"/>
    <w:p w:rsidR="00390CE0" w:rsidRDefault="00390CE0" w:rsidP="00DD0B03"/>
    <w:p w:rsidR="00390CE0" w:rsidRDefault="00390CE0" w:rsidP="00DD0B03"/>
    <w:p w:rsidR="00390CE0" w:rsidRDefault="00390CE0"/>
  </w:footnote>
  <w:footnote w:type="continuationNotice" w:id="1">
    <w:p w:rsidR="00390CE0" w:rsidRDefault="00390CE0" w:rsidP="00DD0B03"/>
    <w:p w:rsidR="00390CE0" w:rsidRDefault="00390CE0" w:rsidP="00DD0B03"/>
    <w:p w:rsidR="00390CE0" w:rsidRDefault="00390CE0" w:rsidP="00DD0B03"/>
    <w:p w:rsidR="00390CE0" w:rsidRDefault="00390CE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5DFA" w:rsidRDefault="00215DF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5DFA" w:rsidRDefault="00215DF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136A"/>
    <w:multiLevelType w:val="hybridMultilevel"/>
    <w:tmpl w:val="EEACC1E8"/>
    <w:lvl w:ilvl="0" w:tplc="936E6B3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3359EB"/>
    <w:multiLevelType w:val="multilevel"/>
    <w:tmpl w:val="A9361C06"/>
    <w:lvl w:ilvl="0">
      <w:start w:val="5"/>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1E2A77D9"/>
    <w:multiLevelType w:val="multilevel"/>
    <w:tmpl w:val="8D463CFC"/>
    <w:lvl w:ilvl="0">
      <w:start w:val="28"/>
      <w:numFmt w:val="decimal"/>
      <w:lvlText w:val="%1"/>
      <w:lvlJc w:val="left"/>
      <w:pPr>
        <w:ind w:left="660" w:hanging="660"/>
      </w:pPr>
      <w:rPr>
        <w:rFonts w:hint="default"/>
      </w:rPr>
    </w:lvl>
    <w:lvl w:ilvl="1">
      <w:start w:val="1"/>
      <w:numFmt w:val="decimal"/>
      <w:lvlText w:val="%1.%2"/>
      <w:lvlJc w:val="left"/>
      <w:pPr>
        <w:ind w:left="1096" w:hanging="660"/>
      </w:pPr>
      <w:rPr>
        <w:rFonts w:hint="default"/>
      </w:rPr>
    </w:lvl>
    <w:lvl w:ilvl="2">
      <w:start w:val="1"/>
      <w:numFmt w:val="decimal"/>
      <w:lvlText w:val="%1.%2.%3"/>
      <w:lvlJc w:val="left"/>
      <w:pPr>
        <w:ind w:left="1592" w:hanging="720"/>
      </w:pPr>
      <w:rPr>
        <w:rFonts w:hint="default"/>
      </w:rPr>
    </w:lvl>
    <w:lvl w:ilvl="3">
      <w:start w:val="1"/>
      <w:numFmt w:val="decimal"/>
      <w:lvlText w:val="%1.%2.%3.%4"/>
      <w:lvlJc w:val="left"/>
      <w:pPr>
        <w:ind w:left="2388" w:hanging="1080"/>
      </w:pPr>
      <w:rPr>
        <w:rFonts w:hint="default"/>
      </w:rPr>
    </w:lvl>
    <w:lvl w:ilvl="4">
      <w:start w:val="1"/>
      <w:numFmt w:val="decimal"/>
      <w:lvlText w:val="%1.%2.%3.%4.%5"/>
      <w:lvlJc w:val="left"/>
      <w:pPr>
        <w:ind w:left="2824" w:hanging="1080"/>
      </w:pPr>
      <w:rPr>
        <w:rFonts w:hint="default"/>
      </w:rPr>
    </w:lvl>
    <w:lvl w:ilvl="5">
      <w:start w:val="1"/>
      <w:numFmt w:val="decimal"/>
      <w:lvlText w:val="%1.%2.%3.%4.%5.%6"/>
      <w:lvlJc w:val="left"/>
      <w:pPr>
        <w:ind w:left="3620" w:hanging="1440"/>
      </w:pPr>
      <w:rPr>
        <w:rFonts w:hint="default"/>
      </w:rPr>
    </w:lvl>
    <w:lvl w:ilvl="6">
      <w:start w:val="1"/>
      <w:numFmt w:val="decimal"/>
      <w:lvlText w:val="%1.%2.%3.%4.%5.%6.%7"/>
      <w:lvlJc w:val="left"/>
      <w:pPr>
        <w:ind w:left="4056" w:hanging="1440"/>
      </w:pPr>
      <w:rPr>
        <w:rFonts w:hint="default"/>
      </w:rPr>
    </w:lvl>
    <w:lvl w:ilvl="7">
      <w:start w:val="1"/>
      <w:numFmt w:val="decimal"/>
      <w:lvlText w:val="%1.%2.%3.%4.%5.%6.%7.%8"/>
      <w:lvlJc w:val="left"/>
      <w:pPr>
        <w:ind w:left="4852" w:hanging="1800"/>
      </w:pPr>
      <w:rPr>
        <w:rFonts w:hint="default"/>
      </w:rPr>
    </w:lvl>
    <w:lvl w:ilvl="8">
      <w:start w:val="1"/>
      <w:numFmt w:val="decimal"/>
      <w:lvlText w:val="%1.%2.%3.%4.%5.%6.%7.%8.%9"/>
      <w:lvlJc w:val="left"/>
      <w:pPr>
        <w:ind w:left="5288" w:hanging="1800"/>
      </w:pPr>
      <w:rPr>
        <w:rFonts w:hint="default"/>
      </w:rPr>
    </w:lvl>
  </w:abstractNum>
  <w:abstractNum w:abstractNumId="3" w15:restartNumberingAfterBreak="0">
    <w:nsid w:val="2A193E6E"/>
    <w:multiLevelType w:val="multilevel"/>
    <w:tmpl w:val="A9361C06"/>
    <w:lvl w:ilvl="0">
      <w:start w:val="5"/>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4" w15:restartNumberingAfterBreak="0">
    <w:nsid w:val="2DB777CD"/>
    <w:multiLevelType w:val="multilevel"/>
    <w:tmpl w:val="6F826482"/>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2E9F39D4"/>
    <w:multiLevelType w:val="hybridMultilevel"/>
    <w:tmpl w:val="5B9E2D8E"/>
    <w:lvl w:ilvl="0" w:tplc="8264A6A0">
      <w:start w:val="1"/>
      <w:numFmt w:val="bullet"/>
      <w:lvlText w:val=""/>
      <w:lvlJc w:val="left"/>
      <w:pPr>
        <w:tabs>
          <w:tab w:val="num" w:pos="1080"/>
        </w:tabs>
        <w:ind w:left="1080" w:hanging="360"/>
      </w:pPr>
      <w:rPr>
        <w:rFonts w:ascii="Wingdings" w:hAnsi="Wingdings" w:hint="default"/>
        <w:sz w:val="16"/>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2EC616C1"/>
    <w:multiLevelType w:val="multilevel"/>
    <w:tmpl w:val="2DE89250"/>
    <w:lvl w:ilvl="0">
      <w:start w:val="12"/>
      <w:numFmt w:val="decimal"/>
      <w:lvlText w:val="%1"/>
      <w:lvlJc w:val="left"/>
      <w:pPr>
        <w:ind w:left="465" w:hanging="465"/>
      </w:pPr>
      <w:rPr>
        <w:rFonts w:hint="default"/>
      </w:rPr>
    </w:lvl>
    <w:lvl w:ilvl="1">
      <w:start w:val="1"/>
      <w:numFmt w:val="decimal"/>
      <w:lvlText w:val="%1.%2"/>
      <w:lvlJc w:val="left"/>
      <w:pPr>
        <w:ind w:left="1356" w:hanging="465"/>
      </w:pPr>
      <w:rPr>
        <w:rFonts w:hint="default"/>
      </w:rPr>
    </w:lvl>
    <w:lvl w:ilvl="2">
      <w:start w:val="1"/>
      <w:numFmt w:val="decimal"/>
      <w:lvlText w:val="%1.%2.%3"/>
      <w:lvlJc w:val="left"/>
      <w:pPr>
        <w:ind w:left="2502" w:hanging="720"/>
      </w:pPr>
      <w:rPr>
        <w:rFonts w:hint="default"/>
      </w:rPr>
    </w:lvl>
    <w:lvl w:ilvl="3">
      <w:start w:val="1"/>
      <w:numFmt w:val="decimal"/>
      <w:lvlText w:val="%1.%2.%3.%4"/>
      <w:lvlJc w:val="left"/>
      <w:pPr>
        <w:ind w:left="3753" w:hanging="1080"/>
      </w:pPr>
      <w:rPr>
        <w:rFonts w:hint="default"/>
      </w:rPr>
    </w:lvl>
    <w:lvl w:ilvl="4">
      <w:start w:val="1"/>
      <w:numFmt w:val="decimal"/>
      <w:lvlText w:val="%1.%2.%3.%4.%5"/>
      <w:lvlJc w:val="left"/>
      <w:pPr>
        <w:ind w:left="4644" w:hanging="1080"/>
      </w:pPr>
      <w:rPr>
        <w:rFonts w:hint="default"/>
      </w:rPr>
    </w:lvl>
    <w:lvl w:ilvl="5">
      <w:start w:val="1"/>
      <w:numFmt w:val="decimal"/>
      <w:lvlText w:val="%1.%2.%3.%4.%5.%6"/>
      <w:lvlJc w:val="left"/>
      <w:pPr>
        <w:ind w:left="5895" w:hanging="1440"/>
      </w:pPr>
      <w:rPr>
        <w:rFonts w:hint="default"/>
      </w:rPr>
    </w:lvl>
    <w:lvl w:ilvl="6">
      <w:start w:val="1"/>
      <w:numFmt w:val="decimal"/>
      <w:lvlText w:val="%1.%2.%3.%4.%5.%6.%7"/>
      <w:lvlJc w:val="left"/>
      <w:pPr>
        <w:ind w:left="6786" w:hanging="1440"/>
      </w:pPr>
      <w:rPr>
        <w:rFonts w:hint="default"/>
      </w:rPr>
    </w:lvl>
    <w:lvl w:ilvl="7">
      <w:start w:val="1"/>
      <w:numFmt w:val="decimal"/>
      <w:lvlText w:val="%1.%2.%3.%4.%5.%6.%7.%8"/>
      <w:lvlJc w:val="left"/>
      <w:pPr>
        <w:ind w:left="8037" w:hanging="1800"/>
      </w:pPr>
      <w:rPr>
        <w:rFonts w:hint="default"/>
      </w:rPr>
    </w:lvl>
    <w:lvl w:ilvl="8">
      <w:start w:val="1"/>
      <w:numFmt w:val="decimal"/>
      <w:lvlText w:val="%1.%2.%3.%4.%5.%6.%7.%8.%9"/>
      <w:lvlJc w:val="left"/>
      <w:pPr>
        <w:ind w:left="8928" w:hanging="1800"/>
      </w:pPr>
      <w:rPr>
        <w:rFonts w:hint="default"/>
      </w:rPr>
    </w:lvl>
  </w:abstractNum>
  <w:abstractNum w:abstractNumId="7" w15:restartNumberingAfterBreak="0">
    <w:nsid w:val="2F446F8A"/>
    <w:multiLevelType w:val="multilevel"/>
    <w:tmpl w:val="AC3CEF3A"/>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DCC7696"/>
    <w:multiLevelType w:val="multilevel"/>
    <w:tmpl w:val="35A42FC6"/>
    <w:lvl w:ilvl="0">
      <w:start w:val="2"/>
      <w:numFmt w:val="decimal"/>
      <w:lvlText w:val="%1."/>
      <w:lvlJc w:val="left"/>
      <w:pPr>
        <w:tabs>
          <w:tab w:val="num" w:pos="720"/>
        </w:tabs>
        <w:ind w:left="720" w:hanging="720"/>
      </w:pPr>
      <w:rPr>
        <w:rFonts w:hint="default"/>
        <w:i w:val="0"/>
      </w:rPr>
    </w:lvl>
    <w:lvl w:ilvl="1">
      <w:start w:val="9"/>
      <w:numFmt w:val="decimal"/>
      <w:lvlText w:val="%1.%2)"/>
      <w:lvlJc w:val="left"/>
      <w:pPr>
        <w:tabs>
          <w:tab w:val="num" w:pos="720"/>
        </w:tabs>
        <w:ind w:left="720" w:hanging="72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1080"/>
        </w:tabs>
        <w:ind w:left="1080" w:hanging="108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440"/>
        </w:tabs>
        <w:ind w:left="1440" w:hanging="144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800"/>
        </w:tabs>
        <w:ind w:left="1800" w:hanging="180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9" w15:restartNumberingAfterBreak="0">
    <w:nsid w:val="40AD7A4B"/>
    <w:multiLevelType w:val="multilevel"/>
    <w:tmpl w:val="AC1C5D5E"/>
    <w:lvl w:ilvl="0">
      <w:start w:val="1"/>
      <w:numFmt w:val="decimal"/>
      <w:lvlText w:val="%1."/>
      <w:lvlJc w:val="left"/>
      <w:pPr>
        <w:tabs>
          <w:tab w:val="num" w:pos="360"/>
        </w:tabs>
        <w:ind w:left="360" w:hanging="360"/>
      </w:pPr>
      <w:rPr>
        <w:rFonts w:hint="default"/>
        <w:u w:val="none"/>
      </w:rPr>
    </w:lvl>
    <w:lvl w:ilvl="1">
      <w:start w:val="4"/>
      <w:numFmt w:val="decimal"/>
      <w:lvlText w:val="%1.%2)"/>
      <w:lvlJc w:val="left"/>
      <w:pPr>
        <w:tabs>
          <w:tab w:val="num" w:pos="720"/>
        </w:tabs>
        <w:ind w:left="720" w:hanging="720"/>
      </w:pPr>
      <w:rPr>
        <w:rFonts w:hint="default"/>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1080"/>
        </w:tabs>
        <w:ind w:left="1080" w:hanging="1080"/>
      </w:pPr>
      <w:rPr>
        <w:rFonts w:hint="default"/>
        <w:u w:val="none"/>
      </w:rPr>
    </w:lvl>
    <w:lvl w:ilvl="4">
      <w:start w:val="1"/>
      <w:numFmt w:val="decimal"/>
      <w:lvlText w:val="%1.%2)%3.%4.%5."/>
      <w:lvlJc w:val="left"/>
      <w:pPr>
        <w:tabs>
          <w:tab w:val="num" w:pos="1080"/>
        </w:tabs>
        <w:ind w:left="1080" w:hanging="1080"/>
      </w:pPr>
      <w:rPr>
        <w:rFonts w:hint="default"/>
        <w:u w:val="none"/>
      </w:rPr>
    </w:lvl>
    <w:lvl w:ilvl="5">
      <w:start w:val="1"/>
      <w:numFmt w:val="decimal"/>
      <w:lvlText w:val="%1.%2)%3.%4.%5.%6."/>
      <w:lvlJc w:val="left"/>
      <w:pPr>
        <w:tabs>
          <w:tab w:val="num" w:pos="1440"/>
        </w:tabs>
        <w:ind w:left="1440" w:hanging="1440"/>
      </w:pPr>
      <w:rPr>
        <w:rFonts w:hint="default"/>
        <w:u w:val="none"/>
      </w:rPr>
    </w:lvl>
    <w:lvl w:ilvl="6">
      <w:start w:val="1"/>
      <w:numFmt w:val="decimal"/>
      <w:lvlText w:val="%1.%2)%3.%4.%5.%6.%7."/>
      <w:lvlJc w:val="left"/>
      <w:pPr>
        <w:tabs>
          <w:tab w:val="num" w:pos="1440"/>
        </w:tabs>
        <w:ind w:left="1440" w:hanging="1440"/>
      </w:pPr>
      <w:rPr>
        <w:rFonts w:hint="default"/>
        <w:u w:val="none"/>
      </w:rPr>
    </w:lvl>
    <w:lvl w:ilvl="7">
      <w:start w:val="1"/>
      <w:numFmt w:val="decimal"/>
      <w:lvlText w:val="%1.%2)%3.%4.%5.%6.%7.%8."/>
      <w:lvlJc w:val="left"/>
      <w:pPr>
        <w:tabs>
          <w:tab w:val="num" w:pos="1800"/>
        </w:tabs>
        <w:ind w:left="1800" w:hanging="1800"/>
      </w:pPr>
      <w:rPr>
        <w:rFonts w:hint="default"/>
        <w:u w:val="none"/>
      </w:rPr>
    </w:lvl>
    <w:lvl w:ilvl="8">
      <w:start w:val="1"/>
      <w:numFmt w:val="decimal"/>
      <w:lvlText w:val="%1.%2)%3.%4.%5.%6.%7.%8.%9."/>
      <w:lvlJc w:val="left"/>
      <w:pPr>
        <w:tabs>
          <w:tab w:val="num" w:pos="1800"/>
        </w:tabs>
        <w:ind w:left="1800" w:hanging="1800"/>
      </w:pPr>
      <w:rPr>
        <w:rFonts w:hint="default"/>
        <w:u w:val="none"/>
      </w:rPr>
    </w:lvl>
  </w:abstractNum>
  <w:abstractNum w:abstractNumId="10" w15:restartNumberingAfterBreak="0">
    <w:nsid w:val="42F5705F"/>
    <w:multiLevelType w:val="hybridMultilevel"/>
    <w:tmpl w:val="DF6A6B76"/>
    <w:lvl w:ilvl="0" w:tplc="94DC30A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5901F8"/>
    <w:multiLevelType w:val="hybridMultilevel"/>
    <w:tmpl w:val="6860A14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6A9744B"/>
    <w:multiLevelType w:val="multilevel"/>
    <w:tmpl w:val="7714A562"/>
    <w:lvl w:ilvl="0">
      <w:start w:val="12"/>
      <w:numFmt w:val="decimal"/>
      <w:lvlText w:val="%1"/>
      <w:lvlJc w:val="left"/>
      <w:pPr>
        <w:ind w:left="465" w:hanging="465"/>
      </w:pPr>
      <w:rPr>
        <w:rFonts w:hint="default"/>
      </w:rPr>
    </w:lvl>
    <w:lvl w:ilvl="1">
      <w:start w:val="3"/>
      <w:numFmt w:val="decimal"/>
      <w:lvlText w:val="%1.%2"/>
      <w:lvlJc w:val="left"/>
      <w:pPr>
        <w:ind w:left="1821" w:hanging="465"/>
      </w:pPr>
      <w:rPr>
        <w:rFonts w:hint="default"/>
      </w:rPr>
    </w:lvl>
    <w:lvl w:ilvl="2">
      <w:start w:val="1"/>
      <w:numFmt w:val="decimal"/>
      <w:lvlText w:val="%1.%2.%3"/>
      <w:lvlJc w:val="left"/>
      <w:pPr>
        <w:ind w:left="3432" w:hanging="720"/>
      </w:pPr>
      <w:rPr>
        <w:rFonts w:hint="default"/>
      </w:rPr>
    </w:lvl>
    <w:lvl w:ilvl="3">
      <w:start w:val="1"/>
      <w:numFmt w:val="decimal"/>
      <w:lvlText w:val="%1.%2.%3.%4"/>
      <w:lvlJc w:val="left"/>
      <w:pPr>
        <w:ind w:left="5148" w:hanging="1080"/>
      </w:pPr>
      <w:rPr>
        <w:rFonts w:hint="default"/>
      </w:rPr>
    </w:lvl>
    <w:lvl w:ilvl="4">
      <w:start w:val="1"/>
      <w:numFmt w:val="decimal"/>
      <w:lvlText w:val="%1.%2.%3.%4.%5"/>
      <w:lvlJc w:val="left"/>
      <w:pPr>
        <w:ind w:left="6504" w:hanging="1080"/>
      </w:pPr>
      <w:rPr>
        <w:rFonts w:hint="default"/>
      </w:rPr>
    </w:lvl>
    <w:lvl w:ilvl="5">
      <w:start w:val="1"/>
      <w:numFmt w:val="decimal"/>
      <w:lvlText w:val="%1.%2.%3.%4.%5.%6"/>
      <w:lvlJc w:val="left"/>
      <w:pPr>
        <w:ind w:left="8220" w:hanging="1440"/>
      </w:pPr>
      <w:rPr>
        <w:rFonts w:hint="default"/>
      </w:rPr>
    </w:lvl>
    <w:lvl w:ilvl="6">
      <w:start w:val="1"/>
      <w:numFmt w:val="decimal"/>
      <w:lvlText w:val="%1.%2.%3.%4.%5.%6.%7"/>
      <w:lvlJc w:val="left"/>
      <w:pPr>
        <w:ind w:left="9576" w:hanging="1440"/>
      </w:pPr>
      <w:rPr>
        <w:rFonts w:hint="default"/>
      </w:rPr>
    </w:lvl>
    <w:lvl w:ilvl="7">
      <w:start w:val="1"/>
      <w:numFmt w:val="decimal"/>
      <w:lvlText w:val="%1.%2.%3.%4.%5.%6.%7.%8"/>
      <w:lvlJc w:val="left"/>
      <w:pPr>
        <w:ind w:left="11292" w:hanging="1800"/>
      </w:pPr>
      <w:rPr>
        <w:rFonts w:hint="default"/>
      </w:rPr>
    </w:lvl>
    <w:lvl w:ilvl="8">
      <w:start w:val="1"/>
      <w:numFmt w:val="decimal"/>
      <w:lvlText w:val="%1.%2.%3.%4.%5.%6.%7.%8.%9"/>
      <w:lvlJc w:val="left"/>
      <w:pPr>
        <w:ind w:left="12648" w:hanging="1800"/>
      </w:pPr>
      <w:rPr>
        <w:rFonts w:hint="default"/>
      </w:rPr>
    </w:lvl>
  </w:abstractNum>
  <w:abstractNum w:abstractNumId="13" w15:restartNumberingAfterBreak="0">
    <w:nsid w:val="4A696A92"/>
    <w:multiLevelType w:val="multilevel"/>
    <w:tmpl w:val="A12CB59E"/>
    <w:styleLink w:val="TEST"/>
    <w:lvl w:ilvl="0">
      <w:start w:val="1"/>
      <w:numFmt w:val="none"/>
      <w:lvlText w:val="1)"/>
      <w:lvlJc w:val="left"/>
      <w:pPr>
        <w:ind w:left="360" w:hanging="360"/>
      </w:pPr>
      <w:rPr>
        <w:rFonts w:hint="default"/>
      </w:rPr>
    </w:lvl>
    <w:lvl w:ilvl="1">
      <w:start w:val="1"/>
      <w:numFmt w:val="none"/>
      <w:lvlText w:val="1.1"/>
      <w:lvlJc w:val="left"/>
      <w:pPr>
        <w:ind w:left="720" w:hanging="360"/>
      </w:pPr>
      <w:rPr>
        <w:rFonts w:hint="default"/>
      </w:rPr>
    </w:lvl>
    <w:lvl w:ilvl="2">
      <w:start w:val="1"/>
      <w:numFmt w:val="none"/>
      <w:lvlText w:val="1.1.1"/>
      <w:lvlJc w:val="left"/>
      <w:pPr>
        <w:ind w:left="1080" w:hanging="360"/>
      </w:pPr>
      <w:rPr>
        <w:rFonts w:hint="default"/>
      </w:rPr>
    </w:lvl>
    <w:lvl w:ilvl="3">
      <w:start w:val="1"/>
      <w:numFmt w:val="none"/>
      <w:lvlText w:val="1.1.1.1"/>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B5417EF"/>
    <w:multiLevelType w:val="multilevel"/>
    <w:tmpl w:val="A9361C06"/>
    <w:lvl w:ilvl="0">
      <w:start w:val="5"/>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4FFF2138"/>
    <w:multiLevelType w:val="multilevel"/>
    <w:tmpl w:val="133C359A"/>
    <w:lvl w:ilvl="0">
      <w:start w:val="28"/>
      <w:numFmt w:val="decimal"/>
      <w:lvlText w:val="%1"/>
      <w:lvlJc w:val="left"/>
      <w:pPr>
        <w:ind w:left="660" w:hanging="660"/>
      </w:pPr>
      <w:rPr>
        <w:rFonts w:hint="default"/>
      </w:rPr>
    </w:lvl>
    <w:lvl w:ilvl="1">
      <w:start w:val="1"/>
      <w:numFmt w:val="decimal"/>
      <w:lvlText w:val="%1.%2"/>
      <w:lvlJc w:val="left"/>
      <w:pPr>
        <w:ind w:left="1510" w:hanging="660"/>
      </w:pPr>
      <w:rPr>
        <w:rFonts w:hint="default"/>
      </w:rPr>
    </w:lvl>
    <w:lvl w:ilvl="2">
      <w:start w:val="3"/>
      <w:numFmt w:val="decimal"/>
      <w:lvlText w:val="%1.%2.%3"/>
      <w:lvlJc w:val="left"/>
      <w:pPr>
        <w:ind w:left="2420" w:hanging="720"/>
      </w:pPr>
      <w:rPr>
        <w:rFonts w:hint="default"/>
      </w:rPr>
    </w:lvl>
    <w:lvl w:ilvl="3">
      <w:start w:val="1"/>
      <w:numFmt w:val="decimal"/>
      <w:lvlText w:val="%1.%2.%3.%4"/>
      <w:lvlJc w:val="left"/>
      <w:pPr>
        <w:ind w:left="3630" w:hanging="108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690" w:hanging="144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750" w:hanging="1800"/>
      </w:pPr>
      <w:rPr>
        <w:rFonts w:hint="default"/>
      </w:rPr>
    </w:lvl>
    <w:lvl w:ilvl="8">
      <w:start w:val="1"/>
      <w:numFmt w:val="decimal"/>
      <w:lvlText w:val="%1.%2.%3.%4.%5.%6.%7.%8.%9"/>
      <w:lvlJc w:val="left"/>
      <w:pPr>
        <w:ind w:left="8600" w:hanging="1800"/>
      </w:pPr>
      <w:rPr>
        <w:rFonts w:hint="default"/>
      </w:rPr>
    </w:lvl>
  </w:abstractNum>
  <w:abstractNum w:abstractNumId="16" w15:restartNumberingAfterBreak="0">
    <w:nsid w:val="57464EBF"/>
    <w:multiLevelType w:val="multilevel"/>
    <w:tmpl w:val="D34EDDAA"/>
    <w:lvl w:ilvl="0">
      <w:start w:val="1"/>
      <w:numFmt w:val="decimal"/>
      <w:pStyle w:val="Heading2"/>
      <w:lvlText w:val="%1."/>
      <w:lvlJc w:val="left"/>
      <w:pPr>
        <w:ind w:left="360" w:hanging="360"/>
      </w:pPr>
      <w:rPr>
        <w:rFonts w:hint="default"/>
      </w:rPr>
    </w:lvl>
    <w:lvl w:ilvl="1">
      <w:start w:val="1"/>
      <w:numFmt w:val="decimal"/>
      <w:pStyle w:val="ListParagraph"/>
      <w:lvlText w:val="%1.%2."/>
      <w:lvlJc w:val="left"/>
      <w:pPr>
        <w:ind w:left="792" w:hanging="432"/>
      </w:pPr>
      <w:rPr>
        <w:rFonts w:hint="default"/>
        <w:color w:val="auto"/>
      </w:rPr>
    </w:lvl>
    <w:lvl w:ilvl="2">
      <w:start w:val="1"/>
      <w:numFmt w:val="decimal"/>
      <w:lvlText w:val="%1.%2.%3."/>
      <w:lvlJc w:val="left"/>
      <w:pPr>
        <w:ind w:left="1224" w:hanging="504"/>
      </w:pPr>
      <w:rPr>
        <w:rFonts w:hint="default"/>
        <w:b w:val="0"/>
        <w:color w:val="auto"/>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A5244D4"/>
    <w:multiLevelType w:val="hybridMultilevel"/>
    <w:tmpl w:val="94FC0F08"/>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A34AB3"/>
    <w:multiLevelType w:val="multilevel"/>
    <w:tmpl w:val="F6D841C0"/>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5CC823D0"/>
    <w:multiLevelType w:val="multilevel"/>
    <w:tmpl w:val="AC3CEF3A"/>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75E4235"/>
    <w:multiLevelType w:val="multilevel"/>
    <w:tmpl w:val="8D463CFC"/>
    <w:lvl w:ilvl="0">
      <w:start w:val="28"/>
      <w:numFmt w:val="decimal"/>
      <w:lvlText w:val="%1"/>
      <w:lvlJc w:val="left"/>
      <w:pPr>
        <w:ind w:left="660" w:hanging="660"/>
      </w:pPr>
      <w:rPr>
        <w:rFonts w:hint="default"/>
      </w:rPr>
    </w:lvl>
    <w:lvl w:ilvl="1">
      <w:start w:val="1"/>
      <w:numFmt w:val="decimal"/>
      <w:lvlText w:val="%1.%2"/>
      <w:lvlJc w:val="left"/>
      <w:pPr>
        <w:ind w:left="1096" w:hanging="660"/>
      </w:pPr>
      <w:rPr>
        <w:rFonts w:hint="default"/>
      </w:rPr>
    </w:lvl>
    <w:lvl w:ilvl="2">
      <w:start w:val="1"/>
      <w:numFmt w:val="decimal"/>
      <w:lvlText w:val="%1.%2.%3"/>
      <w:lvlJc w:val="left"/>
      <w:pPr>
        <w:ind w:left="1592" w:hanging="720"/>
      </w:pPr>
      <w:rPr>
        <w:rFonts w:hint="default"/>
      </w:rPr>
    </w:lvl>
    <w:lvl w:ilvl="3">
      <w:start w:val="1"/>
      <w:numFmt w:val="decimal"/>
      <w:lvlText w:val="%1.%2.%3.%4"/>
      <w:lvlJc w:val="left"/>
      <w:pPr>
        <w:ind w:left="2388" w:hanging="1080"/>
      </w:pPr>
      <w:rPr>
        <w:rFonts w:hint="default"/>
      </w:rPr>
    </w:lvl>
    <w:lvl w:ilvl="4">
      <w:start w:val="1"/>
      <w:numFmt w:val="decimal"/>
      <w:lvlText w:val="%1.%2.%3.%4.%5"/>
      <w:lvlJc w:val="left"/>
      <w:pPr>
        <w:ind w:left="2824" w:hanging="1080"/>
      </w:pPr>
      <w:rPr>
        <w:rFonts w:hint="default"/>
      </w:rPr>
    </w:lvl>
    <w:lvl w:ilvl="5">
      <w:start w:val="1"/>
      <w:numFmt w:val="decimal"/>
      <w:lvlText w:val="%1.%2.%3.%4.%5.%6"/>
      <w:lvlJc w:val="left"/>
      <w:pPr>
        <w:ind w:left="3620" w:hanging="1440"/>
      </w:pPr>
      <w:rPr>
        <w:rFonts w:hint="default"/>
      </w:rPr>
    </w:lvl>
    <w:lvl w:ilvl="6">
      <w:start w:val="1"/>
      <w:numFmt w:val="decimal"/>
      <w:lvlText w:val="%1.%2.%3.%4.%5.%6.%7"/>
      <w:lvlJc w:val="left"/>
      <w:pPr>
        <w:ind w:left="4056" w:hanging="1440"/>
      </w:pPr>
      <w:rPr>
        <w:rFonts w:hint="default"/>
      </w:rPr>
    </w:lvl>
    <w:lvl w:ilvl="7">
      <w:start w:val="1"/>
      <w:numFmt w:val="decimal"/>
      <w:lvlText w:val="%1.%2.%3.%4.%5.%6.%7.%8"/>
      <w:lvlJc w:val="left"/>
      <w:pPr>
        <w:ind w:left="4852" w:hanging="1800"/>
      </w:pPr>
      <w:rPr>
        <w:rFonts w:hint="default"/>
      </w:rPr>
    </w:lvl>
    <w:lvl w:ilvl="8">
      <w:start w:val="1"/>
      <w:numFmt w:val="decimal"/>
      <w:lvlText w:val="%1.%2.%3.%4.%5.%6.%7.%8.%9"/>
      <w:lvlJc w:val="left"/>
      <w:pPr>
        <w:ind w:left="5288" w:hanging="1800"/>
      </w:pPr>
      <w:rPr>
        <w:rFonts w:hint="default"/>
      </w:rPr>
    </w:lvl>
  </w:abstractNum>
  <w:abstractNum w:abstractNumId="21" w15:restartNumberingAfterBreak="0">
    <w:nsid w:val="68432998"/>
    <w:multiLevelType w:val="hybridMultilevel"/>
    <w:tmpl w:val="C38C7C42"/>
    <w:lvl w:ilvl="0" w:tplc="04090019">
      <w:start w:val="10"/>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B405F9"/>
    <w:multiLevelType w:val="multilevel"/>
    <w:tmpl w:val="FDB83DEC"/>
    <w:lvl w:ilvl="0">
      <w:start w:val="28"/>
      <w:numFmt w:val="decimal"/>
      <w:lvlText w:val="%1"/>
      <w:lvlJc w:val="left"/>
      <w:pPr>
        <w:ind w:left="660" w:hanging="660"/>
      </w:pPr>
      <w:rPr>
        <w:rFonts w:hint="default"/>
      </w:rPr>
    </w:lvl>
    <w:lvl w:ilvl="1">
      <w:start w:val="1"/>
      <w:numFmt w:val="decimal"/>
      <w:lvlText w:val="%1.%2"/>
      <w:lvlJc w:val="left"/>
      <w:pPr>
        <w:ind w:left="1096" w:hanging="660"/>
      </w:pPr>
      <w:rPr>
        <w:rFonts w:hint="default"/>
      </w:rPr>
    </w:lvl>
    <w:lvl w:ilvl="2">
      <w:start w:val="1"/>
      <w:numFmt w:val="decimal"/>
      <w:lvlText w:val="%1.%2.%3"/>
      <w:lvlJc w:val="left"/>
      <w:pPr>
        <w:ind w:left="1592" w:hanging="720"/>
      </w:pPr>
      <w:rPr>
        <w:rFonts w:hint="default"/>
      </w:rPr>
    </w:lvl>
    <w:lvl w:ilvl="3">
      <w:start w:val="1"/>
      <w:numFmt w:val="decimal"/>
      <w:lvlText w:val="%1.%2.%3.%4"/>
      <w:lvlJc w:val="left"/>
      <w:pPr>
        <w:ind w:left="2388" w:hanging="1080"/>
      </w:pPr>
      <w:rPr>
        <w:rFonts w:hint="default"/>
      </w:rPr>
    </w:lvl>
    <w:lvl w:ilvl="4">
      <w:start w:val="1"/>
      <w:numFmt w:val="decimal"/>
      <w:lvlText w:val="%1.%2.%3.%4.%5"/>
      <w:lvlJc w:val="left"/>
      <w:pPr>
        <w:ind w:left="2824" w:hanging="1080"/>
      </w:pPr>
      <w:rPr>
        <w:rFonts w:hint="default"/>
      </w:rPr>
    </w:lvl>
    <w:lvl w:ilvl="5">
      <w:start w:val="1"/>
      <w:numFmt w:val="decimal"/>
      <w:lvlText w:val="%1.%2.%3.%4.%5.%6"/>
      <w:lvlJc w:val="left"/>
      <w:pPr>
        <w:ind w:left="3620" w:hanging="1440"/>
      </w:pPr>
      <w:rPr>
        <w:rFonts w:hint="default"/>
      </w:rPr>
    </w:lvl>
    <w:lvl w:ilvl="6">
      <w:start w:val="1"/>
      <w:numFmt w:val="decimal"/>
      <w:lvlText w:val="%1.%2.%3.%4.%5.%6.%7"/>
      <w:lvlJc w:val="left"/>
      <w:pPr>
        <w:ind w:left="4056" w:hanging="1440"/>
      </w:pPr>
      <w:rPr>
        <w:rFonts w:hint="default"/>
      </w:rPr>
    </w:lvl>
    <w:lvl w:ilvl="7">
      <w:start w:val="1"/>
      <w:numFmt w:val="decimal"/>
      <w:lvlText w:val="%1.%2.%3.%4.%5.%6.%7.%8"/>
      <w:lvlJc w:val="left"/>
      <w:pPr>
        <w:ind w:left="4852" w:hanging="1800"/>
      </w:pPr>
      <w:rPr>
        <w:rFonts w:hint="default"/>
      </w:rPr>
    </w:lvl>
    <w:lvl w:ilvl="8">
      <w:start w:val="1"/>
      <w:numFmt w:val="decimal"/>
      <w:lvlText w:val="%1.%2.%3.%4.%5.%6.%7.%8.%9"/>
      <w:lvlJc w:val="left"/>
      <w:pPr>
        <w:ind w:left="5288" w:hanging="1800"/>
      </w:pPr>
      <w:rPr>
        <w:rFonts w:hint="default"/>
      </w:rPr>
    </w:lvl>
  </w:abstractNum>
  <w:abstractNum w:abstractNumId="23" w15:restartNumberingAfterBreak="0">
    <w:nsid w:val="7ECA5616"/>
    <w:multiLevelType w:val="multilevel"/>
    <w:tmpl w:val="AF8AC6F6"/>
    <w:lvl w:ilvl="0">
      <w:start w:val="13"/>
      <w:numFmt w:val="decimal"/>
      <w:lvlText w:val="%1"/>
      <w:lvlJc w:val="left"/>
      <w:pPr>
        <w:ind w:left="465" w:hanging="465"/>
      </w:pPr>
      <w:rPr>
        <w:rFonts w:hint="default"/>
      </w:rPr>
    </w:lvl>
    <w:lvl w:ilvl="1">
      <w:start w:val="1"/>
      <w:numFmt w:val="decimal"/>
      <w:lvlText w:val="%1.%2"/>
      <w:lvlJc w:val="left"/>
      <w:pPr>
        <w:ind w:left="1821" w:hanging="465"/>
      </w:pPr>
      <w:rPr>
        <w:rFonts w:hint="default"/>
      </w:rPr>
    </w:lvl>
    <w:lvl w:ilvl="2">
      <w:start w:val="1"/>
      <w:numFmt w:val="decimal"/>
      <w:lvlText w:val="%1.%2.%3"/>
      <w:lvlJc w:val="left"/>
      <w:pPr>
        <w:ind w:left="3432" w:hanging="720"/>
      </w:pPr>
      <w:rPr>
        <w:rFonts w:hint="default"/>
      </w:rPr>
    </w:lvl>
    <w:lvl w:ilvl="3">
      <w:start w:val="1"/>
      <w:numFmt w:val="decimal"/>
      <w:lvlText w:val="%1.%2.%3.%4"/>
      <w:lvlJc w:val="left"/>
      <w:pPr>
        <w:ind w:left="5148" w:hanging="1080"/>
      </w:pPr>
      <w:rPr>
        <w:rFonts w:hint="default"/>
      </w:rPr>
    </w:lvl>
    <w:lvl w:ilvl="4">
      <w:start w:val="1"/>
      <w:numFmt w:val="decimal"/>
      <w:lvlText w:val="%1.%2.%3.%4.%5"/>
      <w:lvlJc w:val="left"/>
      <w:pPr>
        <w:ind w:left="6504" w:hanging="1080"/>
      </w:pPr>
      <w:rPr>
        <w:rFonts w:hint="default"/>
      </w:rPr>
    </w:lvl>
    <w:lvl w:ilvl="5">
      <w:start w:val="1"/>
      <w:numFmt w:val="decimal"/>
      <w:lvlText w:val="%1.%2.%3.%4.%5.%6"/>
      <w:lvlJc w:val="left"/>
      <w:pPr>
        <w:ind w:left="8220" w:hanging="1440"/>
      </w:pPr>
      <w:rPr>
        <w:rFonts w:hint="default"/>
      </w:rPr>
    </w:lvl>
    <w:lvl w:ilvl="6">
      <w:start w:val="1"/>
      <w:numFmt w:val="decimal"/>
      <w:lvlText w:val="%1.%2.%3.%4.%5.%6.%7"/>
      <w:lvlJc w:val="left"/>
      <w:pPr>
        <w:ind w:left="9576" w:hanging="1440"/>
      </w:pPr>
      <w:rPr>
        <w:rFonts w:hint="default"/>
      </w:rPr>
    </w:lvl>
    <w:lvl w:ilvl="7">
      <w:start w:val="1"/>
      <w:numFmt w:val="decimal"/>
      <w:lvlText w:val="%1.%2.%3.%4.%5.%6.%7.%8"/>
      <w:lvlJc w:val="left"/>
      <w:pPr>
        <w:ind w:left="11292" w:hanging="1800"/>
      </w:pPr>
      <w:rPr>
        <w:rFonts w:hint="default"/>
      </w:rPr>
    </w:lvl>
    <w:lvl w:ilvl="8">
      <w:start w:val="1"/>
      <w:numFmt w:val="decimal"/>
      <w:lvlText w:val="%1.%2.%3.%4.%5.%6.%7.%8.%9"/>
      <w:lvlJc w:val="left"/>
      <w:pPr>
        <w:ind w:left="12648" w:hanging="1800"/>
      </w:pPr>
      <w:rPr>
        <w:rFonts w:hint="default"/>
      </w:rPr>
    </w:lvl>
  </w:abstractNum>
  <w:abstractNum w:abstractNumId="24" w15:restartNumberingAfterBreak="0">
    <w:nsid w:val="7EF301E6"/>
    <w:multiLevelType w:val="multilevel"/>
    <w:tmpl w:val="8D463CFC"/>
    <w:lvl w:ilvl="0">
      <w:start w:val="28"/>
      <w:numFmt w:val="decimal"/>
      <w:lvlText w:val="%1"/>
      <w:lvlJc w:val="left"/>
      <w:pPr>
        <w:ind w:left="660" w:hanging="660"/>
      </w:pPr>
      <w:rPr>
        <w:rFonts w:hint="default"/>
      </w:rPr>
    </w:lvl>
    <w:lvl w:ilvl="1">
      <w:start w:val="1"/>
      <w:numFmt w:val="decimal"/>
      <w:lvlText w:val="%1.%2"/>
      <w:lvlJc w:val="left"/>
      <w:pPr>
        <w:ind w:left="1096" w:hanging="660"/>
      </w:pPr>
      <w:rPr>
        <w:rFonts w:hint="default"/>
      </w:rPr>
    </w:lvl>
    <w:lvl w:ilvl="2">
      <w:start w:val="1"/>
      <w:numFmt w:val="decimal"/>
      <w:lvlText w:val="%1.%2.%3"/>
      <w:lvlJc w:val="left"/>
      <w:pPr>
        <w:ind w:left="1592" w:hanging="720"/>
      </w:pPr>
      <w:rPr>
        <w:rFonts w:hint="default"/>
      </w:rPr>
    </w:lvl>
    <w:lvl w:ilvl="3">
      <w:start w:val="1"/>
      <w:numFmt w:val="decimal"/>
      <w:lvlText w:val="%1.%2.%3.%4"/>
      <w:lvlJc w:val="left"/>
      <w:pPr>
        <w:ind w:left="2388" w:hanging="1080"/>
      </w:pPr>
      <w:rPr>
        <w:rFonts w:hint="default"/>
      </w:rPr>
    </w:lvl>
    <w:lvl w:ilvl="4">
      <w:start w:val="1"/>
      <w:numFmt w:val="decimal"/>
      <w:lvlText w:val="%1.%2.%3.%4.%5"/>
      <w:lvlJc w:val="left"/>
      <w:pPr>
        <w:ind w:left="2824" w:hanging="1080"/>
      </w:pPr>
      <w:rPr>
        <w:rFonts w:hint="default"/>
      </w:rPr>
    </w:lvl>
    <w:lvl w:ilvl="5">
      <w:start w:val="1"/>
      <w:numFmt w:val="decimal"/>
      <w:lvlText w:val="%1.%2.%3.%4.%5.%6"/>
      <w:lvlJc w:val="left"/>
      <w:pPr>
        <w:ind w:left="3620" w:hanging="1440"/>
      </w:pPr>
      <w:rPr>
        <w:rFonts w:hint="default"/>
      </w:rPr>
    </w:lvl>
    <w:lvl w:ilvl="6">
      <w:start w:val="1"/>
      <w:numFmt w:val="decimal"/>
      <w:lvlText w:val="%1.%2.%3.%4.%5.%6.%7"/>
      <w:lvlJc w:val="left"/>
      <w:pPr>
        <w:ind w:left="4056" w:hanging="1440"/>
      </w:pPr>
      <w:rPr>
        <w:rFonts w:hint="default"/>
      </w:rPr>
    </w:lvl>
    <w:lvl w:ilvl="7">
      <w:start w:val="1"/>
      <w:numFmt w:val="decimal"/>
      <w:lvlText w:val="%1.%2.%3.%4.%5.%6.%7.%8"/>
      <w:lvlJc w:val="left"/>
      <w:pPr>
        <w:ind w:left="4852" w:hanging="1800"/>
      </w:pPr>
      <w:rPr>
        <w:rFonts w:hint="default"/>
      </w:rPr>
    </w:lvl>
    <w:lvl w:ilvl="8">
      <w:start w:val="1"/>
      <w:numFmt w:val="decimal"/>
      <w:lvlText w:val="%1.%2.%3.%4.%5.%6.%7.%8.%9"/>
      <w:lvlJc w:val="left"/>
      <w:pPr>
        <w:ind w:left="5288" w:hanging="1800"/>
      </w:pPr>
      <w:rPr>
        <w:rFonts w:hint="default"/>
      </w:rPr>
    </w:lvl>
  </w:abstractNum>
  <w:num w:numId="1">
    <w:abstractNumId w:val="13"/>
  </w:num>
  <w:num w:numId="2">
    <w:abstractNumId w:val="16"/>
  </w:num>
  <w:num w:numId="3">
    <w:abstractNumId w:val="7"/>
  </w:num>
  <w:num w:numId="4">
    <w:abstractNumId w:val="19"/>
  </w:num>
  <w:num w:numId="5">
    <w:abstractNumId w:val="11"/>
  </w:num>
  <w:num w:numId="6">
    <w:abstractNumId w:val="5"/>
  </w:num>
  <w:num w:numId="7">
    <w:abstractNumId w:val="8"/>
  </w:num>
  <w:num w:numId="8">
    <w:abstractNumId w:val="9"/>
  </w:num>
  <w:num w:numId="9">
    <w:abstractNumId w:val="4"/>
  </w:num>
  <w:num w:numId="10">
    <w:abstractNumId w:val="3"/>
  </w:num>
  <w:num w:numId="11">
    <w:abstractNumId w:val="6"/>
  </w:num>
  <w:num w:numId="12">
    <w:abstractNumId w:val="12"/>
  </w:num>
  <w:num w:numId="13">
    <w:abstractNumId w:val="23"/>
  </w:num>
  <w:num w:numId="14">
    <w:abstractNumId w:val="15"/>
  </w:num>
  <w:num w:numId="15">
    <w:abstractNumId w:val="2"/>
  </w:num>
  <w:num w:numId="16">
    <w:abstractNumId w:val="10"/>
  </w:num>
  <w:num w:numId="17">
    <w:abstractNumId w:val="0"/>
  </w:num>
  <w:num w:numId="18">
    <w:abstractNumId w:val="17"/>
  </w:num>
  <w:num w:numId="19">
    <w:abstractNumId w:val="21"/>
  </w:num>
  <w:num w:numId="20">
    <w:abstractNumId w:val="18"/>
  </w:num>
  <w:num w:numId="21">
    <w:abstractNumId w:val="22"/>
  </w:num>
  <w:num w:numId="22">
    <w:abstractNumId w:val="24"/>
  </w:num>
  <w:num w:numId="23">
    <w:abstractNumId w:val="20"/>
  </w:num>
  <w:num w:numId="24">
    <w:abstractNumId w:val="1"/>
  </w:num>
  <w:num w:numId="25">
    <w:abstractNumId w:val="14"/>
  </w:num>
  <w:num w:numId="26">
    <w:abstractNumId w:val="16"/>
  </w:num>
  <w:num w:numId="27">
    <w:abstractNumId w:val="16"/>
  </w:num>
  <w:num w:numId="28">
    <w:abstractNumId w:val="1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noPunctuationKerning/>
  <w:characterSpacingControl w:val="doNotCompress"/>
  <w:footnotePr>
    <w:numRestart w:val="eachSect"/>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2383"/>
    <w:rsid w:val="00005AB1"/>
    <w:rsid w:val="00014C04"/>
    <w:rsid w:val="00015D42"/>
    <w:rsid w:val="000161A6"/>
    <w:rsid w:val="00030F37"/>
    <w:rsid w:val="000336C5"/>
    <w:rsid w:val="000527DB"/>
    <w:rsid w:val="000534E8"/>
    <w:rsid w:val="000606A7"/>
    <w:rsid w:val="00065172"/>
    <w:rsid w:val="00066F57"/>
    <w:rsid w:val="0007751B"/>
    <w:rsid w:val="0008786E"/>
    <w:rsid w:val="000903BC"/>
    <w:rsid w:val="00091748"/>
    <w:rsid w:val="00093714"/>
    <w:rsid w:val="000A19BA"/>
    <w:rsid w:val="000A3E27"/>
    <w:rsid w:val="000D0571"/>
    <w:rsid w:val="000E05CF"/>
    <w:rsid w:val="000E0C4B"/>
    <w:rsid w:val="000E5B48"/>
    <w:rsid w:val="000F643C"/>
    <w:rsid w:val="001074A1"/>
    <w:rsid w:val="001231AF"/>
    <w:rsid w:val="00123687"/>
    <w:rsid w:val="00123D4A"/>
    <w:rsid w:val="001263B1"/>
    <w:rsid w:val="00126535"/>
    <w:rsid w:val="0012793D"/>
    <w:rsid w:val="00131EAB"/>
    <w:rsid w:val="00136DC1"/>
    <w:rsid w:val="001400EF"/>
    <w:rsid w:val="00151D31"/>
    <w:rsid w:val="0016523D"/>
    <w:rsid w:val="0017004F"/>
    <w:rsid w:val="00171297"/>
    <w:rsid w:val="00176592"/>
    <w:rsid w:val="0017704F"/>
    <w:rsid w:val="001816F5"/>
    <w:rsid w:val="00182414"/>
    <w:rsid w:val="0018504E"/>
    <w:rsid w:val="00192626"/>
    <w:rsid w:val="00193C20"/>
    <w:rsid w:val="001974D4"/>
    <w:rsid w:val="0019761A"/>
    <w:rsid w:val="001A1FE2"/>
    <w:rsid w:val="001A6F71"/>
    <w:rsid w:val="001A74B3"/>
    <w:rsid w:val="001B0C03"/>
    <w:rsid w:val="001C03AF"/>
    <w:rsid w:val="001C4995"/>
    <w:rsid w:val="001C4A4C"/>
    <w:rsid w:val="001C59F0"/>
    <w:rsid w:val="001D6179"/>
    <w:rsid w:val="001E06D0"/>
    <w:rsid w:val="001E131A"/>
    <w:rsid w:val="001F3532"/>
    <w:rsid w:val="002011BA"/>
    <w:rsid w:val="002018BE"/>
    <w:rsid w:val="00201C92"/>
    <w:rsid w:val="00205EEF"/>
    <w:rsid w:val="00210FF2"/>
    <w:rsid w:val="002148C8"/>
    <w:rsid w:val="00215DFA"/>
    <w:rsid w:val="0021664B"/>
    <w:rsid w:val="0022791F"/>
    <w:rsid w:val="00227CD5"/>
    <w:rsid w:val="002352DB"/>
    <w:rsid w:val="00246468"/>
    <w:rsid w:val="00296329"/>
    <w:rsid w:val="002963C1"/>
    <w:rsid w:val="00297A32"/>
    <w:rsid w:val="002A3F4A"/>
    <w:rsid w:val="002A475A"/>
    <w:rsid w:val="002B1BFC"/>
    <w:rsid w:val="002B2398"/>
    <w:rsid w:val="002B2411"/>
    <w:rsid w:val="002B2E5B"/>
    <w:rsid w:val="002B3F2F"/>
    <w:rsid w:val="002B47C6"/>
    <w:rsid w:val="002C027A"/>
    <w:rsid w:val="002C28A8"/>
    <w:rsid w:val="002D7D15"/>
    <w:rsid w:val="002E0083"/>
    <w:rsid w:val="002E2EAB"/>
    <w:rsid w:val="002E36C8"/>
    <w:rsid w:val="002E721A"/>
    <w:rsid w:val="002F1ED7"/>
    <w:rsid w:val="002F7B55"/>
    <w:rsid w:val="00305195"/>
    <w:rsid w:val="00311ECD"/>
    <w:rsid w:val="003122D3"/>
    <w:rsid w:val="003138DC"/>
    <w:rsid w:val="0032397F"/>
    <w:rsid w:val="00323E01"/>
    <w:rsid w:val="00325D8F"/>
    <w:rsid w:val="00325F28"/>
    <w:rsid w:val="00341BFB"/>
    <w:rsid w:val="00341ED0"/>
    <w:rsid w:val="003575BB"/>
    <w:rsid w:val="00362AE1"/>
    <w:rsid w:val="00363A0B"/>
    <w:rsid w:val="003723DD"/>
    <w:rsid w:val="00373D31"/>
    <w:rsid w:val="00375F73"/>
    <w:rsid w:val="00376BA3"/>
    <w:rsid w:val="00380AD2"/>
    <w:rsid w:val="00390CE0"/>
    <w:rsid w:val="00394475"/>
    <w:rsid w:val="003963FE"/>
    <w:rsid w:val="0039671C"/>
    <w:rsid w:val="003968BD"/>
    <w:rsid w:val="003A0F47"/>
    <w:rsid w:val="003A7717"/>
    <w:rsid w:val="003B32E2"/>
    <w:rsid w:val="003B7D88"/>
    <w:rsid w:val="003C3A40"/>
    <w:rsid w:val="003C3CE5"/>
    <w:rsid w:val="003D3D49"/>
    <w:rsid w:val="003E2060"/>
    <w:rsid w:val="003E7406"/>
    <w:rsid w:val="004024C1"/>
    <w:rsid w:val="004041EF"/>
    <w:rsid w:val="004060FD"/>
    <w:rsid w:val="00406D60"/>
    <w:rsid w:val="00411490"/>
    <w:rsid w:val="00453C5D"/>
    <w:rsid w:val="00460130"/>
    <w:rsid w:val="00463E77"/>
    <w:rsid w:val="00464001"/>
    <w:rsid w:val="00471885"/>
    <w:rsid w:val="00472CAA"/>
    <w:rsid w:val="00472D92"/>
    <w:rsid w:val="00481F63"/>
    <w:rsid w:val="00482D09"/>
    <w:rsid w:val="004855E9"/>
    <w:rsid w:val="0048568E"/>
    <w:rsid w:val="0048694C"/>
    <w:rsid w:val="00490285"/>
    <w:rsid w:val="0049086E"/>
    <w:rsid w:val="00490E7B"/>
    <w:rsid w:val="00492846"/>
    <w:rsid w:val="004A282A"/>
    <w:rsid w:val="004A3A58"/>
    <w:rsid w:val="004B16D9"/>
    <w:rsid w:val="004B2D00"/>
    <w:rsid w:val="004B6DB9"/>
    <w:rsid w:val="004C1F8A"/>
    <w:rsid w:val="004C6588"/>
    <w:rsid w:val="004C7321"/>
    <w:rsid w:val="004E40DF"/>
    <w:rsid w:val="004E5F7A"/>
    <w:rsid w:val="00500E9B"/>
    <w:rsid w:val="0051188D"/>
    <w:rsid w:val="00515078"/>
    <w:rsid w:val="00515A33"/>
    <w:rsid w:val="00523EB2"/>
    <w:rsid w:val="005266A8"/>
    <w:rsid w:val="00527092"/>
    <w:rsid w:val="00541F0C"/>
    <w:rsid w:val="00543887"/>
    <w:rsid w:val="00553052"/>
    <w:rsid w:val="00553D91"/>
    <w:rsid w:val="0055589D"/>
    <w:rsid w:val="00555D48"/>
    <w:rsid w:val="005574BD"/>
    <w:rsid w:val="00567E27"/>
    <w:rsid w:val="00571990"/>
    <w:rsid w:val="00573E23"/>
    <w:rsid w:val="00576B9E"/>
    <w:rsid w:val="005A1446"/>
    <w:rsid w:val="005A433F"/>
    <w:rsid w:val="005A6BE7"/>
    <w:rsid w:val="005C0188"/>
    <w:rsid w:val="005C19D2"/>
    <w:rsid w:val="005C1B92"/>
    <w:rsid w:val="005C34C0"/>
    <w:rsid w:val="005D14C3"/>
    <w:rsid w:val="005D5142"/>
    <w:rsid w:val="005D6B47"/>
    <w:rsid w:val="005E0560"/>
    <w:rsid w:val="005E1505"/>
    <w:rsid w:val="005E38E5"/>
    <w:rsid w:val="005E3C02"/>
    <w:rsid w:val="005F5079"/>
    <w:rsid w:val="005F5FCE"/>
    <w:rsid w:val="00600D3E"/>
    <w:rsid w:val="00603E94"/>
    <w:rsid w:val="006117F7"/>
    <w:rsid w:val="00623E2C"/>
    <w:rsid w:val="00624F5A"/>
    <w:rsid w:val="0063010A"/>
    <w:rsid w:val="006325AB"/>
    <w:rsid w:val="0064007D"/>
    <w:rsid w:val="00646007"/>
    <w:rsid w:val="006465AC"/>
    <w:rsid w:val="00651111"/>
    <w:rsid w:val="00651A0F"/>
    <w:rsid w:val="0065534D"/>
    <w:rsid w:val="00663E25"/>
    <w:rsid w:val="00666065"/>
    <w:rsid w:val="0066618F"/>
    <w:rsid w:val="00670269"/>
    <w:rsid w:val="006859B3"/>
    <w:rsid w:val="006877E8"/>
    <w:rsid w:val="006A3B22"/>
    <w:rsid w:val="006B169D"/>
    <w:rsid w:val="006B3623"/>
    <w:rsid w:val="006C0876"/>
    <w:rsid w:val="006C7814"/>
    <w:rsid w:val="006D265A"/>
    <w:rsid w:val="006E2581"/>
    <w:rsid w:val="006E3526"/>
    <w:rsid w:val="006E5916"/>
    <w:rsid w:val="006F00F8"/>
    <w:rsid w:val="006F3135"/>
    <w:rsid w:val="006F37F6"/>
    <w:rsid w:val="00700A33"/>
    <w:rsid w:val="00704392"/>
    <w:rsid w:val="0072717B"/>
    <w:rsid w:val="007323CD"/>
    <w:rsid w:val="00732B1D"/>
    <w:rsid w:val="00733D00"/>
    <w:rsid w:val="00734467"/>
    <w:rsid w:val="00741E52"/>
    <w:rsid w:val="007426DD"/>
    <w:rsid w:val="0074282D"/>
    <w:rsid w:val="00744B24"/>
    <w:rsid w:val="00747562"/>
    <w:rsid w:val="00750074"/>
    <w:rsid w:val="0076054F"/>
    <w:rsid w:val="00762BD1"/>
    <w:rsid w:val="007636B8"/>
    <w:rsid w:val="00765F33"/>
    <w:rsid w:val="0077200D"/>
    <w:rsid w:val="00774070"/>
    <w:rsid w:val="0077446A"/>
    <w:rsid w:val="00775CD9"/>
    <w:rsid w:val="007821B4"/>
    <w:rsid w:val="007831AB"/>
    <w:rsid w:val="00785AEB"/>
    <w:rsid w:val="00786430"/>
    <w:rsid w:val="0078774F"/>
    <w:rsid w:val="00790C19"/>
    <w:rsid w:val="007923D1"/>
    <w:rsid w:val="007942BA"/>
    <w:rsid w:val="007977BB"/>
    <w:rsid w:val="00797F2F"/>
    <w:rsid w:val="007A124D"/>
    <w:rsid w:val="007A51EC"/>
    <w:rsid w:val="007B5D37"/>
    <w:rsid w:val="007C50AD"/>
    <w:rsid w:val="007D07C6"/>
    <w:rsid w:val="007D1D60"/>
    <w:rsid w:val="007D379E"/>
    <w:rsid w:val="007E6B2E"/>
    <w:rsid w:val="007F0717"/>
    <w:rsid w:val="007F1373"/>
    <w:rsid w:val="007F2B29"/>
    <w:rsid w:val="007F3C1C"/>
    <w:rsid w:val="00805719"/>
    <w:rsid w:val="0080585C"/>
    <w:rsid w:val="00810B06"/>
    <w:rsid w:val="00811606"/>
    <w:rsid w:val="0081439D"/>
    <w:rsid w:val="00835772"/>
    <w:rsid w:val="00850DDC"/>
    <w:rsid w:val="008528D0"/>
    <w:rsid w:val="00856957"/>
    <w:rsid w:val="008606D7"/>
    <w:rsid w:val="00860E46"/>
    <w:rsid w:val="00871707"/>
    <w:rsid w:val="00881519"/>
    <w:rsid w:val="00882065"/>
    <w:rsid w:val="00886D19"/>
    <w:rsid w:val="00891B75"/>
    <w:rsid w:val="008A0F93"/>
    <w:rsid w:val="008A5165"/>
    <w:rsid w:val="008B35C4"/>
    <w:rsid w:val="008B5809"/>
    <w:rsid w:val="008C1B6B"/>
    <w:rsid w:val="008C518E"/>
    <w:rsid w:val="008C745B"/>
    <w:rsid w:val="008D38CF"/>
    <w:rsid w:val="008D52E8"/>
    <w:rsid w:val="008D6152"/>
    <w:rsid w:val="008E458B"/>
    <w:rsid w:val="008E4B82"/>
    <w:rsid w:val="008F0A04"/>
    <w:rsid w:val="008F24C7"/>
    <w:rsid w:val="00905943"/>
    <w:rsid w:val="0090680B"/>
    <w:rsid w:val="00911C70"/>
    <w:rsid w:val="009209D9"/>
    <w:rsid w:val="00924B1B"/>
    <w:rsid w:val="00925177"/>
    <w:rsid w:val="009266FC"/>
    <w:rsid w:val="00930AF8"/>
    <w:rsid w:val="0093200E"/>
    <w:rsid w:val="00932233"/>
    <w:rsid w:val="00946532"/>
    <w:rsid w:val="00953662"/>
    <w:rsid w:val="00957D82"/>
    <w:rsid w:val="00966B01"/>
    <w:rsid w:val="009718AB"/>
    <w:rsid w:val="00985E62"/>
    <w:rsid w:val="009A0666"/>
    <w:rsid w:val="009A4332"/>
    <w:rsid w:val="009B0B8A"/>
    <w:rsid w:val="009B2296"/>
    <w:rsid w:val="009B4E37"/>
    <w:rsid w:val="009B5EF9"/>
    <w:rsid w:val="009C0611"/>
    <w:rsid w:val="009E45D5"/>
    <w:rsid w:val="009E690B"/>
    <w:rsid w:val="009E7D6E"/>
    <w:rsid w:val="009E7F38"/>
    <w:rsid w:val="009F1E05"/>
    <w:rsid w:val="00A05A87"/>
    <w:rsid w:val="00A07945"/>
    <w:rsid w:val="00A10325"/>
    <w:rsid w:val="00A33C73"/>
    <w:rsid w:val="00A340F1"/>
    <w:rsid w:val="00A420BC"/>
    <w:rsid w:val="00A4289E"/>
    <w:rsid w:val="00A42934"/>
    <w:rsid w:val="00A43BF4"/>
    <w:rsid w:val="00A440FD"/>
    <w:rsid w:val="00A57B60"/>
    <w:rsid w:val="00A57C6C"/>
    <w:rsid w:val="00A66FAC"/>
    <w:rsid w:val="00A71DE4"/>
    <w:rsid w:val="00A82203"/>
    <w:rsid w:val="00AA0C6F"/>
    <w:rsid w:val="00AA56F6"/>
    <w:rsid w:val="00AB021B"/>
    <w:rsid w:val="00AB5A51"/>
    <w:rsid w:val="00AC165C"/>
    <w:rsid w:val="00AC1973"/>
    <w:rsid w:val="00AC4418"/>
    <w:rsid w:val="00AD7C2B"/>
    <w:rsid w:val="00AF27A3"/>
    <w:rsid w:val="00AF64C0"/>
    <w:rsid w:val="00B041A0"/>
    <w:rsid w:val="00B113B6"/>
    <w:rsid w:val="00B124CC"/>
    <w:rsid w:val="00B1434E"/>
    <w:rsid w:val="00B1468D"/>
    <w:rsid w:val="00B21320"/>
    <w:rsid w:val="00B32B21"/>
    <w:rsid w:val="00B414AC"/>
    <w:rsid w:val="00B50290"/>
    <w:rsid w:val="00B52776"/>
    <w:rsid w:val="00B52A32"/>
    <w:rsid w:val="00B52E87"/>
    <w:rsid w:val="00B540A4"/>
    <w:rsid w:val="00B5586E"/>
    <w:rsid w:val="00B653D0"/>
    <w:rsid w:val="00B66D13"/>
    <w:rsid w:val="00B7003B"/>
    <w:rsid w:val="00B709F8"/>
    <w:rsid w:val="00B76214"/>
    <w:rsid w:val="00B8194C"/>
    <w:rsid w:val="00B83115"/>
    <w:rsid w:val="00B85909"/>
    <w:rsid w:val="00B86C2B"/>
    <w:rsid w:val="00B912F7"/>
    <w:rsid w:val="00B9316C"/>
    <w:rsid w:val="00B940CB"/>
    <w:rsid w:val="00B94BA1"/>
    <w:rsid w:val="00BA2A20"/>
    <w:rsid w:val="00BA320D"/>
    <w:rsid w:val="00BA47C5"/>
    <w:rsid w:val="00BA4D72"/>
    <w:rsid w:val="00BB766E"/>
    <w:rsid w:val="00BC0D34"/>
    <w:rsid w:val="00BC3590"/>
    <w:rsid w:val="00BD1BD9"/>
    <w:rsid w:val="00BE0EA2"/>
    <w:rsid w:val="00BE2C6A"/>
    <w:rsid w:val="00BF2089"/>
    <w:rsid w:val="00BF5890"/>
    <w:rsid w:val="00BF6BA0"/>
    <w:rsid w:val="00BF7F84"/>
    <w:rsid w:val="00C0263D"/>
    <w:rsid w:val="00C07E2F"/>
    <w:rsid w:val="00C13352"/>
    <w:rsid w:val="00C1616D"/>
    <w:rsid w:val="00C260D2"/>
    <w:rsid w:val="00C3079E"/>
    <w:rsid w:val="00C34B3B"/>
    <w:rsid w:val="00C425A3"/>
    <w:rsid w:val="00C528DA"/>
    <w:rsid w:val="00C57F99"/>
    <w:rsid w:val="00C62639"/>
    <w:rsid w:val="00C657D7"/>
    <w:rsid w:val="00C65FFA"/>
    <w:rsid w:val="00C734C4"/>
    <w:rsid w:val="00C73986"/>
    <w:rsid w:val="00C743FD"/>
    <w:rsid w:val="00C83123"/>
    <w:rsid w:val="00C83475"/>
    <w:rsid w:val="00C856BE"/>
    <w:rsid w:val="00C97D69"/>
    <w:rsid w:val="00CA036F"/>
    <w:rsid w:val="00CA2B8F"/>
    <w:rsid w:val="00CA2C21"/>
    <w:rsid w:val="00CA3398"/>
    <w:rsid w:val="00CA3695"/>
    <w:rsid w:val="00CA38C9"/>
    <w:rsid w:val="00CA3F20"/>
    <w:rsid w:val="00CA4B1A"/>
    <w:rsid w:val="00CB52D9"/>
    <w:rsid w:val="00CC054D"/>
    <w:rsid w:val="00CC126C"/>
    <w:rsid w:val="00CC17FB"/>
    <w:rsid w:val="00CD17C6"/>
    <w:rsid w:val="00CD1B18"/>
    <w:rsid w:val="00CD1C6C"/>
    <w:rsid w:val="00CD4061"/>
    <w:rsid w:val="00CE3A28"/>
    <w:rsid w:val="00CE4A18"/>
    <w:rsid w:val="00CE4DC5"/>
    <w:rsid w:val="00CF39EF"/>
    <w:rsid w:val="00D0003A"/>
    <w:rsid w:val="00D02D56"/>
    <w:rsid w:val="00D07B19"/>
    <w:rsid w:val="00D1295D"/>
    <w:rsid w:val="00D13FCA"/>
    <w:rsid w:val="00D1492C"/>
    <w:rsid w:val="00D179F0"/>
    <w:rsid w:val="00D25EDB"/>
    <w:rsid w:val="00D26BF2"/>
    <w:rsid w:val="00D26F8E"/>
    <w:rsid w:val="00D313B6"/>
    <w:rsid w:val="00D403CB"/>
    <w:rsid w:val="00D41E97"/>
    <w:rsid w:val="00D567F3"/>
    <w:rsid w:val="00D57BE7"/>
    <w:rsid w:val="00D6021A"/>
    <w:rsid w:val="00D61F5E"/>
    <w:rsid w:val="00D71168"/>
    <w:rsid w:val="00D72A94"/>
    <w:rsid w:val="00D745B3"/>
    <w:rsid w:val="00D80D81"/>
    <w:rsid w:val="00D92941"/>
    <w:rsid w:val="00D9473E"/>
    <w:rsid w:val="00D95995"/>
    <w:rsid w:val="00DA0409"/>
    <w:rsid w:val="00DA08A1"/>
    <w:rsid w:val="00DA2B2D"/>
    <w:rsid w:val="00DA31A8"/>
    <w:rsid w:val="00DC4786"/>
    <w:rsid w:val="00DC6364"/>
    <w:rsid w:val="00DD0B03"/>
    <w:rsid w:val="00DD1B3D"/>
    <w:rsid w:val="00DD49D8"/>
    <w:rsid w:val="00DE5F3D"/>
    <w:rsid w:val="00DF272B"/>
    <w:rsid w:val="00DF2CFF"/>
    <w:rsid w:val="00E13214"/>
    <w:rsid w:val="00E3437A"/>
    <w:rsid w:val="00E409C5"/>
    <w:rsid w:val="00E4215B"/>
    <w:rsid w:val="00E46E33"/>
    <w:rsid w:val="00E47821"/>
    <w:rsid w:val="00E556BB"/>
    <w:rsid w:val="00E5613B"/>
    <w:rsid w:val="00E575CE"/>
    <w:rsid w:val="00E616EE"/>
    <w:rsid w:val="00E660BC"/>
    <w:rsid w:val="00E67CB4"/>
    <w:rsid w:val="00E73A97"/>
    <w:rsid w:val="00E74A23"/>
    <w:rsid w:val="00E804F6"/>
    <w:rsid w:val="00E819A3"/>
    <w:rsid w:val="00E819A9"/>
    <w:rsid w:val="00E8713E"/>
    <w:rsid w:val="00EA508D"/>
    <w:rsid w:val="00EB75FE"/>
    <w:rsid w:val="00EC0C7F"/>
    <w:rsid w:val="00EC1049"/>
    <w:rsid w:val="00EC6828"/>
    <w:rsid w:val="00ED5494"/>
    <w:rsid w:val="00ED666D"/>
    <w:rsid w:val="00EE420A"/>
    <w:rsid w:val="00EE524B"/>
    <w:rsid w:val="00EF17F0"/>
    <w:rsid w:val="00EF1AC4"/>
    <w:rsid w:val="00EF2383"/>
    <w:rsid w:val="00EF43DF"/>
    <w:rsid w:val="00F0191C"/>
    <w:rsid w:val="00F05C9E"/>
    <w:rsid w:val="00F17B05"/>
    <w:rsid w:val="00F25C78"/>
    <w:rsid w:val="00F26D2C"/>
    <w:rsid w:val="00F31779"/>
    <w:rsid w:val="00F323A8"/>
    <w:rsid w:val="00F35F3B"/>
    <w:rsid w:val="00F52218"/>
    <w:rsid w:val="00F52DD7"/>
    <w:rsid w:val="00F630F0"/>
    <w:rsid w:val="00F66560"/>
    <w:rsid w:val="00F71C44"/>
    <w:rsid w:val="00F84B70"/>
    <w:rsid w:val="00F90374"/>
    <w:rsid w:val="00FA0C05"/>
    <w:rsid w:val="00FA21BB"/>
    <w:rsid w:val="00FA56B1"/>
    <w:rsid w:val="00FB11DB"/>
    <w:rsid w:val="00FB5E7C"/>
    <w:rsid w:val="00FC03F0"/>
    <w:rsid w:val="00FC37DB"/>
    <w:rsid w:val="00FE1C30"/>
    <w:rsid w:val="00FE5089"/>
    <w:rsid w:val="00FE7E76"/>
    <w:rsid w:val="00FF13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C1864AC-C046-4BD9-9BF8-3ED4B74E5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0B03"/>
    <w:pPr>
      <w:ind w:left="360"/>
      <w:jc w:val="both"/>
      <w:outlineLvl w:val="0"/>
    </w:pPr>
    <w:rPr>
      <w:rFonts w:ascii="Arial" w:hAnsi="Arial" w:cs="Arial"/>
      <w:iCs/>
      <w:sz w:val="24"/>
      <w:szCs w:val="24"/>
      <w:lang w:val="en-GB"/>
    </w:rPr>
  </w:style>
  <w:style w:type="paragraph" w:styleId="Heading1">
    <w:name w:val="heading 1"/>
    <w:basedOn w:val="ListParagraph"/>
    <w:next w:val="Normal"/>
    <w:qFormat/>
    <w:rsid w:val="00E819A3"/>
    <w:pPr>
      <w:ind w:left="360"/>
      <w:jc w:val="center"/>
      <w:outlineLvl w:val="0"/>
    </w:pPr>
    <w:rPr>
      <w:b/>
    </w:rPr>
  </w:style>
  <w:style w:type="paragraph" w:styleId="Heading2">
    <w:name w:val="heading 2"/>
    <w:basedOn w:val="Heading1"/>
    <w:next w:val="Normal"/>
    <w:qFormat/>
    <w:rsid w:val="008D52E8"/>
    <w:pPr>
      <w:numPr>
        <w:ilvl w:val="0"/>
      </w:numPr>
      <w:ind w:left="450" w:hanging="450"/>
      <w:jc w:val="left"/>
      <w:outlineLvl w:val="1"/>
    </w:pPr>
  </w:style>
  <w:style w:type="paragraph" w:styleId="Heading3">
    <w:name w:val="heading 3"/>
    <w:basedOn w:val="ListParagraph"/>
    <w:next w:val="Normal"/>
    <w:qFormat/>
    <w:rsid w:val="00E819A3"/>
    <w:pPr>
      <w:numPr>
        <w:ilvl w:val="0"/>
        <w:numId w:val="0"/>
      </w:numPr>
      <w:ind w:left="792" w:hanging="432"/>
    </w:pPr>
    <w:rPr>
      <w:i/>
    </w:rPr>
  </w:style>
  <w:style w:type="paragraph" w:styleId="Heading4">
    <w:name w:val="heading 4"/>
    <w:basedOn w:val="Normal"/>
    <w:next w:val="Normal"/>
    <w:qFormat/>
    <w:pPr>
      <w:keepNext/>
      <w:tabs>
        <w:tab w:val="num" w:pos="540"/>
      </w:tabs>
      <w:ind w:left="540"/>
      <w:outlineLvl w:val="3"/>
    </w:pPr>
    <w:rPr>
      <w:b/>
      <w:bCs/>
    </w:rPr>
  </w:style>
  <w:style w:type="paragraph" w:styleId="Heading5">
    <w:name w:val="heading 5"/>
    <w:basedOn w:val="Normal"/>
    <w:next w:val="Normal"/>
    <w:qFormat/>
    <w:pPr>
      <w:keepNext/>
      <w:outlineLvl w:val="4"/>
    </w:pPr>
    <w:rPr>
      <w:i/>
      <w:iCs w:val="0"/>
    </w:rPr>
  </w:style>
  <w:style w:type="paragraph" w:styleId="Heading6">
    <w:name w:val="heading 6"/>
    <w:basedOn w:val="Normal"/>
    <w:next w:val="Normal"/>
    <w:link w:val="Heading6Char"/>
    <w:uiPriority w:val="9"/>
    <w:semiHidden/>
    <w:unhideWhenUsed/>
    <w:qFormat/>
    <w:rsid w:val="000E5B48"/>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0E5B48"/>
    <w:pPr>
      <w:keepNext/>
      <w:keepLines/>
      <w:spacing w:before="40"/>
      <w:outlineLvl w:val="6"/>
    </w:pPr>
    <w:rPr>
      <w:rFonts w:asciiTheme="majorHAnsi" w:eastAsiaTheme="majorEastAsia" w:hAnsiTheme="majorHAnsi" w:cstheme="majorBidi"/>
      <w:i/>
      <w:iCs w:val="0"/>
      <w:color w:val="1F4D78" w:themeColor="accent1" w:themeShade="7F"/>
    </w:rPr>
  </w:style>
  <w:style w:type="paragraph" w:styleId="Heading8">
    <w:name w:val="heading 8"/>
    <w:basedOn w:val="Normal"/>
    <w:next w:val="Normal"/>
    <w:link w:val="Heading8Char"/>
    <w:uiPriority w:val="9"/>
    <w:semiHidden/>
    <w:unhideWhenUsed/>
    <w:qFormat/>
    <w:rsid w:val="000E5B48"/>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semiHidden/>
    <w:pPr>
      <w:ind w:left="720"/>
    </w:pPr>
  </w:style>
  <w:style w:type="paragraph" w:styleId="BodyTextIndent2">
    <w:name w:val="Body Text Indent 2"/>
    <w:basedOn w:val="Normal"/>
    <w:semiHidden/>
    <w:pPr>
      <w:ind w:left="1440"/>
    </w:pPr>
  </w:style>
  <w:style w:type="paragraph" w:styleId="BodyTextIndent3">
    <w:name w:val="Body Text Indent 3"/>
    <w:basedOn w:val="Normal"/>
    <w:semiHidden/>
    <w:pPr>
      <w:tabs>
        <w:tab w:val="num" w:pos="540"/>
      </w:tabs>
      <w:ind w:left="540"/>
    </w:pPr>
  </w:style>
  <w:style w:type="paragraph" w:styleId="ListParagraph">
    <w:name w:val="List Paragraph"/>
    <w:basedOn w:val="Normal"/>
    <w:uiPriority w:val="34"/>
    <w:qFormat/>
    <w:rsid w:val="000E0C4B"/>
    <w:pPr>
      <w:numPr>
        <w:ilvl w:val="1"/>
        <w:numId w:val="27"/>
      </w:numPr>
      <w:outlineLvl w:val="2"/>
    </w:pPr>
  </w:style>
  <w:style w:type="character" w:styleId="Hyperlink">
    <w:name w:val="Hyperlink"/>
    <w:uiPriority w:val="99"/>
    <w:unhideWhenUsed/>
    <w:rsid w:val="00C62639"/>
    <w:rPr>
      <w:color w:val="0000FF"/>
      <w:u w:val="single"/>
    </w:rPr>
  </w:style>
  <w:style w:type="paragraph" w:styleId="BalloonText">
    <w:name w:val="Balloon Text"/>
    <w:basedOn w:val="Normal"/>
    <w:link w:val="BalloonTextChar"/>
    <w:uiPriority w:val="99"/>
    <w:semiHidden/>
    <w:unhideWhenUsed/>
    <w:rsid w:val="00093714"/>
    <w:rPr>
      <w:rFonts w:ascii="Tahoma" w:hAnsi="Tahoma" w:cs="Tahoma"/>
      <w:sz w:val="16"/>
      <w:szCs w:val="16"/>
    </w:rPr>
  </w:style>
  <w:style w:type="character" w:customStyle="1" w:styleId="BalloonTextChar">
    <w:name w:val="Balloon Text Char"/>
    <w:link w:val="BalloonText"/>
    <w:uiPriority w:val="99"/>
    <w:semiHidden/>
    <w:rsid w:val="00093714"/>
    <w:rPr>
      <w:rFonts w:ascii="Tahoma" w:hAnsi="Tahoma" w:cs="Tahoma"/>
      <w:sz w:val="16"/>
      <w:szCs w:val="16"/>
      <w:lang w:val="en-GB"/>
    </w:rPr>
  </w:style>
  <w:style w:type="paragraph" w:styleId="Header">
    <w:name w:val="header"/>
    <w:basedOn w:val="Normal"/>
    <w:link w:val="HeaderChar"/>
    <w:unhideWhenUsed/>
    <w:rsid w:val="00151D31"/>
    <w:pPr>
      <w:tabs>
        <w:tab w:val="center" w:pos="4680"/>
        <w:tab w:val="right" w:pos="9360"/>
      </w:tabs>
    </w:pPr>
  </w:style>
  <w:style w:type="character" w:customStyle="1" w:styleId="HeaderChar">
    <w:name w:val="Header Char"/>
    <w:link w:val="Header"/>
    <w:uiPriority w:val="99"/>
    <w:rsid w:val="007A124D"/>
    <w:rPr>
      <w:rFonts w:ascii="Arial" w:hAnsi="Arial" w:cs="Arial"/>
      <w:iCs/>
      <w:sz w:val="24"/>
      <w:szCs w:val="24"/>
      <w:lang w:val="en-GB"/>
    </w:rPr>
  </w:style>
  <w:style w:type="paragraph" w:styleId="Footer">
    <w:name w:val="footer"/>
    <w:basedOn w:val="Normal"/>
    <w:link w:val="FooterChar"/>
    <w:unhideWhenUsed/>
    <w:rsid w:val="00151D31"/>
    <w:pPr>
      <w:tabs>
        <w:tab w:val="center" w:pos="4680"/>
        <w:tab w:val="right" w:pos="9360"/>
      </w:tabs>
    </w:pPr>
  </w:style>
  <w:style w:type="character" w:customStyle="1" w:styleId="FooterChar">
    <w:name w:val="Footer Char"/>
    <w:link w:val="Footer"/>
    <w:rsid w:val="007A124D"/>
    <w:rPr>
      <w:rFonts w:ascii="Arial" w:hAnsi="Arial" w:cs="Arial"/>
      <w:iCs/>
      <w:sz w:val="24"/>
      <w:szCs w:val="24"/>
      <w:lang w:val="en-GB"/>
    </w:rPr>
  </w:style>
  <w:style w:type="paragraph" w:customStyle="1" w:styleId="A">
    <w:name w:val="A"/>
    <w:aliases w:val="B"/>
    <w:rsid w:val="00651111"/>
    <w:pPr>
      <w:ind w:left="720"/>
    </w:pPr>
    <w:rPr>
      <w:snapToGrid w:val="0"/>
      <w:sz w:val="24"/>
      <w:lang w:val="en-GB"/>
    </w:rPr>
  </w:style>
  <w:style w:type="paragraph" w:customStyle="1" w:styleId="xl26">
    <w:name w:val="xl26"/>
    <w:basedOn w:val="Normal"/>
    <w:rsid w:val="004E5F7A"/>
    <w:pPr>
      <w:spacing w:before="100" w:beforeAutospacing="1" w:after="100" w:afterAutospacing="1"/>
    </w:pPr>
    <w:rPr>
      <w:rFonts w:ascii="Helv" w:eastAsia="Arial Unicode MS" w:hAnsi="Helv" w:cs="Arial Unicode MS"/>
    </w:rPr>
  </w:style>
  <w:style w:type="paragraph" w:customStyle="1" w:styleId="xl27">
    <w:name w:val="xl27"/>
    <w:basedOn w:val="Normal"/>
    <w:rsid w:val="004E5F7A"/>
    <w:pPr>
      <w:spacing w:before="100" w:beforeAutospacing="1" w:after="100" w:afterAutospacing="1"/>
    </w:pPr>
    <w:rPr>
      <w:rFonts w:ascii="Helv" w:eastAsia="Arial Unicode MS" w:hAnsi="Helv" w:cs="Arial Unicode MS"/>
      <w:b/>
      <w:bCs/>
    </w:rPr>
  </w:style>
  <w:style w:type="paragraph" w:customStyle="1" w:styleId="xl28">
    <w:name w:val="xl28"/>
    <w:basedOn w:val="Normal"/>
    <w:rsid w:val="004E5F7A"/>
    <w:pPr>
      <w:spacing w:before="100" w:beforeAutospacing="1" w:after="100" w:afterAutospacing="1"/>
      <w:jc w:val="center"/>
    </w:pPr>
    <w:rPr>
      <w:rFonts w:ascii="Arial Unicode MS" w:eastAsia="Arial Unicode MS" w:hAnsi="Arial Unicode MS" w:cs="Arial Unicode MS"/>
    </w:rPr>
  </w:style>
  <w:style w:type="paragraph" w:customStyle="1" w:styleId="xl29">
    <w:name w:val="xl29"/>
    <w:basedOn w:val="Normal"/>
    <w:rsid w:val="004E5F7A"/>
    <w:pPr>
      <w:spacing w:before="100" w:beforeAutospacing="1" w:after="100" w:afterAutospacing="1"/>
      <w:jc w:val="center"/>
    </w:pPr>
    <w:rPr>
      <w:rFonts w:ascii="Arial Unicode MS" w:eastAsia="Arial Unicode MS" w:hAnsi="Arial Unicode MS" w:cs="Arial Unicode MS"/>
    </w:rPr>
  </w:style>
  <w:style w:type="paragraph" w:customStyle="1" w:styleId="xl30">
    <w:name w:val="xl30"/>
    <w:basedOn w:val="Normal"/>
    <w:rsid w:val="004E5F7A"/>
    <w:pPr>
      <w:spacing w:before="100" w:beforeAutospacing="1" w:after="100" w:afterAutospacing="1"/>
    </w:pPr>
    <w:rPr>
      <w:rFonts w:eastAsia="Arial Unicode MS"/>
      <w:b/>
      <w:bCs/>
      <w:u w:val="single"/>
    </w:rPr>
  </w:style>
  <w:style w:type="paragraph" w:customStyle="1" w:styleId="xl31">
    <w:name w:val="xl31"/>
    <w:basedOn w:val="Normal"/>
    <w:rsid w:val="004E5F7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32">
    <w:name w:val="xl32"/>
    <w:basedOn w:val="Normal"/>
    <w:rsid w:val="004E5F7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33">
    <w:name w:val="xl33"/>
    <w:basedOn w:val="Normal"/>
    <w:rsid w:val="004E5F7A"/>
    <w:pPr>
      <w:spacing w:before="100" w:beforeAutospacing="1" w:after="100" w:afterAutospacing="1"/>
    </w:pPr>
    <w:rPr>
      <w:rFonts w:eastAsia="Arial Unicode MS"/>
      <w:b/>
      <w:bCs/>
    </w:rPr>
  </w:style>
  <w:style w:type="paragraph" w:customStyle="1" w:styleId="xl34">
    <w:name w:val="xl34"/>
    <w:basedOn w:val="Normal"/>
    <w:rsid w:val="004E5F7A"/>
    <w:pPr>
      <w:spacing w:before="100" w:beforeAutospacing="1" w:after="100" w:afterAutospacing="1"/>
    </w:pPr>
    <w:rPr>
      <w:rFonts w:ascii="Helv" w:eastAsia="Arial Unicode MS" w:hAnsi="Helv" w:cs="Arial Unicode MS"/>
      <w:b/>
      <w:bCs/>
      <w:u w:val="single"/>
    </w:rPr>
  </w:style>
  <w:style w:type="paragraph" w:customStyle="1" w:styleId="xl35">
    <w:name w:val="xl35"/>
    <w:basedOn w:val="Normal"/>
    <w:rsid w:val="004E5F7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36">
    <w:name w:val="xl36"/>
    <w:basedOn w:val="Normal"/>
    <w:rsid w:val="004E5F7A"/>
    <w:pPr>
      <w:pBdr>
        <w:top w:val="single" w:sz="4" w:space="0" w:color="auto"/>
        <w:left w:val="single" w:sz="4" w:space="0" w:color="auto"/>
        <w:bottom w:val="single" w:sz="4" w:space="0" w:color="auto"/>
        <w:right w:val="single" w:sz="4" w:space="0" w:color="auto"/>
      </w:pBdr>
      <w:spacing w:before="100" w:beforeAutospacing="1" w:after="100" w:afterAutospacing="1"/>
    </w:pPr>
    <w:rPr>
      <w:rFonts w:ascii="Helv" w:eastAsia="Arial Unicode MS" w:hAnsi="Helv" w:cs="Arial Unicode MS"/>
    </w:rPr>
  </w:style>
  <w:style w:type="paragraph" w:customStyle="1" w:styleId="xl37">
    <w:name w:val="xl37"/>
    <w:basedOn w:val="Normal"/>
    <w:rsid w:val="004E5F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Helv" w:eastAsia="Arial Unicode MS" w:hAnsi="Helv" w:cs="Arial Unicode MS"/>
    </w:rPr>
  </w:style>
  <w:style w:type="paragraph" w:customStyle="1" w:styleId="xl38">
    <w:name w:val="xl38"/>
    <w:basedOn w:val="Normal"/>
    <w:rsid w:val="004E5F7A"/>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eastAsia="Arial Unicode MS"/>
      <w:b/>
      <w:bCs/>
    </w:rPr>
  </w:style>
  <w:style w:type="paragraph" w:customStyle="1" w:styleId="xl39">
    <w:name w:val="xl39"/>
    <w:basedOn w:val="Normal"/>
    <w:rsid w:val="004E5F7A"/>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eastAsia="Arial Unicode MS"/>
      <w:b/>
      <w:bCs/>
    </w:rPr>
  </w:style>
  <w:style w:type="paragraph" w:customStyle="1" w:styleId="xl40">
    <w:name w:val="xl40"/>
    <w:basedOn w:val="Normal"/>
    <w:rsid w:val="004E5F7A"/>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eastAsia="Arial Unicode MS"/>
      <w:b/>
      <w:bCs/>
    </w:rPr>
  </w:style>
  <w:style w:type="paragraph" w:customStyle="1" w:styleId="xl41">
    <w:name w:val="xl41"/>
    <w:basedOn w:val="Normal"/>
    <w:rsid w:val="004E5F7A"/>
    <w:pPr>
      <w:spacing w:before="100" w:beforeAutospacing="1" w:after="100" w:afterAutospacing="1"/>
    </w:pPr>
    <w:rPr>
      <w:rFonts w:eastAsia="Arial Unicode MS"/>
      <w:b/>
      <w:bCs/>
    </w:rPr>
  </w:style>
  <w:style w:type="paragraph" w:customStyle="1" w:styleId="xl42">
    <w:name w:val="xl42"/>
    <w:basedOn w:val="Normal"/>
    <w:rsid w:val="004E5F7A"/>
    <w:pPr>
      <w:spacing w:before="100" w:beforeAutospacing="1" w:after="100" w:afterAutospacing="1"/>
    </w:pPr>
    <w:rPr>
      <w:rFonts w:eastAsia="Arial Unicode MS"/>
      <w:b/>
      <w:bCs/>
      <w:u w:val="single"/>
    </w:rPr>
  </w:style>
  <w:style w:type="paragraph" w:customStyle="1" w:styleId="xl43">
    <w:name w:val="xl43"/>
    <w:basedOn w:val="Normal"/>
    <w:rsid w:val="004E5F7A"/>
    <w:pPr>
      <w:spacing w:before="100" w:beforeAutospacing="1" w:after="100" w:afterAutospacing="1"/>
    </w:pPr>
    <w:rPr>
      <w:rFonts w:eastAsia="Arial Unicode MS"/>
      <w:b/>
      <w:bCs/>
      <w:u w:val="single"/>
    </w:rPr>
  </w:style>
  <w:style w:type="paragraph" w:customStyle="1" w:styleId="xl44">
    <w:name w:val="xl44"/>
    <w:basedOn w:val="Normal"/>
    <w:rsid w:val="004E5F7A"/>
    <w:pPr>
      <w:pBdr>
        <w:top w:val="single" w:sz="8" w:space="0" w:color="auto"/>
        <w:left w:val="single" w:sz="8" w:space="0" w:color="auto"/>
      </w:pBdr>
      <w:spacing w:before="100" w:beforeAutospacing="1" w:after="100" w:afterAutospacing="1"/>
    </w:pPr>
    <w:rPr>
      <w:rFonts w:ascii="Arial Unicode MS" w:eastAsia="Arial Unicode MS" w:hAnsi="Arial Unicode MS" w:cs="Arial Unicode MS"/>
    </w:rPr>
  </w:style>
  <w:style w:type="paragraph" w:customStyle="1" w:styleId="xl45">
    <w:name w:val="xl45"/>
    <w:basedOn w:val="Normal"/>
    <w:rsid w:val="004E5F7A"/>
    <w:pPr>
      <w:pBdr>
        <w:top w:val="single" w:sz="8" w:space="0" w:color="auto"/>
      </w:pBdr>
      <w:spacing w:before="100" w:beforeAutospacing="1" w:after="100" w:afterAutospacing="1"/>
    </w:pPr>
    <w:rPr>
      <w:rFonts w:ascii="Helv" w:eastAsia="Arial Unicode MS" w:hAnsi="Helv" w:cs="Arial Unicode MS"/>
      <w:b/>
      <w:bCs/>
    </w:rPr>
  </w:style>
  <w:style w:type="paragraph" w:customStyle="1" w:styleId="xl46">
    <w:name w:val="xl46"/>
    <w:basedOn w:val="Normal"/>
    <w:rsid w:val="004E5F7A"/>
    <w:pPr>
      <w:pBdr>
        <w:top w:val="single" w:sz="8" w:space="0" w:color="auto"/>
      </w:pBdr>
      <w:spacing w:before="100" w:beforeAutospacing="1" w:after="100" w:afterAutospacing="1"/>
      <w:jc w:val="center"/>
    </w:pPr>
    <w:rPr>
      <w:rFonts w:ascii="Arial Unicode MS" w:eastAsia="Arial Unicode MS" w:hAnsi="Arial Unicode MS" w:cs="Arial Unicode MS"/>
    </w:rPr>
  </w:style>
  <w:style w:type="paragraph" w:customStyle="1" w:styleId="xl47">
    <w:name w:val="xl47"/>
    <w:basedOn w:val="Normal"/>
    <w:rsid w:val="004E5F7A"/>
    <w:pPr>
      <w:pBdr>
        <w:top w:val="single" w:sz="8" w:space="0" w:color="auto"/>
        <w:right w:val="single" w:sz="8" w:space="0" w:color="auto"/>
      </w:pBdr>
      <w:spacing w:before="100" w:beforeAutospacing="1" w:after="100" w:afterAutospacing="1"/>
    </w:pPr>
    <w:rPr>
      <w:rFonts w:ascii="Arial Unicode MS" w:eastAsia="Arial Unicode MS" w:hAnsi="Arial Unicode MS" w:cs="Arial Unicode MS"/>
    </w:rPr>
  </w:style>
  <w:style w:type="paragraph" w:customStyle="1" w:styleId="xl48">
    <w:name w:val="xl48"/>
    <w:basedOn w:val="Normal"/>
    <w:rsid w:val="004E5F7A"/>
    <w:pPr>
      <w:pBdr>
        <w:left w:val="single" w:sz="8" w:space="0" w:color="auto"/>
      </w:pBdr>
      <w:spacing w:before="100" w:beforeAutospacing="1" w:after="100" w:afterAutospacing="1"/>
    </w:pPr>
    <w:rPr>
      <w:rFonts w:ascii="Arial Unicode MS" w:eastAsia="Arial Unicode MS" w:hAnsi="Arial Unicode MS" w:cs="Arial Unicode MS"/>
    </w:rPr>
  </w:style>
  <w:style w:type="paragraph" w:customStyle="1" w:styleId="xl49">
    <w:name w:val="xl49"/>
    <w:basedOn w:val="Normal"/>
    <w:rsid w:val="004E5F7A"/>
    <w:pPr>
      <w:pBdr>
        <w:right w:val="single" w:sz="8" w:space="0" w:color="auto"/>
      </w:pBdr>
      <w:spacing w:before="100" w:beforeAutospacing="1" w:after="100" w:afterAutospacing="1"/>
    </w:pPr>
    <w:rPr>
      <w:rFonts w:ascii="Arial Unicode MS" w:eastAsia="Arial Unicode MS" w:hAnsi="Arial Unicode MS" w:cs="Arial Unicode MS"/>
    </w:rPr>
  </w:style>
  <w:style w:type="paragraph" w:customStyle="1" w:styleId="xl50">
    <w:name w:val="xl50"/>
    <w:basedOn w:val="Normal"/>
    <w:rsid w:val="004E5F7A"/>
    <w:pPr>
      <w:pBdr>
        <w:left w:val="single" w:sz="8" w:space="0" w:color="auto"/>
        <w:bottom w:val="single" w:sz="8" w:space="0" w:color="auto"/>
      </w:pBdr>
      <w:spacing w:before="100" w:beforeAutospacing="1" w:after="100" w:afterAutospacing="1"/>
    </w:pPr>
    <w:rPr>
      <w:rFonts w:ascii="Arial Unicode MS" w:eastAsia="Arial Unicode MS" w:hAnsi="Arial Unicode MS" w:cs="Arial Unicode MS"/>
    </w:rPr>
  </w:style>
  <w:style w:type="paragraph" w:customStyle="1" w:styleId="xl51">
    <w:name w:val="xl51"/>
    <w:basedOn w:val="Normal"/>
    <w:rsid w:val="004E5F7A"/>
    <w:pPr>
      <w:pBdr>
        <w:bottom w:val="single" w:sz="8" w:space="0" w:color="auto"/>
      </w:pBdr>
      <w:spacing w:before="100" w:beforeAutospacing="1" w:after="100" w:afterAutospacing="1"/>
    </w:pPr>
    <w:rPr>
      <w:rFonts w:ascii="Arial Unicode MS" w:eastAsia="Arial Unicode MS" w:hAnsi="Arial Unicode MS" w:cs="Arial Unicode MS"/>
    </w:rPr>
  </w:style>
  <w:style w:type="paragraph" w:customStyle="1" w:styleId="xl52">
    <w:name w:val="xl52"/>
    <w:basedOn w:val="Normal"/>
    <w:rsid w:val="004E5F7A"/>
    <w:pPr>
      <w:pBdr>
        <w:bottom w:val="single" w:sz="8" w:space="0" w:color="auto"/>
      </w:pBdr>
      <w:spacing w:before="100" w:beforeAutospacing="1" w:after="100" w:afterAutospacing="1"/>
      <w:jc w:val="center"/>
    </w:pPr>
    <w:rPr>
      <w:rFonts w:ascii="Arial Unicode MS" w:eastAsia="Arial Unicode MS" w:hAnsi="Arial Unicode MS" w:cs="Arial Unicode MS"/>
    </w:rPr>
  </w:style>
  <w:style w:type="paragraph" w:customStyle="1" w:styleId="xl53">
    <w:name w:val="xl53"/>
    <w:basedOn w:val="Normal"/>
    <w:rsid w:val="004E5F7A"/>
    <w:pPr>
      <w:pBdr>
        <w:bottom w:val="single" w:sz="8" w:space="0" w:color="auto"/>
        <w:right w:val="single" w:sz="8" w:space="0" w:color="auto"/>
      </w:pBdr>
      <w:spacing w:before="100" w:beforeAutospacing="1" w:after="100" w:afterAutospacing="1"/>
    </w:pPr>
    <w:rPr>
      <w:rFonts w:ascii="Arial Unicode MS" w:eastAsia="Arial Unicode MS" w:hAnsi="Arial Unicode MS" w:cs="Arial Unicode MS"/>
    </w:rPr>
  </w:style>
  <w:style w:type="paragraph" w:customStyle="1" w:styleId="xl54">
    <w:name w:val="xl54"/>
    <w:basedOn w:val="Normal"/>
    <w:rsid w:val="004E5F7A"/>
    <w:pPr>
      <w:pBdr>
        <w:top w:val="single" w:sz="8" w:space="0" w:color="auto"/>
      </w:pBdr>
      <w:spacing w:before="100" w:beforeAutospacing="1" w:after="100" w:afterAutospacing="1"/>
    </w:pPr>
    <w:rPr>
      <w:rFonts w:ascii="Arial Unicode MS" w:eastAsia="Arial Unicode MS" w:hAnsi="Arial Unicode MS" w:cs="Arial Unicode MS"/>
    </w:rPr>
  </w:style>
  <w:style w:type="paragraph" w:customStyle="1" w:styleId="xl55">
    <w:name w:val="xl55"/>
    <w:basedOn w:val="Normal"/>
    <w:rsid w:val="004E5F7A"/>
    <w:pPr>
      <w:pBdr>
        <w:bottom w:val="single" w:sz="8" w:space="0" w:color="auto"/>
      </w:pBdr>
      <w:spacing w:before="100" w:beforeAutospacing="1" w:after="100" w:afterAutospacing="1"/>
    </w:pPr>
    <w:rPr>
      <w:rFonts w:ascii="Helv" w:eastAsia="Arial Unicode MS" w:hAnsi="Helv" w:cs="Arial Unicode MS"/>
      <w:b/>
      <w:bCs/>
    </w:rPr>
  </w:style>
  <w:style w:type="paragraph" w:customStyle="1" w:styleId="xl56">
    <w:name w:val="xl56"/>
    <w:basedOn w:val="Normal"/>
    <w:rsid w:val="004E5F7A"/>
    <w:pPr>
      <w:pBdr>
        <w:bottom w:val="single" w:sz="8" w:space="0" w:color="auto"/>
      </w:pBdr>
      <w:spacing w:before="100" w:beforeAutospacing="1" w:after="100" w:afterAutospacing="1"/>
    </w:pPr>
    <w:rPr>
      <w:rFonts w:ascii="Arial Unicode MS" w:eastAsia="Arial Unicode MS" w:hAnsi="Arial Unicode MS" w:cs="Arial Unicode MS"/>
    </w:rPr>
  </w:style>
  <w:style w:type="paragraph" w:customStyle="1" w:styleId="xl67">
    <w:name w:val="xl67"/>
    <w:basedOn w:val="Normal"/>
    <w:rsid w:val="004E5F7A"/>
    <w:pPr>
      <w:spacing w:before="100" w:beforeAutospacing="1" w:after="100" w:afterAutospacing="1"/>
    </w:pPr>
    <w:rPr>
      <w:rFonts w:eastAsia="Arial Unicode MS"/>
    </w:rPr>
  </w:style>
  <w:style w:type="paragraph" w:customStyle="1" w:styleId="xl68">
    <w:name w:val="xl68"/>
    <w:basedOn w:val="Normal"/>
    <w:rsid w:val="004E5F7A"/>
    <w:pPr>
      <w:spacing w:before="100" w:beforeAutospacing="1" w:after="100" w:afterAutospacing="1"/>
      <w:jc w:val="center"/>
    </w:pPr>
    <w:rPr>
      <w:rFonts w:eastAsia="Arial Unicode MS"/>
    </w:rPr>
  </w:style>
  <w:style w:type="paragraph" w:customStyle="1" w:styleId="xl69">
    <w:name w:val="xl69"/>
    <w:basedOn w:val="Normal"/>
    <w:rsid w:val="004E5F7A"/>
    <w:pPr>
      <w:pBdr>
        <w:top w:val="single" w:sz="8" w:space="0" w:color="auto"/>
        <w:left w:val="single" w:sz="8" w:space="0" w:color="auto"/>
      </w:pBdr>
      <w:spacing w:before="100" w:beforeAutospacing="1" w:after="100" w:afterAutospacing="1"/>
    </w:pPr>
    <w:rPr>
      <w:rFonts w:eastAsia="Arial Unicode MS"/>
    </w:rPr>
  </w:style>
  <w:style w:type="paragraph" w:customStyle="1" w:styleId="xl70">
    <w:name w:val="xl70"/>
    <w:basedOn w:val="Normal"/>
    <w:rsid w:val="004E5F7A"/>
    <w:pPr>
      <w:pBdr>
        <w:top w:val="single" w:sz="8" w:space="0" w:color="auto"/>
      </w:pBdr>
      <w:spacing w:before="100" w:beforeAutospacing="1" w:after="100" w:afterAutospacing="1"/>
    </w:pPr>
    <w:rPr>
      <w:rFonts w:eastAsia="Arial Unicode MS"/>
    </w:rPr>
  </w:style>
  <w:style w:type="paragraph" w:customStyle="1" w:styleId="xl71">
    <w:name w:val="xl71"/>
    <w:basedOn w:val="Normal"/>
    <w:rsid w:val="004E5F7A"/>
    <w:pPr>
      <w:pBdr>
        <w:top w:val="single" w:sz="8" w:space="0" w:color="auto"/>
      </w:pBdr>
      <w:spacing w:before="100" w:beforeAutospacing="1" w:after="100" w:afterAutospacing="1"/>
      <w:jc w:val="center"/>
    </w:pPr>
    <w:rPr>
      <w:rFonts w:eastAsia="Arial Unicode MS"/>
    </w:rPr>
  </w:style>
  <w:style w:type="paragraph" w:customStyle="1" w:styleId="xl72">
    <w:name w:val="xl72"/>
    <w:basedOn w:val="Normal"/>
    <w:rsid w:val="004E5F7A"/>
    <w:pPr>
      <w:pBdr>
        <w:top w:val="single" w:sz="8" w:space="0" w:color="auto"/>
        <w:right w:val="single" w:sz="8" w:space="0" w:color="auto"/>
      </w:pBdr>
      <w:spacing w:before="100" w:beforeAutospacing="1" w:after="100" w:afterAutospacing="1"/>
    </w:pPr>
    <w:rPr>
      <w:rFonts w:eastAsia="Arial Unicode MS"/>
    </w:rPr>
  </w:style>
  <w:style w:type="paragraph" w:customStyle="1" w:styleId="xl73">
    <w:name w:val="xl73"/>
    <w:basedOn w:val="Normal"/>
    <w:rsid w:val="004E5F7A"/>
    <w:pPr>
      <w:pBdr>
        <w:left w:val="single" w:sz="8" w:space="0" w:color="auto"/>
      </w:pBdr>
      <w:spacing w:before="100" w:beforeAutospacing="1" w:after="100" w:afterAutospacing="1"/>
    </w:pPr>
    <w:rPr>
      <w:rFonts w:eastAsia="Arial Unicode MS"/>
    </w:rPr>
  </w:style>
  <w:style w:type="paragraph" w:customStyle="1" w:styleId="xl74">
    <w:name w:val="xl74"/>
    <w:basedOn w:val="Normal"/>
    <w:rsid w:val="004E5F7A"/>
    <w:pPr>
      <w:spacing w:before="100" w:beforeAutospacing="1" w:after="100" w:afterAutospacing="1"/>
    </w:pPr>
    <w:rPr>
      <w:rFonts w:eastAsia="Arial Unicode MS"/>
      <w:b/>
      <w:bCs/>
      <w:u w:val="single"/>
    </w:rPr>
  </w:style>
  <w:style w:type="paragraph" w:customStyle="1" w:styleId="xl75">
    <w:name w:val="xl75"/>
    <w:basedOn w:val="Normal"/>
    <w:rsid w:val="004E5F7A"/>
    <w:pPr>
      <w:spacing w:before="100" w:beforeAutospacing="1" w:after="100" w:afterAutospacing="1"/>
    </w:pPr>
    <w:rPr>
      <w:rFonts w:eastAsia="Arial Unicode MS"/>
      <w:b/>
      <w:bCs/>
    </w:rPr>
  </w:style>
  <w:style w:type="paragraph" w:customStyle="1" w:styleId="xl76">
    <w:name w:val="xl76"/>
    <w:basedOn w:val="Normal"/>
    <w:rsid w:val="004E5F7A"/>
    <w:pPr>
      <w:pBdr>
        <w:right w:val="single" w:sz="8" w:space="0" w:color="auto"/>
      </w:pBdr>
      <w:spacing w:before="100" w:beforeAutospacing="1" w:after="100" w:afterAutospacing="1"/>
    </w:pPr>
    <w:rPr>
      <w:rFonts w:eastAsia="Arial Unicode MS"/>
    </w:rPr>
  </w:style>
  <w:style w:type="paragraph" w:customStyle="1" w:styleId="xl77">
    <w:name w:val="xl77"/>
    <w:basedOn w:val="Normal"/>
    <w:rsid w:val="004E5F7A"/>
    <w:pPr>
      <w:spacing w:before="100" w:beforeAutospacing="1" w:after="100" w:afterAutospacing="1"/>
      <w:jc w:val="center"/>
    </w:pPr>
    <w:rPr>
      <w:rFonts w:eastAsia="Arial Unicode MS"/>
    </w:rPr>
  </w:style>
  <w:style w:type="paragraph" w:customStyle="1" w:styleId="xl78">
    <w:name w:val="xl78"/>
    <w:basedOn w:val="Normal"/>
    <w:rsid w:val="004E5F7A"/>
    <w:pPr>
      <w:spacing w:before="100" w:beforeAutospacing="1" w:after="100" w:afterAutospacing="1"/>
    </w:pPr>
    <w:rPr>
      <w:rFonts w:eastAsia="Arial Unicode MS"/>
      <w:b/>
      <w:bCs/>
      <w:u w:val="single"/>
    </w:rPr>
  </w:style>
  <w:style w:type="paragraph" w:customStyle="1" w:styleId="xl79">
    <w:name w:val="xl79"/>
    <w:basedOn w:val="Normal"/>
    <w:rsid w:val="004E5F7A"/>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eastAsia="Arial Unicode MS"/>
      <w:b/>
      <w:bCs/>
    </w:rPr>
  </w:style>
  <w:style w:type="paragraph" w:customStyle="1" w:styleId="xl80">
    <w:name w:val="xl80"/>
    <w:basedOn w:val="Normal"/>
    <w:rsid w:val="004E5F7A"/>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eastAsia="Arial Unicode MS"/>
      <w:b/>
      <w:bCs/>
    </w:rPr>
  </w:style>
  <w:style w:type="paragraph" w:customStyle="1" w:styleId="xl81">
    <w:name w:val="xl81"/>
    <w:basedOn w:val="Normal"/>
    <w:rsid w:val="004E5F7A"/>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eastAsia="Arial Unicode MS"/>
      <w:b/>
      <w:bCs/>
    </w:rPr>
  </w:style>
  <w:style w:type="paragraph" w:customStyle="1" w:styleId="xl82">
    <w:name w:val="xl82"/>
    <w:basedOn w:val="Normal"/>
    <w:rsid w:val="004E5F7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rPr>
  </w:style>
  <w:style w:type="paragraph" w:customStyle="1" w:styleId="xl83">
    <w:name w:val="xl83"/>
    <w:basedOn w:val="Normal"/>
    <w:rsid w:val="004E5F7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rPr>
  </w:style>
  <w:style w:type="paragraph" w:customStyle="1" w:styleId="xl84">
    <w:name w:val="xl84"/>
    <w:basedOn w:val="Normal"/>
    <w:rsid w:val="004E5F7A"/>
    <w:pPr>
      <w:pBdr>
        <w:left w:val="single" w:sz="8" w:space="0" w:color="auto"/>
        <w:bottom w:val="single" w:sz="8" w:space="0" w:color="auto"/>
      </w:pBdr>
      <w:spacing w:before="100" w:beforeAutospacing="1" w:after="100" w:afterAutospacing="1"/>
    </w:pPr>
    <w:rPr>
      <w:rFonts w:eastAsia="Arial Unicode MS"/>
    </w:rPr>
  </w:style>
  <w:style w:type="paragraph" w:customStyle="1" w:styleId="xl85">
    <w:name w:val="xl85"/>
    <w:basedOn w:val="Normal"/>
    <w:rsid w:val="004E5F7A"/>
    <w:pPr>
      <w:pBdr>
        <w:bottom w:val="single" w:sz="8" w:space="0" w:color="auto"/>
      </w:pBdr>
      <w:spacing w:before="100" w:beforeAutospacing="1" w:after="100" w:afterAutospacing="1"/>
    </w:pPr>
    <w:rPr>
      <w:rFonts w:eastAsia="Arial Unicode MS"/>
    </w:rPr>
  </w:style>
  <w:style w:type="paragraph" w:customStyle="1" w:styleId="xl86">
    <w:name w:val="xl86"/>
    <w:basedOn w:val="Normal"/>
    <w:rsid w:val="004E5F7A"/>
    <w:pPr>
      <w:pBdr>
        <w:bottom w:val="single" w:sz="8" w:space="0" w:color="auto"/>
      </w:pBdr>
      <w:spacing w:before="100" w:beforeAutospacing="1" w:after="100" w:afterAutospacing="1"/>
      <w:jc w:val="center"/>
    </w:pPr>
    <w:rPr>
      <w:rFonts w:eastAsia="Arial Unicode MS"/>
    </w:rPr>
  </w:style>
  <w:style w:type="paragraph" w:customStyle="1" w:styleId="xl87">
    <w:name w:val="xl87"/>
    <w:basedOn w:val="Normal"/>
    <w:rsid w:val="004E5F7A"/>
    <w:pPr>
      <w:pBdr>
        <w:bottom w:val="single" w:sz="8" w:space="0" w:color="auto"/>
        <w:right w:val="single" w:sz="8" w:space="0" w:color="auto"/>
      </w:pBdr>
      <w:spacing w:before="100" w:beforeAutospacing="1" w:after="100" w:afterAutospacing="1"/>
    </w:pPr>
    <w:rPr>
      <w:rFonts w:eastAsia="Arial Unicode MS"/>
    </w:rPr>
  </w:style>
  <w:style w:type="paragraph" w:customStyle="1" w:styleId="xl88">
    <w:name w:val="xl88"/>
    <w:basedOn w:val="Normal"/>
    <w:rsid w:val="004E5F7A"/>
    <w:pPr>
      <w:spacing w:before="100" w:beforeAutospacing="1" w:after="100" w:afterAutospacing="1"/>
    </w:pPr>
    <w:rPr>
      <w:rFonts w:eastAsia="Arial Unicode MS"/>
      <w:b/>
      <w:bCs/>
    </w:rPr>
  </w:style>
  <w:style w:type="paragraph" w:customStyle="1" w:styleId="xl89">
    <w:name w:val="xl89"/>
    <w:basedOn w:val="Normal"/>
    <w:rsid w:val="004E5F7A"/>
    <w:pPr>
      <w:spacing w:before="100" w:beforeAutospacing="1" w:after="100" w:afterAutospacing="1"/>
    </w:pPr>
    <w:rPr>
      <w:rFonts w:ascii="Arial Unicode MS" w:eastAsia="Arial Unicode MS" w:hAnsi="Arial Unicode MS" w:cs="Arial Unicode MS"/>
      <w:b/>
      <w:bCs/>
      <w:u w:val="single"/>
    </w:rPr>
  </w:style>
  <w:style w:type="paragraph" w:customStyle="1" w:styleId="xl90">
    <w:name w:val="xl90"/>
    <w:basedOn w:val="Normal"/>
    <w:rsid w:val="004E5F7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rPr>
  </w:style>
  <w:style w:type="paragraph" w:customStyle="1" w:styleId="xl91">
    <w:name w:val="xl91"/>
    <w:basedOn w:val="Normal"/>
    <w:rsid w:val="004E5F7A"/>
    <w:pPr>
      <w:pBdr>
        <w:bottom w:val="single" w:sz="8" w:space="0" w:color="auto"/>
      </w:pBdr>
      <w:spacing w:before="100" w:beforeAutospacing="1" w:after="100" w:afterAutospacing="1"/>
    </w:pPr>
    <w:rPr>
      <w:rFonts w:eastAsia="Arial Unicode MS"/>
    </w:rPr>
  </w:style>
  <w:style w:type="paragraph" w:customStyle="1" w:styleId="xl92">
    <w:name w:val="xl92"/>
    <w:basedOn w:val="Normal"/>
    <w:rsid w:val="004E5F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Arial Unicode MS"/>
    </w:rPr>
  </w:style>
  <w:style w:type="paragraph" w:customStyle="1" w:styleId="xl93">
    <w:name w:val="xl93"/>
    <w:basedOn w:val="Normal"/>
    <w:rsid w:val="004E5F7A"/>
    <w:pPr>
      <w:spacing w:before="100" w:beforeAutospacing="1" w:after="100" w:afterAutospacing="1"/>
      <w:jc w:val="center"/>
    </w:pPr>
    <w:rPr>
      <w:rFonts w:eastAsia="Arial Unicode MS"/>
      <w:b/>
      <w:bCs/>
    </w:rPr>
  </w:style>
  <w:style w:type="paragraph" w:customStyle="1" w:styleId="xl94">
    <w:name w:val="xl94"/>
    <w:basedOn w:val="Normal"/>
    <w:rsid w:val="004E5F7A"/>
    <w:pPr>
      <w:spacing w:before="100" w:beforeAutospacing="1" w:after="100" w:afterAutospacing="1"/>
      <w:jc w:val="center"/>
    </w:pPr>
    <w:rPr>
      <w:rFonts w:eastAsia="Arial Unicode MS"/>
    </w:rPr>
  </w:style>
  <w:style w:type="paragraph" w:customStyle="1" w:styleId="xl96">
    <w:name w:val="xl96"/>
    <w:basedOn w:val="Normal"/>
    <w:rsid w:val="004E5F7A"/>
    <w:pPr>
      <w:pBdr>
        <w:top w:val="single" w:sz="8" w:space="0" w:color="auto"/>
      </w:pBdr>
      <w:spacing w:before="100" w:beforeAutospacing="1" w:after="100" w:afterAutospacing="1"/>
    </w:pPr>
    <w:rPr>
      <w:lang w:val="en-US"/>
    </w:rPr>
  </w:style>
  <w:style w:type="paragraph" w:customStyle="1" w:styleId="xl97">
    <w:name w:val="xl97"/>
    <w:basedOn w:val="Normal"/>
    <w:rsid w:val="004E5F7A"/>
    <w:pPr>
      <w:spacing w:before="100" w:beforeAutospacing="1" w:after="100" w:afterAutospacing="1"/>
    </w:pPr>
    <w:rPr>
      <w:lang w:val="en-US"/>
    </w:rPr>
  </w:style>
  <w:style w:type="paragraph" w:customStyle="1" w:styleId="xl98">
    <w:name w:val="xl98"/>
    <w:basedOn w:val="Normal"/>
    <w:rsid w:val="004E5F7A"/>
    <w:pPr>
      <w:spacing w:before="100" w:beforeAutospacing="1" w:after="100" w:afterAutospacing="1"/>
    </w:pPr>
    <w:rPr>
      <w:b/>
      <w:bCs/>
      <w:lang w:val="en-US"/>
    </w:rPr>
  </w:style>
  <w:style w:type="paragraph" w:customStyle="1" w:styleId="xl99">
    <w:name w:val="xl99"/>
    <w:basedOn w:val="Normal"/>
    <w:rsid w:val="004E5F7A"/>
    <w:pPr>
      <w:pBdr>
        <w:bottom w:val="single" w:sz="8" w:space="0" w:color="auto"/>
      </w:pBdr>
      <w:spacing w:before="100" w:beforeAutospacing="1" w:after="100" w:afterAutospacing="1"/>
    </w:pPr>
    <w:rPr>
      <w:b/>
      <w:bCs/>
      <w:lang w:val="en-US"/>
    </w:rPr>
  </w:style>
  <w:style w:type="paragraph" w:customStyle="1" w:styleId="xl100">
    <w:name w:val="xl100"/>
    <w:basedOn w:val="Normal"/>
    <w:rsid w:val="004E5F7A"/>
    <w:pPr>
      <w:pBdr>
        <w:top w:val="single" w:sz="8" w:space="0" w:color="auto"/>
      </w:pBdr>
      <w:spacing w:before="100" w:beforeAutospacing="1" w:after="100" w:afterAutospacing="1"/>
    </w:pPr>
    <w:rPr>
      <w:b/>
      <w:bCs/>
      <w:lang w:val="en-US"/>
    </w:rPr>
  </w:style>
  <w:style w:type="paragraph" w:customStyle="1" w:styleId="xl101">
    <w:name w:val="xl101"/>
    <w:basedOn w:val="Normal"/>
    <w:rsid w:val="004E5F7A"/>
    <w:pPr>
      <w:spacing w:before="100" w:beforeAutospacing="1" w:after="100" w:afterAutospacing="1"/>
    </w:pPr>
    <w:rPr>
      <w:b/>
      <w:bCs/>
      <w:u w:val="single"/>
      <w:lang w:val="en-US"/>
    </w:rPr>
  </w:style>
  <w:style w:type="paragraph" w:customStyle="1" w:styleId="xl102">
    <w:name w:val="xl102"/>
    <w:basedOn w:val="Normal"/>
    <w:rsid w:val="004E5F7A"/>
    <w:pPr>
      <w:spacing w:before="100" w:beforeAutospacing="1" w:after="100" w:afterAutospacing="1"/>
    </w:pPr>
    <w:rPr>
      <w:lang w:val="en-US"/>
    </w:rPr>
  </w:style>
  <w:style w:type="paragraph" w:customStyle="1" w:styleId="xl103">
    <w:name w:val="xl103"/>
    <w:basedOn w:val="Normal"/>
    <w:rsid w:val="004E5F7A"/>
    <w:pPr>
      <w:pBdr>
        <w:top w:val="single" w:sz="4" w:space="0" w:color="auto"/>
        <w:left w:val="single" w:sz="4" w:space="0" w:color="auto"/>
        <w:bottom w:val="single" w:sz="4" w:space="0" w:color="auto"/>
        <w:right w:val="single" w:sz="4" w:space="0" w:color="auto"/>
      </w:pBdr>
      <w:spacing w:before="100" w:beforeAutospacing="1" w:after="100" w:afterAutospacing="1"/>
    </w:pPr>
    <w:rPr>
      <w:lang w:val="en-US"/>
    </w:rPr>
  </w:style>
  <w:style w:type="table" w:styleId="TableGrid">
    <w:name w:val="Table Grid"/>
    <w:basedOn w:val="TableNormal"/>
    <w:uiPriority w:val="59"/>
    <w:rsid w:val="000161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rsid w:val="003A7717"/>
  </w:style>
  <w:style w:type="paragraph" w:styleId="PlainText">
    <w:name w:val="Plain Text"/>
    <w:basedOn w:val="Normal"/>
    <w:link w:val="PlainTextChar"/>
    <w:semiHidden/>
    <w:rsid w:val="00D57BE7"/>
    <w:pPr>
      <w:jc w:val="left"/>
    </w:pPr>
    <w:rPr>
      <w:rFonts w:ascii="Courier New" w:hAnsi="Courier New" w:cs="Times New Roman"/>
      <w:iCs w:val="0"/>
      <w:sz w:val="20"/>
      <w:szCs w:val="20"/>
      <w:lang w:val="en-US"/>
    </w:rPr>
  </w:style>
  <w:style w:type="character" w:customStyle="1" w:styleId="PlainTextChar">
    <w:name w:val="Plain Text Char"/>
    <w:link w:val="PlainText"/>
    <w:semiHidden/>
    <w:rsid w:val="00D57BE7"/>
    <w:rPr>
      <w:rFonts w:ascii="Courier New" w:hAnsi="Courier New"/>
    </w:rPr>
  </w:style>
  <w:style w:type="paragraph" w:styleId="TOCHeading">
    <w:name w:val="TOC Heading"/>
    <w:basedOn w:val="Heading1"/>
    <w:next w:val="Normal"/>
    <w:uiPriority w:val="39"/>
    <w:unhideWhenUsed/>
    <w:qFormat/>
    <w:rsid w:val="00E616EE"/>
    <w:pPr>
      <w:keepNext/>
      <w:keepLines/>
      <w:spacing w:before="240" w:line="259" w:lineRule="auto"/>
      <w:ind w:left="0"/>
      <w:jc w:val="left"/>
      <w:outlineLvl w:val="9"/>
    </w:pPr>
    <w:rPr>
      <w:rFonts w:ascii="Calibri Light" w:hAnsi="Calibri Light" w:cs="Times New Roman"/>
      <w:b w:val="0"/>
      <w:iCs w:val="0"/>
      <w:color w:val="2E74B5"/>
      <w:sz w:val="32"/>
      <w:szCs w:val="32"/>
      <w:lang w:val="en-US"/>
    </w:rPr>
  </w:style>
  <w:style w:type="paragraph" w:styleId="TOC1">
    <w:name w:val="toc 1"/>
    <w:basedOn w:val="Normal"/>
    <w:next w:val="Normal"/>
    <w:autoRedefine/>
    <w:uiPriority w:val="39"/>
    <w:unhideWhenUsed/>
    <w:rsid w:val="00E616EE"/>
    <w:pPr>
      <w:spacing w:before="120" w:after="120"/>
      <w:ind w:left="0"/>
      <w:jc w:val="left"/>
    </w:pPr>
    <w:rPr>
      <w:rFonts w:asciiTheme="minorHAnsi" w:hAnsiTheme="minorHAnsi"/>
      <w:b/>
      <w:bCs/>
      <w:iCs w:val="0"/>
      <w:caps/>
      <w:sz w:val="20"/>
      <w:szCs w:val="20"/>
    </w:rPr>
  </w:style>
  <w:style w:type="paragraph" w:styleId="TOC2">
    <w:name w:val="toc 2"/>
    <w:basedOn w:val="Normal"/>
    <w:next w:val="Normal"/>
    <w:autoRedefine/>
    <w:uiPriority w:val="39"/>
    <w:unhideWhenUsed/>
    <w:rsid w:val="00CC17FB"/>
    <w:pPr>
      <w:ind w:left="240"/>
      <w:jc w:val="left"/>
    </w:pPr>
    <w:rPr>
      <w:rFonts w:asciiTheme="minorHAnsi" w:hAnsiTheme="minorHAnsi"/>
      <w:iCs w:val="0"/>
      <w:smallCaps/>
      <w:sz w:val="20"/>
      <w:szCs w:val="20"/>
    </w:rPr>
  </w:style>
  <w:style w:type="character" w:styleId="CommentReference">
    <w:name w:val="annotation reference"/>
    <w:uiPriority w:val="99"/>
    <w:semiHidden/>
    <w:unhideWhenUsed/>
    <w:rsid w:val="00D13FCA"/>
    <w:rPr>
      <w:sz w:val="16"/>
      <w:szCs w:val="16"/>
    </w:rPr>
  </w:style>
  <w:style w:type="paragraph" w:styleId="CommentText">
    <w:name w:val="annotation text"/>
    <w:basedOn w:val="Normal"/>
    <w:link w:val="CommentTextChar"/>
    <w:uiPriority w:val="99"/>
    <w:unhideWhenUsed/>
    <w:rsid w:val="00D13FCA"/>
    <w:rPr>
      <w:sz w:val="20"/>
      <w:szCs w:val="20"/>
    </w:rPr>
  </w:style>
  <w:style w:type="character" w:customStyle="1" w:styleId="CommentTextChar">
    <w:name w:val="Comment Text Char"/>
    <w:link w:val="CommentText"/>
    <w:uiPriority w:val="99"/>
    <w:rsid w:val="00D13FCA"/>
    <w:rPr>
      <w:rFonts w:ascii="Arial" w:hAnsi="Arial" w:cs="Arial"/>
      <w:iCs/>
      <w:lang w:val="en-GB" w:eastAsia="en-US"/>
    </w:rPr>
  </w:style>
  <w:style w:type="paragraph" w:styleId="CommentSubject">
    <w:name w:val="annotation subject"/>
    <w:basedOn w:val="CommentText"/>
    <w:next w:val="CommentText"/>
    <w:link w:val="CommentSubjectChar"/>
    <w:uiPriority w:val="99"/>
    <w:semiHidden/>
    <w:unhideWhenUsed/>
    <w:rsid w:val="00D13FCA"/>
    <w:rPr>
      <w:b/>
      <w:bCs/>
    </w:rPr>
  </w:style>
  <w:style w:type="character" w:customStyle="1" w:styleId="CommentSubjectChar">
    <w:name w:val="Comment Subject Char"/>
    <w:link w:val="CommentSubject"/>
    <w:uiPriority w:val="99"/>
    <w:semiHidden/>
    <w:rsid w:val="00D13FCA"/>
    <w:rPr>
      <w:rFonts w:ascii="Arial" w:hAnsi="Arial" w:cs="Arial"/>
      <w:b/>
      <w:bCs/>
      <w:iCs/>
      <w:lang w:val="en-GB" w:eastAsia="en-US"/>
    </w:rPr>
  </w:style>
  <w:style w:type="paragraph" w:styleId="Revision">
    <w:name w:val="Revision"/>
    <w:hidden/>
    <w:uiPriority w:val="99"/>
    <w:semiHidden/>
    <w:rsid w:val="00151D31"/>
    <w:rPr>
      <w:rFonts w:ascii="Arial" w:hAnsi="Arial" w:cs="Arial"/>
      <w:iCs/>
      <w:sz w:val="24"/>
      <w:szCs w:val="24"/>
      <w:lang w:val="en-GB"/>
    </w:rPr>
  </w:style>
  <w:style w:type="numbering" w:customStyle="1" w:styleId="TEST">
    <w:name w:val="TEST"/>
    <w:uiPriority w:val="99"/>
    <w:rsid w:val="009F1E05"/>
    <w:pPr>
      <w:numPr>
        <w:numId w:val="1"/>
      </w:numPr>
    </w:pPr>
  </w:style>
  <w:style w:type="numbering" w:customStyle="1" w:styleId="NoList1">
    <w:name w:val="No List1"/>
    <w:next w:val="NoList"/>
    <w:uiPriority w:val="99"/>
    <w:semiHidden/>
    <w:unhideWhenUsed/>
    <w:rsid w:val="00BB766E"/>
  </w:style>
  <w:style w:type="character" w:styleId="FollowedHyperlink">
    <w:name w:val="FollowedHyperlink"/>
    <w:uiPriority w:val="99"/>
    <w:semiHidden/>
    <w:rsid w:val="00BB766E"/>
    <w:rPr>
      <w:color w:val="800080"/>
      <w:u w:val="single"/>
    </w:rPr>
  </w:style>
  <w:style w:type="paragraph" w:customStyle="1" w:styleId="xl104">
    <w:name w:val="xl104"/>
    <w:basedOn w:val="Normal"/>
    <w:rsid w:val="00BB766E"/>
    <w:pPr>
      <w:spacing w:before="100" w:beforeAutospacing="1" w:after="100" w:afterAutospacing="1"/>
      <w:ind w:left="0"/>
      <w:jc w:val="left"/>
      <w:outlineLvl w:val="9"/>
    </w:pPr>
    <w:rPr>
      <w:iCs w:val="0"/>
      <w:lang w:val="en-ZA" w:eastAsia="en-ZA"/>
    </w:rPr>
  </w:style>
  <w:style w:type="paragraph" w:customStyle="1" w:styleId="xl105">
    <w:name w:val="xl105"/>
    <w:basedOn w:val="Normal"/>
    <w:rsid w:val="00BB766E"/>
    <w:pPr>
      <w:spacing w:before="100" w:beforeAutospacing="1" w:after="100" w:afterAutospacing="1"/>
      <w:ind w:left="0"/>
      <w:jc w:val="left"/>
      <w:outlineLvl w:val="9"/>
    </w:pPr>
    <w:rPr>
      <w:iCs w:val="0"/>
      <w:lang w:val="en-ZA" w:eastAsia="en-ZA"/>
    </w:rPr>
  </w:style>
  <w:style w:type="paragraph" w:customStyle="1" w:styleId="xl106">
    <w:name w:val="xl106"/>
    <w:basedOn w:val="Normal"/>
    <w:rsid w:val="00BB766E"/>
    <w:pPr>
      <w:spacing w:before="100" w:beforeAutospacing="1" w:after="100" w:afterAutospacing="1"/>
      <w:ind w:left="0"/>
      <w:jc w:val="left"/>
      <w:outlineLvl w:val="9"/>
    </w:pPr>
    <w:rPr>
      <w:iCs w:val="0"/>
      <w:lang w:val="en-ZA" w:eastAsia="en-ZA"/>
    </w:rPr>
  </w:style>
  <w:style w:type="paragraph" w:styleId="TOC3">
    <w:name w:val="toc 3"/>
    <w:basedOn w:val="Normal"/>
    <w:next w:val="Normal"/>
    <w:autoRedefine/>
    <w:uiPriority w:val="39"/>
    <w:unhideWhenUsed/>
    <w:rsid w:val="00EE420A"/>
    <w:pPr>
      <w:ind w:left="480"/>
      <w:jc w:val="left"/>
    </w:pPr>
    <w:rPr>
      <w:rFonts w:asciiTheme="minorHAnsi" w:hAnsiTheme="minorHAnsi"/>
      <w:i/>
      <w:sz w:val="20"/>
      <w:szCs w:val="20"/>
    </w:rPr>
  </w:style>
  <w:style w:type="paragraph" w:styleId="TOC4">
    <w:name w:val="toc 4"/>
    <w:basedOn w:val="Normal"/>
    <w:next w:val="Normal"/>
    <w:autoRedefine/>
    <w:uiPriority w:val="39"/>
    <w:unhideWhenUsed/>
    <w:rsid w:val="00E73A97"/>
    <w:pPr>
      <w:ind w:left="720"/>
      <w:jc w:val="left"/>
    </w:pPr>
    <w:rPr>
      <w:rFonts w:asciiTheme="minorHAnsi" w:hAnsiTheme="minorHAnsi"/>
      <w:iCs w:val="0"/>
      <w:sz w:val="18"/>
      <w:szCs w:val="18"/>
    </w:rPr>
  </w:style>
  <w:style w:type="paragraph" w:styleId="TOC5">
    <w:name w:val="toc 5"/>
    <w:basedOn w:val="Normal"/>
    <w:next w:val="Normal"/>
    <w:autoRedefine/>
    <w:uiPriority w:val="39"/>
    <w:unhideWhenUsed/>
    <w:rsid w:val="00E73A97"/>
    <w:pPr>
      <w:ind w:left="960"/>
      <w:jc w:val="left"/>
    </w:pPr>
    <w:rPr>
      <w:rFonts w:asciiTheme="minorHAnsi" w:hAnsiTheme="minorHAnsi"/>
      <w:iCs w:val="0"/>
      <w:sz w:val="18"/>
      <w:szCs w:val="18"/>
    </w:rPr>
  </w:style>
  <w:style w:type="paragraph" w:styleId="TOC6">
    <w:name w:val="toc 6"/>
    <w:basedOn w:val="Normal"/>
    <w:next w:val="Normal"/>
    <w:autoRedefine/>
    <w:uiPriority w:val="39"/>
    <w:unhideWhenUsed/>
    <w:rsid w:val="00E73A97"/>
    <w:pPr>
      <w:ind w:left="1200"/>
      <w:jc w:val="left"/>
    </w:pPr>
    <w:rPr>
      <w:rFonts w:asciiTheme="minorHAnsi" w:hAnsiTheme="minorHAnsi"/>
      <w:iCs w:val="0"/>
      <w:sz w:val="18"/>
      <w:szCs w:val="18"/>
    </w:rPr>
  </w:style>
  <w:style w:type="paragraph" w:styleId="TOC7">
    <w:name w:val="toc 7"/>
    <w:basedOn w:val="Normal"/>
    <w:next w:val="Normal"/>
    <w:autoRedefine/>
    <w:uiPriority w:val="39"/>
    <w:unhideWhenUsed/>
    <w:rsid w:val="00E73A97"/>
    <w:pPr>
      <w:ind w:left="1440"/>
      <w:jc w:val="left"/>
    </w:pPr>
    <w:rPr>
      <w:rFonts w:asciiTheme="minorHAnsi" w:hAnsiTheme="minorHAnsi"/>
      <w:iCs w:val="0"/>
      <w:sz w:val="18"/>
      <w:szCs w:val="18"/>
    </w:rPr>
  </w:style>
  <w:style w:type="paragraph" w:styleId="TOC8">
    <w:name w:val="toc 8"/>
    <w:basedOn w:val="Normal"/>
    <w:next w:val="Normal"/>
    <w:autoRedefine/>
    <w:uiPriority w:val="39"/>
    <w:unhideWhenUsed/>
    <w:rsid w:val="00E73A97"/>
    <w:pPr>
      <w:ind w:left="1680"/>
      <w:jc w:val="left"/>
    </w:pPr>
    <w:rPr>
      <w:rFonts w:asciiTheme="minorHAnsi" w:hAnsiTheme="minorHAnsi"/>
      <w:iCs w:val="0"/>
      <w:sz w:val="18"/>
      <w:szCs w:val="18"/>
    </w:rPr>
  </w:style>
  <w:style w:type="paragraph" w:styleId="TOC9">
    <w:name w:val="toc 9"/>
    <w:basedOn w:val="Normal"/>
    <w:next w:val="Normal"/>
    <w:autoRedefine/>
    <w:uiPriority w:val="39"/>
    <w:unhideWhenUsed/>
    <w:rsid w:val="00E73A97"/>
    <w:pPr>
      <w:ind w:left="1920"/>
      <w:jc w:val="left"/>
    </w:pPr>
    <w:rPr>
      <w:rFonts w:asciiTheme="minorHAnsi" w:hAnsiTheme="minorHAnsi"/>
      <w:iCs w:val="0"/>
      <w:sz w:val="18"/>
      <w:szCs w:val="18"/>
    </w:rPr>
  </w:style>
  <w:style w:type="character" w:customStyle="1" w:styleId="Heading6Char">
    <w:name w:val="Heading 6 Char"/>
    <w:basedOn w:val="DefaultParagraphFont"/>
    <w:link w:val="Heading6"/>
    <w:uiPriority w:val="9"/>
    <w:semiHidden/>
    <w:rsid w:val="000E5B48"/>
    <w:rPr>
      <w:rFonts w:asciiTheme="majorHAnsi" w:eastAsiaTheme="majorEastAsia" w:hAnsiTheme="majorHAnsi" w:cstheme="majorBidi"/>
      <w:iCs/>
      <w:color w:val="1F4D78" w:themeColor="accent1" w:themeShade="7F"/>
      <w:sz w:val="24"/>
      <w:szCs w:val="24"/>
      <w:lang w:val="en-GB"/>
    </w:rPr>
  </w:style>
  <w:style w:type="character" w:customStyle="1" w:styleId="Heading7Char">
    <w:name w:val="Heading 7 Char"/>
    <w:basedOn w:val="DefaultParagraphFont"/>
    <w:link w:val="Heading7"/>
    <w:uiPriority w:val="9"/>
    <w:semiHidden/>
    <w:rsid w:val="000E5B48"/>
    <w:rPr>
      <w:rFonts w:asciiTheme="majorHAnsi" w:eastAsiaTheme="majorEastAsia" w:hAnsiTheme="majorHAnsi" w:cstheme="majorBidi"/>
      <w:i/>
      <w:color w:val="1F4D78" w:themeColor="accent1" w:themeShade="7F"/>
      <w:sz w:val="24"/>
      <w:szCs w:val="24"/>
      <w:lang w:val="en-GB"/>
    </w:rPr>
  </w:style>
  <w:style w:type="character" w:customStyle="1" w:styleId="Heading8Char">
    <w:name w:val="Heading 8 Char"/>
    <w:basedOn w:val="DefaultParagraphFont"/>
    <w:link w:val="Heading8"/>
    <w:uiPriority w:val="9"/>
    <w:semiHidden/>
    <w:rsid w:val="000E5B48"/>
    <w:rPr>
      <w:rFonts w:asciiTheme="majorHAnsi" w:eastAsiaTheme="majorEastAsia" w:hAnsiTheme="majorHAnsi" w:cstheme="majorBidi"/>
      <w:iCs/>
      <w:color w:val="272727" w:themeColor="text1" w:themeTint="D8"/>
      <w:sz w:val="21"/>
      <w:szCs w:val="21"/>
      <w:lang w:val="en-GB"/>
    </w:rPr>
  </w:style>
  <w:style w:type="paragraph" w:styleId="Title">
    <w:name w:val="Title"/>
    <w:basedOn w:val="Normal"/>
    <w:next w:val="Normal"/>
    <w:link w:val="TitleChar"/>
    <w:uiPriority w:val="10"/>
    <w:qFormat/>
    <w:rsid w:val="008C518E"/>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C518E"/>
    <w:rPr>
      <w:rFonts w:asciiTheme="majorHAnsi" w:eastAsiaTheme="majorEastAsia" w:hAnsiTheme="majorHAnsi" w:cstheme="majorBidi"/>
      <w:iCs/>
      <w:spacing w:val="-10"/>
      <w:kern w:val="28"/>
      <w:sz w:val="56"/>
      <w:szCs w:val="5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10486">
      <w:bodyDiv w:val="1"/>
      <w:marLeft w:val="0"/>
      <w:marRight w:val="0"/>
      <w:marTop w:val="0"/>
      <w:marBottom w:val="0"/>
      <w:divBdr>
        <w:top w:val="none" w:sz="0" w:space="0" w:color="auto"/>
        <w:left w:val="none" w:sz="0" w:space="0" w:color="auto"/>
        <w:bottom w:val="none" w:sz="0" w:space="0" w:color="auto"/>
        <w:right w:val="none" w:sz="0" w:space="0" w:color="auto"/>
      </w:divBdr>
    </w:div>
    <w:div w:id="116920747">
      <w:bodyDiv w:val="1"/>
      <w:marLeft w:val="0"/>
      <w:marRight w:val="0"/>
      <w:marTop w:val="0"/>
      <w:marBottom w:val="0"/>
      <w:divBdr>
        <w:top w:val="none" w:sz="0" w:space="0" w:color="auto"/>
        <w:left w:val="none" w:sz="0" w:space="0" w:color="auto"/>
        <w:bottom w:val="none" w:sz="0" w:space="0" w:color="auto"/>
        <w:right w:val="none" w:sz="0" w:space="0" w:color="auto"/>
      </w:divBdr>
    </w:div>
    <w:div w:id="245305655">
      <w:bodyDiv w:val="1"/>
      <w:marLeft w:val="0"/>
      <w:marRight w:val="0"/>
      <w:marTop w:val="0"/>
      <w:marBottom w:val="0"/>
      <w:divBdr>
        <w:top w:val="none" w:sz="0" w:space="0" w:color="auto"/>
        <w:left w:val="none" w:sz="0" w:space="0" w:color="auto"/>
        <w:bottom w:val="none" w:sz="0" w:space="0" w:color="auto"/>
        <w:right w:val="none" w:sz="0" w:space="0" w:color="auto"/>
      </w:divBdr>
    </w:div>
    <w:div w:id="339963891">
      <w:bodyDiv w:val="1"/>
      <w:marLeft w:val="0"/>
      <w:marRight w:val="0"/>
      <w:marTop w:val="0"/>
      <w:marBottom w:val="0"/>
      <w:divBdr>
        <w:top w:val="none" w:sz="0" w:space="0" w:color="auto"/>
        <w:left w:val="none" w:sz="0" w:space="0" w:color="auto"/>
        <w:bottom w:val="none" w:sz="0" w:space="0" w:color="auto"/>
        <w:right w:val="none" w:sz="0" w:space="0" w:color="auto"/>
      </w:divBdr>
    </w:div>
    <w:div w:id="403380343">
      <w:bodyDiv w:val="1"/>
      <w:marLeft w:val="0"/>
      <w:marRight w:val="0"/>
      <w:marTop w:val="0"/>
      <w:marBottom w:val="0"/>
      <w:divBdr>
        <w:top w:val="none" w:sz="0" w:space="0" w:color="auto"/>
        <w:left w:val="none" w:sz="0" w:space="0" w:color="auto"/>
        <w:bottom w:val="none" w:sz="0" w:space="0" w:color="auto"/>
        <w:right w:val="none" w:sz="0" w:space="0" w:color="auto"/>
      </w:divBdr>
    </w:div>
    <w:div w:id="571307663">
      <w:bodyDiv w:val="1"/>
      <w:marLeft w:val="0"/>
      <w:marRight w:val="0"/>
      <w:marTop w:val="0"/>
      <w:marBottom w:val="0"/>
      <w:divBdr>
        <w:top w:val="none" w:sz="0" w:space="0" w:color="auto"/>
        <w:left w:val="none" w:sz="0" w:space="0" w:color="auto"/>
        <w:bottom w:val="none" w:sz="0" w:space="0" w:color="auto"/>
        <w:right w:val="none" w:sz="0" w:space="0" w:color="auto"/>
      </w:divBdr>
    </w:div>
    <w:div w:id="784932216">
      <w:bodyDiv w:val="1"/>
      <w:marLeft w:val="0"/>
      <w:marRight w:val="0"/>
      <w:marTop w:val="0"/>
      <w:marBottom w:val="0"/>
      <w:divBdr>
        <w:top w:val="none" w:sz="0" w:space="0" w:color="auto"/>
        <w:left w:val="none" w:sz="0" w:space="0" w:color="auto"/>
        <w:bottom w:val="none" w:sz="0" w:space="0" w:color="auto"/>
        <w:right w:val="none" w:sz="0" w:space="0" w:color="auto"/>
      </w:divBdr>
    </w:div>
    <w:div w:id="1252162872">
      <w:bodyDiv w:val="1"/>
      <w:marLeft w:val="0"/>
      <w:marRight w:val="0"/>
      <w:marTop w:val="0"/>
      <w:marBottom w:val="0"/>
      <w:divBdr>
        <w:top w:val="none" w:sz="0" w:space="0" w:color="auto"/>
        <w:left w:val="none" w:sz="0" w:space="0" w:color="auto"/>
        <w:bottom w:val="none" w:sz="0" w:space="0" w:color="auto"/>
        <w:right w:val="none" w:sz="0" w:space="0" w:color="auto"/>
      </w:divBdr>
    </w:div>
    <w:div w:id="1338196656">
      <w:bodyDiv w:val="1"/>
      <w:marLeft w:val="0"/>
      <w:marRight w:val="0"/>
      <w:marTop w:val="0"/>
      <w:marBottom w:val="0"/>
      <w:divBdr>
        <w:top w:val="none" w:sz="0" w:space="0" w:color="auto"/>
        <w:left w:val="none" w:sz="0" w:space="0" w:color="auto"/>
        <w:bottom w:val="none" w:sz="0" w:space="0" w:color="auto"/>
        <w:right w:val="none" w:sz="0" w:space="0" w:color="auto"/>
      </w:divBdr>
    </w:div>
    <w:div w:id="1464231809">
      <w:bodyDiv w:val="1"/>
      <w:marLeft w:val="0"/>
      <w:marRight w:val="0"/>
      <w:marTop w:val="0"/>
      <w:marBottom w:val="0"/>
      <w:divBdr>
        <w:top w:val="none" w:sz="0" w:space="0" w:color="auto"/>
        <w:left w:val="none" w:sz="0" w:space="0" w:color="auto"/>
        <w:bottom w:val="none" w:sz="0" w:space="0" w:color="auto"/>
        <w:right w:val="none" w:sz="0" w:space="0" w:color="auto"/>
      </w:divBdr>
    </w:div>
    <w:div w:id="1515416991">
      <w:bodyDiv w:val="1"/>
      <w:marLeft w:val="0"/>
      <w:marRight w:val="0"/>
      <w:marTop w:val="0"/>
      <w:marBottom w:val="0"/>
      <w:divBdr>
        <w:top w:val="none" w:sz="0" w:space="0" w:color="auto"/>
        <w:left w:val="none" w:sz="0" w:space="0" w:color="auto"/>
        <w:bottom w:val="none" w:sz="0" w:space="0" w:color="auto"/>
        <w:right w:val="none" w:sz="0" w:space="0" w:color="auto"/>
      </w:divBdr>
    </w:div>
    <w:div w:id="1532186833">
      <w:bodyDiv w:val="1"/>
      <w:marLeft w:val="0"/>
      <w:marRight w:val="0"/>
      <w:marTop w:val="0"/>
      <w:marBottom w:val="0"/>
      <w:divBdr>
        <w:top w:val="none" w:sz="0" w:space="0" w:color="auto"/>
        <w:left w:val="none" w:sz="0" w:space="0" w:color="auto"/>
        <w:bottom w:val="none" w:sz="0" w:space="0" w:color="auto"/>
        <w:right w:val="none" w:sz="0" w:space="0" w:color="auto"/>
      </w:divBdr>
    </w:div>
    <w:div w:id="1721510722">
      <w:bodyDiv w:val="1"/>
      <w:marLeft w:val="0"/>
      <w:marRight w:val="0"/>
      <w:marTop w:val="0"/>
      <w:marBottom w:val="0"/>
      <w:divBdr>
        <w:top w:val="none" w:sz="0" w:space="0" w:color="auto"/>
        <w:left w:val="none" w:sz="0" w:space="0" w:color="auto"/>
        <w:bottom w:val="none" w:sz="0" w:space="0" w:color="auto"/>
        <w:right w:val="none" w:sz="0" w:space="0" w:color="auto"/>
      </w:divBdr>
    </w:div>
    <w:div w:id="1834644095">
      <w:bodyDiv w:val="1"/>
      <w:marLeft w:val="0"/>
      <w:marRight w:val="0"/>
      <w:marTop w:val="0"/>
      <w:marBottom w:val="0"/>
      <w:divBdr>
        <w:top w:val="none" w:sz="0" w:space="0" w:color="auto"/>
        <w:left w:val="none" w:sz="0" w:space="0" w:color="auto"/>
        <w:bottom w:val="none" w:sz="0" w:space="0" w:color="auto"/>
        <w:right w:val="none" w:sz="0" w:space="0" w:color="auto"/>
      </w:divBdr>
    </w:div>
    <w:div w:id="1984046802">
      <w:bodyDiv w:val="1"/>
      <w:marLeft w:val="0"/>
      <w:marRight w:val="0"/>
      <w:marTop w:val="0"/>
      <w:marBottom w:val="0"/>
      <w:divBdr>
        <w:top w:val="none" w:sz="0" w:space="0" w:color="auto"/>
        <w:left w:val="none" w:sz="0" w:space="0" w:color="auto"/>
        <w:bottom w:val="none" w:sz="0" w:space="0" w:color="auto"/>
        <w:right w:val="none" w:sz="0" w:space="0" w:color="auto"/>
      </w:divBdr>
    </w:div>
    <w:div w:id="2022587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mhlopeT@dot.gov.za"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3.xm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FC1848962AF9346937AD50AEA3C8901" ma:contentTypeVersion="6" ma:contentTypeDescription="Create a new document." ma:contentTypeScope="" ma:versionID="45419877efb741847120aed40e495168">
  <xsd:schema xmlns:xsd="http://www.w3.org/2001/XMLSchema" xmlns:xs="http://www.w3.org/2001/XMLSchema" xmlns:p="http://schemas.microsoft.com/office/2006/metadata/properties" xmlns:ns2="611caf23-e15e-439a-ac33-a585f0dd8c23" xmlns:ns3="a203d500-de12-4e43-952f-4da0e9d09a97" targetNamespace="http://schemas.microsoft.com/office/2006/metadata/properties" ma:root="true" ma:fieldsID="cd7473cb7bf6adaacdc63b2f9b594178" ns2:_="" ns3:_="">
    <xsd:import namespace="611caf23-e15e-439a-ac33-a585f0dd8c23"/>
    <xsd:import namespace="a203d500-de12-4e43-952f-4da0e9d09a9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caf23-e15e-439a-ac33-a585f0dd8c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03d500-de12-4e43-952f-4da0e9d09a9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C4A03AA-BBA8-4C05-9486-8350262441EC}">
  <ds:schemaRefs>
    <ds:schemaRef ds:uri="http://schemas.openxmlformats.org/officeDocument/2006/bibliography"/>
  </ds:schemaRefs>
</ds:datastoreItem>
</file>

<file path=customXml/itemProps2.xml><?xml version="1.0" encoding="utf-8"?>
<ds:datastoreItem xmlns:ds="http://schemas.openxmlformats.org/officeDocument/2006/customXml" ds:itemID="{58B0EAE0-AB44-4977-AF3B-6DE2D78DE49B}"/>
</file>

<file path=customXml/itemProps3.xml><?xml version="1.0" encoding="utf-8"?>
<ds:datastoreItem xmlns:ds="http://schemas.openxmlformats.org/officeDocument/2006/customXml" ds:itemID="{6ECFC003-37B6-461A-89CC-34865CFEE4A0}"/>
</file>

<file path=customXml/itemProps4.xml><?xml version="1.0" encoding="utf-8"?>
<ds:datastoreItem xmlns:ds="http://schemas.openxmlformats.org/officeDocument/2006/customXml" ds:itemID="{36E9751B-B64C-4A3C-8B0F-D661B194DFA2}"/>
</file>

<file path=docProps/app.xml><?xml version="1.0" encoding="utf-8"?>
<Properties xmlns="http://schemas.openxmlformats.org/officeDocument/2006/extended-properties" xmlns:vt="http://schemas.openxmlformats.org/officeDocument/2006/docPropsVTypes">
  <Template>Normal.dotm</Template>
  <TotalTime>6</TotalTime>
  <Pages>59</Pages>
  <Words>18044</Words>
  <Characters>102857</Characters>
  <Application>Microsoft Office Word</Application>
  <DocSecurity>0</DocSecurity>
  <Lines>857</Lines>
  <Paragraphs>241</Paragraphs>
  <ScaleCrop>false</ScaleCrop>
  <HeadingPairs>
    <vt:vector size="2" baseType="variant">
      <vt:variant>
        <vt:lpstr>Title</vt:lpstr>
      </vt:variant>
      <vt:variant>
        <vt:i4>1</vt:i4>
      </vt:variant>
    </vt:vector>
  </HeadingPairs>
  <TitlesOfParts>
    <vt:vector size="1" baseType="lpstr">
      <vt:lpstr>POLICY FOR THE USE OF SUBSIDIZED MOTOR VEHICLES</vt:lpstr>
    </vt:vector>
  </TitlesOfParts>
  <Company>KZNTransport</Company>
  <LinksUpToDate>false</LinksUpToDate>
  <CharactersWithSpaces>120660</CharactersWithSpaces>
  <SharedDoc>false</SharedDoc>
  <HLinks>
    <vt:vector size="462" baseType="variant">
      <vt:variant>
        <vt:i4>1835112</vt:i4>
      </vt:variant>
      <vt:variant>
        <vt:i4>459</vt:i4>
      </vt:variant>
      <vt:variant>
        <vt:i4>0</vt:i4>
      </vt:variant>
      <vt:variant>
        <vt:i4>5</vt:i4>
      </vt:variant>
      <vt:variant>
        <vt:lpwstr>mailto:mhlopeT@dot.gov.za</vt:lpwstr>
      </vt:variant>
      <vt:variant>
        <vt:lpwstr/>
      </vt:variant>
      <vt:variant>
        <vt:i4>1966134</vt:i4>
      </vt:variant>
      <vt:variant>
        <vt:i4>452</vt:i4>
      </vt:variant>
      <vt:variant>
        <vt:i4>0</vt:i4>
      </vt:variant>
      <vt:variant>
        <vt:i4>5</vt:i4>
      </vt:variant>
      <vt:variant>
        <vt:lpwstr/>
      </vt:variant>
      <vt:variant>
        <vt:lpwstr>_Toc371600484</vt:lpwstr>
      </vt:variant>
      <vt:variant>
        <vt:i4>1966134</vt:i4>
      </vt:variant>
      <vt:variant>
        <vt:i4>446</vt:i4>
      </vt:variant>
      <vt:variant>
        <vt:i4>0</vt:i4>
      </vt:variant>
      <vt:variant>
        <vt:i4>5</vt:i4>
      </vt:variant>
      <vt:variant>
        <vt:lpwstr/>
      </vt:variant>
      <vt:variant>
        <vt:lpwstr>_Toc371600483</vt:lpwstr>
      </vt:variant>
      <vt:variant>
        <vt:i4>1966134</vt:i4>
      </vt:variant>
      <vt:variant>
        <vt:i4>440</vt:i4>
      </vt:variant>
      <vt:variant>
        <vt:i4>0</vt:i4>
      </vt:variant>
      <vt:variant>
        <vt:i4>5</vt:i4>
      </vt:variant>
      <vt:variant>
        <vt:lpwstr/>
      </vt:variant>
      <vt:variant>
        <vt:lpwstr>_Toc371600482</vt:lpwstr>
      </vt:variant>
      <vt:variant>
        <vt:i4>1966134</vt:i4>
      </vt:variant>
      <vt:variant>
        <vt:i4>434</vt:i4>
      </vt:variant>
      <vt:variant>
        <vt:i4>0</vt:i4>
      </vt:variant>
      <vt:variant>
        <vt:i4>5</vt:i4>
      </vt:variant>
      <vt:variant>
        <vt:lpwstr/>
      </vt:variant>
      <vt:variant>
        <vt:lpwstr>_Toc371600481</vt:lpwstr>
      </vt:variant>
      <vt:variant>
        <vt:i4>1966134</vt:i4>
      </vt:variant>
      <vt:variant>
        <vt:i4>428</vt:i4>
      </vt:variant>
      <vt:variant>
        <vt:i4>0</vt:i4>
      </vt:variant>
      <vt:variant>
        <vt:i4>5</vt:i4>
      </vt:variant>
      <vt:variant>
        <vt:lpwstr/>
      </vt:variant>
      <vt:variant>
        <vt:lpwstr>_Toc371600480</vt:lpwstr>
      </vt:variant>
      <vt:variant>
        <vt:i4>1114166</vt:i4>
      </vt:variant>
      <vt:variant>
        <vt:i4>422</vt:i4>
      </vt:variant>
      <vt:variant>
        <vt:i4>0</vt:i4>
      </vt:variant>
      <vt:variant>
        <vt:i4>5</vt:i4>
      </vt:variant>
      <vt:variant>
        <vt:lpwstr/>
      </vt:variant>
      <vt:variant>
        <vt:lpwstr>_Toc371600479</vt:lpwstr>
      </vt:variant>
      <vt:variant>
        <vt:i4>1114166</vt:i4>
      </vt:variant>
      <vt:variant>
        <vt:i4>416</vt:i4>
      </vt:variant>
      <vt:variant>
        <vt:i4>0</vt:i4>
      </vt:variant>
      <vt:variant>
        <vt:i4>5</vt:i4>
      </vt:variant>
      <vt:variant>
        <vt:lpwstr/>
      </vt:variant>
      <vt:variant>
        <vt:lpwstr>_Toc371600478</vt:lpwstr>
      </vt:variant>
      <vt:variant>
        <vt:i4>1114166</vt:i4>
      </vt:variant>
      <vt:variant>
        <vt:i4>410</vt:i4>
      </vt:variant>
      <vt:variant>
        <vt:i4>0</vt:i4>
      </vt:variant>
      <vt:variant>
        <vt:i4>5</vt:i4>
      </vt:variant>
      <vt:variant>
        <vt:lpwstr/>
      </vt:variant>
      <vt:variant>
        <vt:lpwstr>_Toc371600477</vt:lpwstr>
      </vt:variant>
      <vt:variant>
        <vt:i4>1114166</vt:i4>
      </vt:variant>
      <vt:variant>
        <vt:i4>404</vt:i4>
      </vt:variant>
      <vt:variant>
        <vt:i4>0</vt:i4>
      </vt:variant>
      <vt:variant>
        <vt:i4>5</vt:i4>
      </vt:variant>
      <vt:variant>
        <vt:lpwstr/>
      </vt:variant>
      <vt:variant>
        <vt:lpwstr>_Toc371600476</vt:lpwstr>
      </vt:variant>
      <vt:variant>
        <vt:i4>1114166</vt:i4>
      </vt:variant>
      <vt:variant>
        <vt:i4>398</vt:i4>
      </vt:variant>
      <vt:variant>
        <vt:i4>0</vt:i4>
      </vt:variant>
      <vt:variant>
        <vt:i4>5</vt:i4>
      </vt:variant>
      <vt:variant>
        <vt:lpwstr/>
      </vt:variant>
      <vt:variant>
        <vt:lpwstr>_Toc371600475</vt:lpwstr>
      </vt:variant>
      <vt:variant>
        <vt:i4>1114166</vt:i4>
      </vt:variant>
      <vt:variant>
        <vt:i4>392</vt:i4>
      </vt:variant>
      <vt:variant>
        <vt:i4>0</vt:i4>
      </vt:variant>
      <vt:variant>
        <vt:i4>5</vt:i4>
      </vt:variant>
      <vt:variant>
        <vt:lpwstr/>
      </vt:variant>
      <vt:variant>
        <vt:lpwstr>_Toc371600474</vt:lpwstr>
      </vt:variant>
      <vt:variant>
        <vt:i4>1114166</vt:i4>
      </vt:variant>
      <vt:variant>
        <vt:i4>386</vt:i4>
      </vt:variant>
      <vt:variant>
        <vt:i4>0</vt:i4>
      </vt:variant>
      <vt:variant>
        <vt:i4>5</vt:i4>
      </vt:variant>
      <vt:variant>
        <vt:lpwstr/>
      </vt:variant>
      <vt:variant>
        <vt:lpwstr>_Toc371600473</vt:lpwstr>
      </vt:variant>
      <vt:variant>
        <vt:i4>1114166</vt:i4>
      </vt:variant>
      <vt:variant>
        <vt:i4>380</vt:i4>
      </vt:variant>
      <vt:variant>
        <vt:i4>0</vt:i4>
      </vt:variant>
      <vt:variant>
        <vt:i4>5</vt:i4>
      </vt:variant>
      <vt:variant>
        <vt:lpwstr/>
      </vt:variant>
      <vt:variant>
        <vt:lpwstr>_Toc371600472</vt:lpwstr>
      </vt:variant>
      <vt:variant>
        <vt:i4>1114166</vt:i4>
      </vt:variant>
      <vt:variant>
        <vt:i4>374</vt:i4>
      </vt:variant>
      <vt:variant>
        <vt:i4>0</vt:i4>
      </vt:variant>
      <vt:variant>
        <vt:i4>5</vt:i4>
      </vt:variant>
      <vt:variant>
        <vt:lpwstr/>
      </vt:variant>
      <vt:variant>
        <vt:lpwstr>_Toc371600471</vt:lpwstr>
      </vt:variant>
      <vt:variant>
        <vt:i4>1114166</vt:i4>
      </vt:variant>
      <vt:variant>
        <vt:i4>368</vt:i4>
      </vt:variant>
      <vt:variant>
        <vt:i4>0</vt:i4>
      </vt:variant>
      <vt:variant>
        <vt:i4>5</vt:i4>
      </vt:variant>
      <vt:variant>
        <vt:lpwstr/>
      </vt:variant>
      <vt:variant>
        <vt:lpwstr>_Toc371600470</vt:lpwstr>
      </vt:variant>
      <vt:variant>
        <vt:i4>1048630</vt:i4>
      </vt:variant>
      <vt:variant>
        <vt:i4>362</vt:i4>
      </vt:variant>
      <vt:variant>
        <vt:i4>0</vt:i4>
      </vt:variant>
      <vt:variant>
        <vt:i4>5</vt:i4>
      </vt:variant>
      <vt:variant>
        <vt:lpwstr/>
      </vt:variant>
      <vt:variant>
        <vt:lpwstr>_Toc371600469</vt:lpwstr>
      </vt:variant>
      <vt:variant>
        <vt:i4>1048630</vt:i4>
      </vt:variant>
      <vt:variant>
        <vt:i4>356</vt:i4>
      </vt:variant>
      <vt:variant>
        <vt:i4>0</vt:i4>
      </vt:variant>
      <vt:variant>
        <vt:i4>5</vt:i4>
      </vt:variant>
      <vt:variant>
        <vt:lpwstr/>
      </vt:variant>
      <vt:variant>
        <vt:lpwstr>_Toc371600468</vt:lpwstr>
      </vt:variant>
      <vt:variant>
        <vt:i4>1048630</vt:i4>
      </vt:variant>
      <vt:variant>
        <vt:i4>350</vt:i4>
      </vt:variant>
      <vt:variant>
        <vt:i4>0</vt:i4>
      </vt:variant>
      <vt:variant>
        <vt:i4>5</vt:i4>
      </vt:variant>
      <vt:variant>
        <vt:lpwstr/>
      </vt:variant>
      <vt:variant>
        <vt:lpwstr>_Toc371600467</vt:lpwstr>
      </vt:variant>
      <vt:variant>
        <vt:i4>1048630</vt:i4>
      </vt:variant>
      <vt:variant>
        <vt:i4>344</vt:i4>
      </vt:variant>
      <vt:variant>
        <vt:i4>0</vt:i4>
      </vt:variant>
      <vt:variant>
        <vt:i4>5</vt:i4>
      </vt:variant>
      <vt:variant>
        <vt:lpwstr/>
      </vt:variant>
      <vt:variant>
        <vt:lpwstr>_Toc371600466</vt:lpwstr>
      </vt:variant>
      <vt:variant>
        <vt:i4>1048630</vt:i4>
      </vt:variant>
      <vt:variant>
        <vt:i4>338</vt:i4>
      </vt:variant>
      <vt:variant>
        <vt:i4>0</vt:i4>
      </vt:variant>
      <vt:variant>
        <vt:i4>5</vt:i4>
      </vt:variant>
      <vt:variant>
        <vt:lpwstr/>
      </vt:variant>
      <vt:variant>
        <vt:lpwstr>_Toc371600465</vt:lpwstr>
      </vt:variant>
      <vt:variant>
        <vt:i4>1048630</vt:i4>
      </vt:variant>
      <vt:variant>
        <vt:i4>332</vt:i4>
      </vt:variant>
      <vt:variant>
        <vt:i4>0</vt:i4>
      </vt:variant>
      <vt:variant>
        <vt:i4>5</vt:i4>
      </vt:variant>
      <vt:variant>
        <vt:lpwstr/>
      </vt:variant>
      <vt:variant>
        <vt:lpwstr>_Toc371600464</vt:lpwstr>
      </vt:variant>
      <vt:variant>
        <vt:i4>1048630</vt:i4>
      </vt:variant>
      <vt:variant>
        <vt:i4>326</vt:i4>
      </vt:variant>
      <vt:variant>
        <vt:i4>0</vt:i4>
      </vt:variant>
      <vt:variant>
        <vt:i4>5</vt:i4>
      </vt:variant>
      <vt:variant>
        <vt:lpwstr/>
      </vt:variant>
      <vt:variant>
        <vt:lpwstr>_Toc371600463</vt:lpwstr>
      </vt:variant>
      <vt:variant>
        <vt:i4>1048630</vt:i4>
      </vt:variant>
      <vt:variant>
        <vt:i4>320</vt:i4>
      </vt:variant>
      <vt:variant>
        <vt:i4>0</vt:i4>
      </vt:variant>
      <vt:variant>
        <vt:i4>5</vt:i4>
      </vt:variant>
      <vt:variant>
        <vt:lpwstr/>
      </vt:variant>
      <vt:variant>
        <vt:lpwstr>_Toc371600462</vt:lpwstr>
      </vt:variant>
      <vt:variant>
        <vt:i4>1048630</vt:i4>
      </vt:variant>
      <vt:variant>
        <vt:i4>314</vt:i4>
      </vt:variant>
      <vt:variant>
        <vt:i4>0</vt:i4>
      </vt:variant>
      <vt:variant>
        <vt:i4>5</vt:i4>
      </vt:variant>
      <vt:variant>
        <vt:lpwstr/>
      </vt:variant>
      <vt:variant>
        <vt:lpwstr>_Toc371600461</vt:lpwstr>
      </vt:variant>
      <vt:variant>
        <vt:i4>1048630</vt:i4>
      </vt:variant>
      <vt:variant>
        <vt:i4>308</vt:i4>
      </vt:variant>
      <vt:variant>
        <vt:i4>0</vt:i4>
      </vt:variant>
      <vt:variant>
        <vt:i4>5</vt:i4>
      </vt:variant>
      <vt:variant>
        <vt:lpwstr/>
      </vt:variant>
      <vt:variant>
        <vt:lpwstr>_Toc371600460</vt:lpwstr>
      </vt:variant>
      <vt:variant>
        <vt:i4>1245238</vt:i4>
      </vt:variant>
      <vt:variant>
        <vt:i4>302</vt:i4>
      </vt:variant>
      <vt:variant>
        <vt:i4>0</vt:i4>
      </vt:variant>
      <vt:variant>
        <vt:i4>5</vt:i4>
      </vt:variant>
      <vt:variant>
        <vt:lpwstr/>
      </vt:variant>
      <vt:variant>
        <vt:lpwstr>_Toc371600459</vt:lpwstr>
      </vt:variant>
      <vt:variant>
        <vt:i4>1245238</vt:i4>
      </vt:variant>
      <vt:variant>
        <vt:i4>296</vt:i4>
      </vt:variant>
      <vt:variant>
        <vt:i4>0</vt:i4>
      </vt:variant>
      <vt:variant>
        <vt:i4>5</vt:i4>
      </vt:variant>
      <vt:variant>
        <vt:lpwstr/>
      </vt:variant>
      <vt:variant>
        <vt:lpwstr>_Toc371600458</vt:lpwstr>
      </vt:variant>
      <vt:variant>
        <vt:i4>1245238</vt:i4>
      </vt:variant>
      <vt:variant>
        <vt:i4>290</vt:i4>
      </vt:variant>
      <vt:variant>
        <vt:i4>0</vt:i4>
      </vt:variant>
      <vt:variant>
        <vt:i4>5</vt:i4>
      </vt:variant>
      <vt:variant>
        <vt:lpwstr/>
      </vt:variant>
      <vt:variant>
        <vt:lpwstr>_Toc371600457</vt:lpwstr>
      </vt:variant>
      <vt:variant>
        <vt:i4>1245238</vt:i4>
      </vt:variant>
      <vt:variant>
        <vt:i4>284</vt:i4>
      </vt:variant>
      <vt:variant>
        <vt:i4>0</vt:i4>
      </vt:variant>
      <vt:variant>
        <vt:i4>5</vt:i4>
      </vt:variant>
      <vt:variant>
        <vt:lpwstr/>
      </vt:variant>
      <vt:variant>
        <vt:lpwstr>_Toc371600456</vt:lpwstr>
      </vt:variant>
      <vt:variant>
        <vt:i4>1245238</vt:i4>
      </vt:variant>
      <vt:variant>
        <vt:i4>278</vt:i4>
      </vt:variant>
      <vt:variant>
        <vt:i4>0</vt:i4>
      </vt:variant>
      <vt:variant>
        <vt:i4>5</vt:i4>
      </vt:variant>
      <vt:variant>
        <vt:lpwstr/>
      </vt:variant>
      <vt:variant>
        <vt:lpwstr>_Toc371600455</vt:lpwstr>
      </vt:variant>
      <vt:variant>
        <vt:i4>1245238</vt:i4>
      </vt:variant>
      <vt:variant>
        <vt:i4>272</vt:i4>
      </vt:variant>
      <vt:variant>
        <vt:i4>0</vt:i4>
      </vt:variant>
      <vt:variant>
        <vt:i4>5</vt:i4>
      </vt:variant>
      <vt:variant>
        <vt:lpwstr/>
      </vt:variant>
      <vt:variant>
        <vt:lpwstr>_Toc371600454</vt:lpwstr>
      </vt:variant>
      <vt:variant>
        <vt:i4>1245238</vt:i4>
      </vt:variant>
      <vt:variant>
        <vt:i4>266</vt:i4>
      </vt:variant>
      <vt:variant>
        <vt:i4>0</vt:i4>
      </vt:variant>
      <vt:variant>
        <vt:i4>5</vt:i4>
      </vt:variant>
      <vt:variant>
        <vt:lpwstr/>
      </vt:variant>
      <vt:variant>
        <vt:lpwstr>_Toc371600453</vt:lpwstr>
      </vt:variant>
      <vt:variant>
        <vt:i4>1245238</vt:i4>
      </vt:variant>
      <vt:variant>
        <vt:i4>260</vt:i4>
      </vt:variant>
      <vt:variant>
        <vt:i4>0</vt:i4>
      </vt:variant>
      <vt:variant>
        <vt:i4>5</vt:i4>
      </vt:variant>
      <vt:variant>
        <vt:lpwstr/>
      </vt:variant>
      <vt:variant>
        <vt:lpwstr>_Toc371600452</vt:lpwstr>
      </vt:variant>
      <vt:variant>
        <vt:i4>1245238</vt:i4>
      </vt:variant>
      <vt:variant>
        <vt:i4>254</vt:i4>
      </vt:variant>
      <vt:variant>
        <vt:i4>0</vt:i4>
      </vt:variant>
      <vt:variant>
        <vt:i4>5</vt:i4>
      </vt:variant>
      <vt:variant>
        <vt:lpwstr/>
      </vt:variant>
      <vt:variant>
        <vt:lpwstr>_Toc371600451</vt:lpwstr>
      </vt:variant>
      <vt:variant>
        <vt:i4>1245238</vt:i4>
      </vt:variant>
      <vt:variant>
        <vt:i4>248</vt:i4>
      </vt:variant>
      <vt:variant>
        <vt:i4>0</vt:i4>
      </vt:variant>
      <vt:variant>
        <vt:i4>5</vt:i4>
      </vt:variant>
      <vt:variant>
        <vt:lpwstr/>
      </vt:variant>
      <vt:variant>
        <vt:lpwstr>_Toc371600450</vt:lpwstr>
      </vt:variant>
      <vt:variant>
        <vt:i4>1179702</vt:i4>
      </vt:variant>
      <vt:variant>
        <vt:i4>242</vt:i4>
      </vt:variant>
      <vt:variant>
        <vt:i4>0</vt:i4>
      </vt:variant>
      <vt:variant>
        <vt:i4>5</vt:i4>
      </vt:variant>
      <vt:variant>
        <vt:lpwstr/>
      </vt:variant>
      <vt:variant>
        <vt:lpwstr>_Toc371600449</vt:lpwstr>
      </vt:variant>
      <vt:variant>
        <vt:i4>1179702</vt:i4>
      </vt:variant>
      <vt:variant>
        <vt:i4>236</vt:i4>
      </vt:variant>
      <vt:variant>
        <vt:i4>0</vt:i4>
      </vt:variant>
      <vt:variant>
        <vt:i4>5</vt:i4>
      </vt:variant>
      <vt:variant>
        <vt:lpwstr/>
      </vt:variant>
      <vt:variant>
        <vt:lpwstr>_Toc371600448</vt:lpwstr>
      </vt:variant>
      <vt:variant>
        <vt:i4>1179702</vt:i4>
      </vt:variant>
      <vt:variant>
        <vt:i4>230</vt:i4>
      </vt:variant>
      <vt:variant>
        <vt:i4>0</vt:i4>
      </vt:variant>
      <vt:variant>
        <vt:i4>5</vt:i4>
      </vt:variant>
      <vt:variant>
        <vt:lpwstr/>
      </vt:variant>
      <vt:variant>
        <vt:lpwstr>_Toc371600447</vt:lpwstr>
      </vt:variant>
      <vt:variant>
        <vt:i4>1179702</vt:i4>
      </vt:variant>
      <vt:variant>
        <vt:i4>224</vt:i4>
      </vt:variant>
      <vt:variant>
        <vt:i4>0</vt:i4>
      </vt:variant>
      <vt:variant>
        <vt:i4>5</vt:i4>
      </vt:variant>
      <vt:variant>
        <vt:lpwstr/>
      </vt:variant>
      <vt:variant>
        <vt:lpwstr>_Toc371600446</vt:lpwstr>
      </vt:variant>
      <vt:variant>
        <vt:i4>1179702</vt:i4>
      </vt:variant>
      <vt:variant>
        <vt:i4>218</vt:i4>
      </vt:variant>
      <vt:variant>
        <vt:i4>0</vt:i4>
      </vt:variant>
      <vt:variant>
        <vt:i4>5</vt:i4>
      </vt:variant>
      <vt:variant>
        <vt:lpwstr/>
      </vt:variant>
      <vt:variant>
        <vt:lpwstr>_Toc371600445</vt:lpwstr>
      </vt:variant>
      <vt:variant>
        <vt:i4>1179702</vt:i4>
      </vt:variant>
      <vt:variant>
        <vt:i4>212</vt:i4>
      </vt:variant>
      <vt:variant>
        <vt:i4>0</vt:i4>
      </vt:variant>
      <vt:variant>
        <vt:i4>5</vt:i4>
      </vt:variant>
      <vt:variant>
        <vt:lpwstr/>
      </vt:variant>
      <vt:variant>
        <vt:lpwstr>_Toc371600444</vt:lpwstr>
      </vt:variant>
      <vt:variant>
        <vt:i4>1179702</vt:i4>
      </vt:variant>
      <vt:variant>
        <vt:i4>206</vt:i4>
      </vt:variant>
      <vt:variant>
        <vt:i4>0</vt:i4>
      </vt:variant>
      <vt:variant>
        <vt:i4>5</vt:i4>
      </vt:variant>
      <vt:variant>
        <vt:lpwstr/>
      </vt:variant>
      <vt:variant>
        <vt:lpwstr>_Toc371600443</vt:lpwstr>
      </vt:variant>
      <vt:variant>
        <vt:i4>1179702</vt:i4>
      </vt:variant>
      <vt:variant>
        <vt:i4>200</vt:i4>
      </vt:variant>
      <vt:variant>
        <vt:i4>0</vt:i4>
      </vt:variant>
      <vt:variant>
        <vt:i4>5</vt:i4>
      </vt:variant>
      <vt:variant>
        <vt:lpwstr/>
      </vt:variant>
      <vt:variant>
        <vt:lpwstr>_Toc371600442</vt:lpwstr>
      </vt:variant>
      <vt:variant>
        <vt:i4>1179702</vt:i4>
      </vt:variant>
      <vt:variant>
        <vt:i4>194</vt:i4>
      </vt:variant>
      <vt:variant>
        <vt:i4>0</vt:i4>
      </vt:variant>
      <vt:variant>
        <vt:i4>5</vt:i4>
      </vt:variant>
      <vt:variant>
        <vt:lpwstr/>
      </vt:variant>
      <vt:variant>
        <vt:lpwstr>_Toc371600441</vt:lpwstr>
      </vt:variant>
      <vt:variant>
        <vt:i4>1179702</vt:i4>
      </vt:variant>
      <vt:variant>
        <vt:i4>188</vt:i4>
      </vt:variant>
      <vt:variant>
        <vt:i4>0</vt:i4>
      </vt:variant>
      <vt:variant>
        <vt:i4>5</vt:i4>
      </vt:variant>
      <vt:variant>
        <vt:lpwstr/>
      </vt:variant>
      <vt:variant>
        <vt:lpwstr>_Toc371600440</vt:lpwstr>
      </vt:variant>
      <vt:variant>
        <vt:i4>1376310</vt:i4>
      </vt:variant>
      <vt:variant>
        <vt:i4>182</vt:i4>
      </vt:variant>
      <vt:variant>
        <vt:i4>0</vt:i4>
      </vt:variant>
      <vt:variant>
        <vt:i4>5</vt:i4>
      </vt:variant>
      <vt:variant>
        <vt:lpwstr/>
      </vt:variant>
      <vt:variant>
        <vt:lpwstr>_Toc371600439</vt:lpwstr>
      </vt:variant>
      <vt:variant>
        <vt:i4>1376310</vt:i4>
      </vt:variant>
      <vt:variant>
        <vt:i4>176</vt:i4>
      </vt:variant>
      <vt:variant>
        <vt:i4>0</vt:i4>
      </vt:variant>
      <vt:variant>
        <vt:i4>5</vt:i4>
      </vt:variant>
      <vt:variant>
        <vt:lpwstr/>
      </vt:variant>
      <vt:variant>
        <vt:lpwstr>_Toc371600438</vt:lpwstr>
      </vt:variant>
      <vt:variant>
        <vt:i4>1376310</vt:i4>
      </vt:variant>
      <vt:variant>
        <vt:i4>170</vt:i4>
      </vt:variant>
      <vt:variant>
        <vt:i4>0</vt:i4>
      </vt:variant>
      <vt:variant>
        <vt:i4>5</vt:i4>
      </vt:variant>
      <vt:variant>
        <vt:lpwstr/>
      </vt:variant>
      <vt:variant>
        <vt:lpwstr>_Toc371600437</vt:lpwstr>
      </vt:variant>
      <vt:variant>
        <vt:i4>1376310</vt:i4>
      </vt:variant>
      <vt:variant>
        <vt:i4>164</vt:i4>
      </vt:variant>
      <vt:variant>
        <vt:i4>0</vt:i4>
      </vt:variant>
      <vt:variant>
        <vt:i4>5</vt:i4>
      </vt:variant>
      <vt:variant>
        <vt:lpwstr/>
      </vt:variant>
      <vt:variant>
        <vt:lpwstr>_Toc371600436</vt:lpwstr>
      </vt:variant>
      <vt:variant>
        <vt:i4>1376310</vt:i4>
      </vt:variant>
      <vt:variant>
        <vt:i4>158</vt:i4>
      </vt:variant>
      <vt:variant>
        <vt:i4>0</vt:i4>
      </vt:variant>
      <vt:variant>
        <vt:i4>5</vt:i4>
      </vt:variant>
      <vt:variant>
        <vt:lpwstr/>
      </vt:variant>
      <vt:variant>
        <vt:lpwstr>_Toc371600435</vt:lpwstr>
      </vt:variant>
      <vt:variant>
        <vt:i4>1376310</vt:i4>
      </vt:variant>
      <vt:variant>
        <vt:i4>152</vt:i4>
      </vt:variant>
      <vt:variant>
        <vt:i4>0</vt:i4>
      </vt:variant>
      <vt:variant>
        <vt:i4>5</vt:i4>
      </vt:variant>
      <vt:variant>
        <vt:lpwstr/>
      </vt:variant>
      <vt:variant>
        <vt:lpwstr>_Toc371600434</vt:lpwstr>
      </vt:variant>
      <vt:variant>
        <vt:i4>1376310</vt:i4>
      </vt:variant>
      <vt:variant>
        <vt:i4>146</vt:i4>
      </vt:variant>
      <vt:variant>
        <vt:i4>0</vt:i4>
      </vt:variant>
      <vt:variant>
        <vt:i4>5</vt:i4>
      </vt:variant>
      <vt:variant>
        <vt:lpwstr/>
      </vt:variant>
      <vt:variant>
        <vt:lpwstr>_Toc371600433</vt:lpwstr>
      </vt:variant>
      <vt:variant>
        <vt:i4>1376310</vt:i4>
      </vt:variant>
      <vt:variant>
        <vt:i4>140</vt:i4>
      </vt:variant>
      <vt:variant>
        <vt:i4>0</vt:i4>
      </vt:variant>
      <vt:variant>
        <vt:i4>5</vt:i4>
      </vt:variant>
      <vt:variant>
        <vt:lpwstr/>
      </vt:variant>
      <vt:variant>
        <vt:lpwstr>_Toc371600432</vt:lpwstr>
      </vt:variant>
      <vt:variant>
        <vt:i4>1376310</vt:i4>
      </vt:variant>
      <vt:variant>
        <vt:i4>134</vt:i4>
      </vt:variant>
      <vt:variant>
        <vt:i4>0</vt:i4>
      </vt:variant>
      <vt:variant>
        <vt:i4>5</vt:i4>
      </vt:variant>
      <vt:variant>
        <vt:lpwstr/>
      </vt:variant>
      <vt:variant>
        <vt:lpwstr>_Toc371600431</vt:lpwstr>
      </vt:variant>
      <vt:variant>
        <vt:i4>1376310</vt:i4>
      </vt:variant>
      <vt:variant>
        <vt:i4>128</vt:i4>
      </vt:variant>
      <vt:variant>
        <vt:i4>0</vt:i4>
      </vt:variant>
      <vt:variant>
        <vt:i4>5</vt:i4>
      </vt:variant>
      <vt:variant>
        <vt:lpwstr/>
      </vt:variant>
      <vt:variant>
        <vt:lpwstr>_Toc371600430</vt:lpwstr>
      </vt:variant>
      <vt:variant>
        <vt:i4>1310774</vt:i4>
      </vt:variant>
      <vt:variant>
        <vt:i4>122</vt:i4>
      </vt:variant>
      <vt:variant>
        <vt:i4>0</vt:i4>
      </vt:variant>
      <vt:variant>
        <vt:i4>5</vt:i4>
      </vt:variant>
      <vt:variant>
        <vt:lpwstr/>
      </vt:variant>
      <vt:variant>
        <vt:lpwstr>_Toc371600429</vt:lpwstr>
      </vt:variant>
      <vt:variant>
        <vt:i4>1310774</vt:i4>
      </vt:variant>
      <vt:variant>
        <vt:i4>116</vt:i4>
      </vt:variant>
      <vt:variant>
        <vt:i4>0</vt:i4>
      </vt:variant>
      <vt:variant>
        <vt:i4>5</vt:i4>
      </vt:variant>
      <vt:variant>
        <vt:lpwstr/>
      </vt:variant>
      <vt:variant>
        <vt:lpwstr>_Toc371600428</vt:lpwstr>
      </vt:variant>
      <vt:variant>
        <vt:i4>1310774</vt:i4>
      </vt:variant>
      <vt:variant>
        <vt:i4>110</vt:i4>
      </vt:variant>
      <vt:variant>
        <vt:i4>0</vt:i4>
      </vt:variant>
      <vt:variant>
        <vt:i4>5</vt:i4>
      </vt:variant>
      <vt:variant>
        <vt:lpwstr/>
      </vt:variant>
      <vt:variant>
        <vt:lpwstr>_Toc371600427</vt:lpwstr>
      </vt:variant>
      <vt:variant>
        <vt:i4>1310774</vt:i4>
      </vt:variant>
      <vt:variant>
        <vt:i4>104</vt:i4>
      </vt:variant>
      <vt:variant>
        <vt:i4>0</vt:i4>
      </vt:variant>
      <vt:variant>
        <vt:i4>5</vt:i4>
      </vt:variant>
      <vt:variant>
        <vt:lpwstr/>
      </vt:variant>
      <vt:variant>
        <vt:lpwstr>_Toc371600426</vt:lpwstr>
      </vt:variant>
      <vt:variant>
        <vt:i4>1310774</vt:i4>
      </vt:variant>
      <vt:variant>
        <vt:i4>98</vt:i4>
      </vt:variant>
      <vt:variant>
        <vt:i4>0</vt:i4>
      </vt:variant>
      <vt:variant>
        <vt:i4>5</vt:i4>
      </vt:variant>
      <vt:variant>
        <vt:lpwstr/>
      </vt:variant>
      <vt:variant>
        <vt:lpwstr>_Toc371600425</vt:lpwstr>
      </vt:variant>
      <vt:variant>
        <vt:i4>1310774</vt:i4>
      </vt:variant>
      <vt:variant>
        <vt:i4>92</vt:i4>
      </vt:variant>
      <vt:variant>
        <vt:i4>0</vt:i4>
      </vt:variant>
      <vt:variant>
        <vt:i4>5</vt:i4>
      </vt:variant>
      <vt:variant>
        <vt:lpwstr/>
      </vt:variant>
      <vt:variant>
        <vt:lpwstr>_Toc371600424</vt:lpwstr>
      </vt:variant>
      <vt:variant>
        <vt:i4>1310774</vt:i4>
      </vt:variant>
      <vt:variant>
        <vt:i4>86</vt:i4>
      </vt:variant>
      <vt:variant>
        <vt:i4>0</vt:i4>
      </vt:variant>
      <vt:variant>
        <vt:i4>5</vt:i4>
      </vt:variant>
      <vt:variant>
        <vt:lpwstr/>
      </vt:variant>
      <vt:variant>
        <vt:lpwstr>_Toc371600423</vt:lpwstr>
      </vt:variant>
      <vt:variant>
        <vt:i4>1310774</vt:i4>
      </vt:variant>
      <vt:variant>
        <vt:i4>80</vt:i4>
      </vt:variant>
      <vt:variant>
        <vt:i4>0</vt:i4>
      </vt:variant>
      <vt:variant>
        <vt:i4>5</vt:i4>
      </vt:variant>
      <vt:variant>
        <vt:lpwstr/>
      </vt:variant>
      <vt:variant>
        <vt:lpwstr>_Toc371600422</vt:lpwstr>
      </vt:variant>
      <vt:variant>
        <vt:i4>1310774</vt:i4>
      </vt:variant>
      <vt:variant>
        <vt:i4>74</vt:i4>
      </vt:variant>
      <vt:variant>
        <vt:i4>0</vt:i4>
      </vt:variant>
      <vt:variant>
        <vt:i4>5</vt:i4>
      </vt:variant>
      <vt:variant>
        <vt:lpwstr/>
      </vt:variant>
      <vt:variant>
        <vt:lpwstr>_Toc371600421</vt:lpwstr>
      </vt:variant>
      <vt:variant>
        <vt:i4>1310774</vt:i4>
      </vt:variant>
      <vt:variant>
        <vt:i4>68</vt:i4>
      </vt:variant>
      <vt:variant>
        <vt:i4>0</vt:i4>
      </vt:variant>
      <vt:variant>
        <vt:i4>5</vt:i4>
      </vt:variant>
      <vt:variant>
        <vt:lpwstr/>
      </vt:variant>
      <vt:variant>
        <vt:lpwstr>_Toc371600420</vt:lpwstr>
      </vt:variant>
      <vt:variant>
        <vt:i4>1507382</vt:i4>
      </vt:variant>
      <vt:variant>
        <vt:i4>62</vt:i4>
      </vt:variant>
      <vt:variant>
        <vt:i4>0</vt:i4>
      </vt:variant>
      <vt:variant>
        <vt:i4>5</vt:i4>
      </vt:variant>
      <vt:variant>
        <vt:lpwstr/>
      </vt:variant>
      <vt:variant>
        <vt:lpwstr>_Toc371600419</vt:lpwstr>
      </vt:variant>
      <vt:variant>
        <vt:i4>1507382</vt:i4>
      </vt:variant>
      <vt:variant>
        <vt:i4>56</vt:i4>
      </vt:variant>
      <vt:variant>
        <vt:i4>0</vt:i4>
      </vt:variant>
      <vt:variant>
        <vt:i4>5</vt:i4>
      </vt:variant>
      <vt:variant>
        <vt:lpwstr/>
      </vt:variant>
      <vt:variant>
        <vt:lpwstr>_Toc371600418</vt:lpwstr>
      </vt:variant>
      <vt:variant>
        <vt:i4>1507382</vt:i4>
      </vt:variant>
      <vt:variant>
        <vt:i4>50</vt:i4>
      </vt:variant>
      <vt:variant>
        <vt:i4>0</vt:i4>
      </vt:variant>
      <vt:variant>
        <vt:i4>5</vt:i4>
      </vt:variant>
      <vt:variant>
        <vt:lpwstr/>
      </vt:variant>
      <vt:variant>
        <vt:lpwstr>_Toc371600417</vt:lpwstr>
      </vt:variant>
      <vt:variant>
        <vt:i4>1507382</vt:i4>
      </vt:variant>
      <vt:variant>
        <vt:i4>44</vt:i4>
      </vt:variant>
      <vt:variant>
        <vt:i4>0</vt:i4>
      </vt:variant>
      <vt:variant>
        <vt:i4>5</vt:i4>
      </vt:variant>
      <vt:variant>
        <vt:lpwstr/>
      </vt:variant>
      <vt:variant>
        <vt:lpwstr>_Toc371600416</vt:lpwstr>
      </vt:variant>
      <vt:variant>
        <vt:i4>1507382</vt:i4>
      </vt:variant>
      <vt:variant>
        <vt:i4>38</vt:i4>
      </vt:variant>
      <vt:variant>
        <vt:i4>0</vt:i4>
      </vt:variant>
      <vt:variant>
        <vt:i4>5</vt:i4>
      </vt:variant>
      <vt:variant>
        <vt:lpwstr/>
      </vt:variant>
      <vt:variant>
        <vt:lpwstr>_Toc371600415</vt:lpwstr>
      </vt:variant>
      <vt:variant>
        <vt:i4>1507382</vt:i4>
      </vt:variant>
      <vt:variant>
        <vt:i4>32</vt:i4>
      </vt:variant>
      <vt:variant>
        <vt:i4>0</vt:i4>
      </vt:variant>
      <vt:variant>
        <vt:i4>5</vt:i4>
      </vt:variant>
      <vt:variant>
        <vt:lpwstr/>
      </vt:variant>
      <vt:variant>
        <vt:lpwstr>_Toc371600414</vt:lpwstr>
      </vt:variant>
      <vt:variant>
        <vt:i4>1507382</vt:i4>
      </vt:variant>
      <vt:variant>
        <vt:i4>26</vt:i4>
      </vt:variant>
      <vt:variant>
        <vt:i4>0</vt:i4>
      </vt:variant>
      <vt:variant>
        <vt:i4>5</vt:i4>
      </vt:variant>
      <vt:variant>
        <vt:lpwstr/>
      </vt:variant>
      <vt:variant>
        <vt:lpwstr>_Toc371600413</vt:lpwstr>
      </vt:variant>
      <vt:variant>
        <vt:i4>1507382</vt:i4>
      </vt:variant>
      <vt:variant>
        <vt:i4>20</vt:i4>
      </vt:variant>
      <vt:variant>
        <vt:i4>0</vt:i4>
      </vt:variant>
      <vt:variant>
        <vt:i4>5</vt:i4>
      </vt:variant>
      <vt:variant>
        <vt:lpwstr/>
      </vt:variant>
      <vt:variant>
        <vt:lpwstr>_Toc371600412</vt:lpwstr>
      </vt:variant>
      <vt:variant>
        <vt:i4>1507382</vt:i4>
      </vt:variant>
      <vt:variant>
        <vt:i4>14</vt:i4>
      </vt:variant>
      <vt:variant>
        <vt:i4>0</vt:i4>
      </vt:variant>
      <vt:variant>
        <vt:i4>5</vt:i4>
      </vt:variant>
      <vt:variant>
        <vt:lpwstr/>
      </vt:variant>
      <vt:variant>
        <vt:lpwstr>_Toc371600411</vt:lpwstr>
      </vt:variant>
      <vt:variant>
        <vt:i4>1507382</vt:i4>
      </vt:variant>
      <vt:variant>
        <vt:i4>8</vt:i4>
      </vt:variant>
      <vt:variant>
        <vt:i4>0</vt:i4>
      </vt:variant>
      <vt:variant>
        <vt:i4>5</vt:i4>
      </vt:variant>
      <vt:variant>
        <vt:lpwstr/>
      </vt:variant>
      <vt:variant>
        <vt:lpwstr>_Toc371600410</vt:lpwstr>
      </vt:variant>
      <vt:variant>
        <vt:i4>1441846</vt:i4>
      </vt:variant>
      <vt:variant>
        <vt:i4>2</vt:i4>
      </vt:variant>
      <vt:variant>
        <vt:i4>0</vt:i4>
      </vt:variant>
      <vt:variant>
        <vt:i4>5</vt:i4>
      </vt:variant>
      <vt:variant>
        <vt:lpwstr/>
      </vt:variant>
      <vt:variant>
        <vt:lpwstr>_Toc371600409</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POLICY FOR THE USE OF SUBSIDIZED MOTOR VEHICLES</dc:title>
  <dc:creator>schoemaa</dc:creator>
  <cp:lastModifiedBy>Andries Schoeman</cp:lastModifiedBy>
  <cp:revision>5</cp:revision>
  <cp:lastPrinted>2013-11-27T08:22:00Z</cp:lastPrinted>
  <dcterms:created xsi:type="dcterms:W3CDTF">2017-06-12T12:17:00Z</dcterms:created>
  <dcterms:modified xsi:type="dcterms:W3CDTF">2018-03-06T13:30:00Z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0x0101004FC1848962AF9346937AD50AEA3C8901</vt:lpwstr>
  </property>
</Properties>
</file>